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CA6" w:rsidRPr="00D267A8" w:rsidRDefault="00280D2F" w:rsidP="00280D2F">
      <w:pPr>
        <w:pStyle w:val="ListParagraph"/>
        <w:numPr>
          <w:ilvl w:val="0"/>
          <w:numId w:val="1"/>
        </w:numPr>
        <w:rPr>
          <w:rFonts w:cstheme="minorHAnsi"/>
          <w:b/>
          <w:sz w:val="20"/>
          <w:szCs w:val="20"/>
        </w:rPr>
      </w:pPr>
      <w:bookmarkStart w:id="0" w:name="_GoBack"/>
      <w:bookmarkEnd w:id="0"/>
      <w:r w:rsidRPr="00D267A8">
        <w:rPr>
          <w:rFonts w:cstheme="minorHAnsi"/>
          <w:b/>
          <w:sz w:val="20"/>
          <w:szCs w:val="20"/>
        </w:rPr>
        <w:t>To A for life, then to A’s children for their lives, and on the death of the last survivor of A’s children, to B in fee simple. (At the time of this disposition A has two very young children</w:t>
      </w:r>
      <w:r w:rsidR="00D267A8">
        <w:rPr>
          <w:rFonts w:cstheme="minorHAnsi"/>
          <w:b/>
          <w:sz w:val="20"/>
          <w:szCs w:val="20"/>
        </w:rPr>
        <w:t xml:space="preserve">, C and D, </w:t>
      </w:r>
      <w:r w:rsidRPr="00D267A8">
        <w:rPr>
          <w:rFonts w:cstheme="minorHAnsi"/>
          <w:b/>
          <w:sz w:val="20"/>
          <w:szCs w:val="20"/>
        </w:rPr>
        <w:t>and is capable of having more children in the future.)</w:t>
      </w:r>
    </w:p>
    <w:p w:rsidR="00280D2F" w:rsidRPr="00D267A8" w:rsidRDefault="008927FF" w:rsidP="00280D2F">
      <w:pPr>
        <w:pStyle w:val="ListParagraph"/>
        <w:numPr>
          <w:ilvl w:val="1"/>
          <w:numId w:val="1"/>
        </w:numPr>
        <w:rPr>
          <w:rFonts w:cstheme="minorHAnsi"/>
          <w:b/>
          <w:sz w:val="20"/>
          <w:szCs w:val="20"/>
        </w:rPr>
      </w:pPr>
      <w:r w:rsidRPr="00D267A8">
        <w:rPr>
          <w:rFonts w:cstheme="minorHAnsi"/>
          <w:b/>
          <w:sz w:val="20"/>
          <w:szCs w:val="20"/>
        </w:rPr>
        <w:t>State of Title</w:t>
      </w:r>
    </w:p>
    <w:p w:rsidR="008927FF" w:rsidRPr="00D267A8" w:rsidRDefault="008927FF" w:rsidP="008927FF">
      <w:pPr>
        <w:pStyle w:val="ListParagraph"/>
        <w:numPr>
          <w:ilvl w:val="2"/>
          <w:numId w:val="1"/>
        </w:numPr>
        <w:rPr>
          <w:rFonts w:cstheme="minorHAnsi"/>
          <w:b/>
          <w:sz w:val="20"/>
          <w:szCs w:val="20"/>
        </w:rPr>
      </w:pPr>
      <w:r w:rsidRPr="00D267A8">
        <w:rPr>
          <w:rFonts w:cstheme="minorHAnsi"/>
          <w:b/>
          <w:sz w:val="20"/>
          <w:szCs w:val="20"/>
        </w:rPr>
        <w:t xml:space="preserve">Life estate in A. </w:t>
      </w:r>
      <w:r w:rsidR="00DC0696" w:rsidRPr="00D267A8">
        <w:rPr>
          <w:rFonts w:cstheme="minorHAnsi"/>
          <w:b/>
          <w:sz w:val="20"/>
          <w:szCs w:val="20"/>
        </w:rPr>
        <w:t xml:space="preserve">Vested remainder in life estate subject both to open and </w:t>
      </w:r>
      <w:r w:rsidR="008160F4">
        <w:rPr>
          <w:rFonts w:cstheme="minorHAnsi"/>
          <w:b/>
          <w:sz w:val="20"/>
          <w:szCs w:val="20"/>
        </w:rPr>
        <w:t>complete</w:t>
      </w:r>
      <w:r w:rsidR="00DC0696" w:rsidRPr="00D267A8">
        <w:rPr>
          <w:rFonts w:cstheme="minorHAnsi"/>
          <w:b/>
          <w:sz w:val="20"/>
          <w:szCs w:val="20"/>
        </w:rPr>
        <w:t xml:space="preserve"> divestment (they could die before A)</w:t>
      </w:r>
      <w:r w:rsidR="00D267A8">
        <w:rPr>
          <w:rFonts w:cstheme="minorHAnsi"/>
          <w:b/>
          <w:sz w:val="20"/>
          <w:szCs w:val="20"/>
        </w:rPr>
        <w:t xml:space="preserve"> in C and D</w:t>
      </w:r>
      <w:r w:rsidR="00DC0696" w:rsidRPr="00D267A8">
        <w:rPr>
          <w:rFonts w:cstheme="minorHAnsi"/>
          <w:b/>
          <w:sz w:val="20"/>
          <w:szCs w:val="20"/>
        </w:rPr>
        <w:t>. Executory interest in A’s unborn children. Vested remainder in B.</w:t>
      </w:r>
      <w:r w:rsidR="009307E1">
        <w:rPr>
          <w:rFonts w:cstheme="minorHAnsi"/>
          <w:b/>
          <w:sz w:val="20"/>
          <w:szCs w:val="20"/>
        </w:rPr>
        <w:t xml:space="preserve"> Nothing in O.</w:t>
      </w:r>
    </w:p>
    <w:p w:rsidR="00DC0696" w:rsidRPr="00D267A8" w:rsidRDefault="00DC0696" w:rsidP="00DC0696">
      <w:pPr>
        <w:pStyle w:val="ListParagraph"/>
        <w:numPr>
          <w:ilvl w:val="1"/>
          <w:numId w:val="1"/>
        </w:numPr>
        <w:rPr>
          <w:rFonts w:cstheme="minorHAnsi"/>
          <w:b/>
          <w:sz w:val="20"/>
          <w:szCs w:val="20"/>
        </w:rPr>
      </w:pPr>
      <w:r w:rsidRPr="00D267A8">
        <w:rPr>
          <w:rFonts w:cstheme="minorHAnsi"/>
          <w:b/>
          <w:sz w:val="20"/>
          <w:szCs w:val="20"/>
        </w:rPr>
        <w:t xml:space="preserve">Applying Rule </w:t>
      </w:r>
    </w:p>
    <w:p w:rsidR="00DC0696" w:rsidRPr="00D267A8" w:rsidRDefault="009307E1" w:rsidP="00DC0696">
      <w:pPr>
        <w:pStyle w:val="ListParagraph"/>
        <w:numPr>
          <w:ilvl w:val="2"/>
          <w:numId w:val="1"/>
        </w:numPr>
        <w:rPr>
          <w:rFonts w:cstheme="minorHAnsi"/>
          <w:b/>
          <w:sz w:val="20"/>
          <w:szCs w:val="20"/>
        </w:rPr>
      </w:pPr>
      <w:r>
        <w:rPr>
          <w:rFonts w:cstheme="minorHAnsi"/>
          <w:b/>
          <w:sz w:val="20"/>
          <w:szCs w:val="20"/>
        </w:rPr>
        <w:t xml:space="preserve">The same. None of the conveyances violate the rule against perpetuities. </w:t>
      </w:r>
    </w:p>
    <w:p w:rsidR="00280D2F" w:rsidRPr="00D267A8" w:rsidRDefault="00280D2F" w:rsidP="00280D2F">
      <w:pPr>
        <w:pStyle w:val="ListParagraph"/>
        <w:numPr>
          <w:ilvl w:val="0"/>
          <w:numId w:val="1"/>
        </w:numPr>
        <w:rPr>
          <w:rFonts w:cstheme="minorHAnsi"/>
          <w:b/>
          <w:sz w:val="20"/>
          <w:szCs w:val="20"/>
        </w:rPr>
      </w:pPr>
      <w:r w:rsidRPr="00D267A8">
        <w:rPr>
          <w:rFonts w:cstheme="minorHAnsi"/>
          <w:b/>
          <w:sz w:val="20"/>
          <w:szCs w:val="20"/>
        </w:rPr>
        <w:t>To A for life, then to B, but if at B’s death she is not survived by children, then in that event to C.</w:t>
      </w:r>
    </w:p>
    <w:p w:rsidR="00280D2F" w:rsidRPr="00D267A8" w:rsidRDefault="00536E89" w:rsidP="00280D2F">
      <w:pPr>
        <w:pStyle w:val="ListParagraph"/>
        <w:numPr>
          <w:ilvl w:val="1"/>
          <w:numId w:val="1"/>
        </w:numPr>
        <w:rPr>
          <w:rFonts w:cstheme="minorHAnsi"/>
          <w:b/>
          <w:sz w:val="20"/>
          <w:szCs w:val="20"/>
        </w:rPr>
      </w:pPr>
      <w:r w:rsidRPr="00D267A8">
        <w:rPr>
          <w:rFonts w:cstheme="minorHAnsi"/>
          <w:b/>
          <w:sz w:val="20"/>
          <w:szCs w:val="20"/>
        </w:rPr>
        <w:t>State of Title</w:t>
      </w:r>
    </w:p>
    <w:p w:rsidR="00536E89" w:rsidRPr="00D267A8" w:rsidRDefault="00536E89" w:rsidP="00536E89">
      <w:pPr>
        <w:pStyle w:val="ListParagraph"/>
        <w:numPr>
          <w:ilvl w:val="2"/>
          <w:numId w:val="1"/>
        </w:numPr>
        <w:rPr>
          <w:rFonts w:cstheme="minorHAnsi"/>
          <w:b/>
          <w:sz w:val="20"/>
          <w:szCs w:val="20"/>
        </w:rPr>
      </w:pPr>
      <w:r w:rsidRPr="00D267A8">
        <w:rPr>
          <w:rFonts w:cstheme="minorHAnsi"/>
          <w:b/>
          <w:sz w:val="20"/>
          <w:szCs w:val="20"/>
        </w:rPr>
        <w:t xml:space="preserve">Life estate in A. Vested remainder subject to </w:t>
      </w:r>
      <w:r w:rsidR="008160F4">
        <w:rPr>
          <w:rFonts w:cstheme="minorHAnsi"/>
          <w:b/>
          <w:sz w:val="20"/>
          <w:szCs w:val="20"/>
        </w:rPr>
        <w:t>complete</w:t>
      </w:r>
      <w:r w:rsidRPr="00D267A8">
        <w:rPr>
          <w:rFonts w:cstheme="minorHAnsi"/>
          <w:b/>
          <w:sz w:val="20"/>
          <w:szCs w:val="20"/>
        </w:rPr>
        <w:t xml:space="preserve"> divestment in B. Shifting executory in C.</w:t>
      </w:r>
      <w:r w:rsidR="009307E1">
        <w:rPr>
          <w:rFonts w:cstheme="minorHAnsi"/>
          <w:b/>
          <w:sz w:val="20"/>
          <w:szCs w:val="20"/>
        </w:rPr>
        <w:t xml:space="preserve"> Nothing in O.</w:t>
      </w:r>
    </w:p>
    <w:p w:rsidR="00536E89" w:rsidRPr="00D267A8" w:rsidRDefault="00536E89" w:rsidP="00536E89">
      <w:pPr>
        <w:pStyle w:val="ListParagraph"/>
        <w:numPr>
          <w:ilvl w:val="1"/>
          <w:numId w:val="1"/>
        </w:numPr>
        <w:rPr>
          <w:rFonts w:cstheme="minorHAnsi"/>
          <w:b/>
          <w:sz w:val="20"/>
          <w:szCs w:val="20"/>
        </w:rPr>
      </w:pPr>
      <w:r w:rsidRPr="00D267A8">
        <w:rPr>
          <w:rFonts w:cstheme="minorHAnsi"/>
          <w:b/>
          <w:sz w:val="20"/>
          <w:szCs w:val="20"/>
        </w:rPr>
        <w:t>Applying Rule</w:t>
      </w:r>
    </w:p>
    <w:p w:rsidR="00536E89" w:rsidRDefault="009307E1" w:rsidP="00536E89">
      <w:pPr>
        <w:pStyle w:val="ListParagraph"/>
        <w:numPr>
          <w:ilvl w:val="2"/>
          <w:numId w:val="1"/>
        </w:numPr>
        <w:rPr>
          <w:rFonts w:cstheme="minorHAnsi"/>
          <w:b/>
          <w:sz w:val="20"/>
          <w:szCs w:val="20"/>
        </w:rPr>
      </w:pPr>
      <w:r>
        <w:rPr>
          <w:rFonts w:cstheme="minorHAnsi"/>
          <w:b/>
          <w:sz w:val="20"/>
          <w:szCs w:val="20"/>
        </w:rPr>
        <w:t xml:space="preserve">The same. None of the conveyances violate the rule against perpetuities. </w:t>
      </w:r>
    </w:p>
    <w:p w:rsidR="009307E1" w:rsidRPr="00D267A8" w:rsidRDefault="009307E1" w:rsidP="00536E89">
      <w:pPr>
        <w:pStyle w:val="ListParagraph"/>
        <w:numPr>
          <w:ilvl w:val="2"/>
          <w:numId w:val="1"/>
        </w:numPr>
        <w:rPr>
          <w:rFonts w:cstheme="minorHAnsi"/>
          <w:b/>
          <w:sz w:val="20"/>
          <w:szCs w:val="20"/>
        </w:rPr>
      </w:pPr>
      <w:r>
        <w:rPr>
          <w:rFonts w:cstheme="minorHAnsi"/>
          <w:b/>
          <w:sz w:val="20"/>
          <w:szCs w:val="20"/>
        </w:rPr>
        <w:t>Rule applies to C’s executory interest, but the interest does not violate the RAP. When B dies, C’s interest will either vest or be gone, so its interest will vest within a life in being.</w:t>
      </w:r>
    </w:p>
    <w:p w:rsidR="00280D2F" w:rsidRPr="00D267A8" w:rsidRDefault="00280D2F" w:rsidP="00280D2F">
      <w:pPr>
        <w:pStyle w:val="ListParagraph"/>
        <w:numPr>
          <w:ilvl w:val="0"/>
          <w:numId w:val="1"/>
        </w:numPr>
        <w:rPr>
          <w:rFonts w:cstheme="minorHAnsi"/>
          <w:b/>
          <w:sz w:val="20"/>
          <w:szCs w:val="20"/>
        </w:rPr>
      </w:pPr>
      <w:r w:rsidRPr="00D267A8">
        <w:rPr>
          <w:rFonts w:cstheme="minorHAnsi"/>
          <w:b/>
          <w:sz w:val="20"/>
          <w:szCs w:val="20"/>
        </w:rPr>
        <w:t>To A for life, then to such of A’s children as attain the age of 21.</w:t>
      </w:r>
      <w:r w:rsidR="008160F4">
        <w:rPr>
          <w:rFonts w:cstheme="minorHAnsi"/>
          <w:b/>
          <w:sz w:val="20"/>
          <w:szCs w:val="20"/>
        </w:rPr>
        <w:t xml:space="preserve"> ( assume no children)</w:t>
      </w:r>
    </w:p>
    <w:p w:rsidR="00536E89" w:rsidRPr="00D267A8" w:rsidRDefault="00536E89" w:rsidP="00280D2F">
      <w:pPr>
        <w:pStyle w:val="ListParagraph"/>
        <w:numPr>
          <w:ilvl w:val="1"/>
          <w:numId w:val="1"/>
        </w:numPr>
        <w:rPr>
          <w:rFonts w:cstheme="minorHAnsi"/>
          <w:b/>
          <w:sz w:val="20"/>
          <w:szCs w:val="20"/>
        </w:rPr>
      </w:pPr>
      <w:r w:rsidRPr="00D267A8">
        <w:rPr>
          <w:rFonts w:cstheme="minorHAnsi"/>
          <w:b/>
          <w:sz w:val="20"/>
          <w:szCs w:val="20"/>
        </w:rPr>
        <w:t xml:space="preserve">State of Title </w:t>
      </w:r>
    </w:p>
    <w:p w:rsidR="00280D2F" w:rsidRPr="00D267A8" w:rsidRDefault="00536E89" w:rsidP="00536E89">
      <w:pPr>
        <w:pStyle w:val="ListParagraph"/>
        <w:numPr>
          <w:ilvl w:val="2"/>
          <w:numId w:val="1"/>
        </w:numPr>
        <w:rPr>
          <w:rFonts w:cstheme="minorHAnsi"/>
          <w:b/>
          <w:sz w:val="20"/>
          <w:szCs w:val="20"/>
        </w:rPr>
      </w:pPr>
      <w:r w:rsidRPr="00D267A8">
        <w:rPr>
          <w:rFonts w:cstheme="minorHAnsi"/>
          <w:b/>
          <w:sz w:val="20"/>
          <w:szCs w:val="20"/>
        </w:rPr>
        <w:t>Life estate in A. Contingent remainder in A’s</w:t>
      </w:r>
      <w:r w:rsidR="008160F4">
        <w:rPr>
          <w:rFonts w:cstheme="minorHAnsi"/>
          <w:b/>
          <w:sz w:val="20"/>
          <w:szCs w:val="20"/>
        </w:rPr>
        <w:t xml:space="preserve"> unborn</w:t>
      </w:r>
      <w:r w:rsidRPr="00D267A8">
        <w:rPr>
          <w:rFonts w:cstheme="minorHAnsi"/>
          <w:b/>
          <w:sz w:val="20"/>
          <w:szCs w:val="20"/>
        </w:rPr>
        <w:t xml:space="preserve"> children. Reversion in O.</w:t>
      </w:r>
    </w:p>
    <w:p w:rsidR="00536E89" w:rsidRPr="00D267A8" w:rsidRDefault="00536E89" w:rsidP="00536E89">
      <w:pPr>
        <w:pStyle w:val="ListParagraph"/>
        <w:numPr>
          <w:ilvl w:val="1"/>
          <w:numId w:val="1"/>
        </w:numPr>
        <w:rPr>
          <w:rFonts w:cstheme="minorHAnsi"/>
          <w:b/>
          <w:sz w:val="20"/>
          <w:szCs w:val="20"/>
        </w:rPr>
      </w:pPr>
      <w:r w:rsidRPr="00D267A8">
        <w:rPr>
          <w:rFonts w:cstheme="minorHAnsi"/>
          <w:b/>
          <w:sz w:val="20"/>
          <w:szCs w:val="20"/>
        </w:rPr>
        <w:t>Applying Rule</w:t>
      </w:r>
    </w:p>
    <w:p w:rsidR="00536E89" w:rsidRPr="00D267A8" w:rsidRDefault="00B26D3C" w:rsidP="00536E89">
      <w:pPr>
        <w:pStyle w:val="ListParagraph"/>
        <w:numPr>
          <w:ilvl w:val="2"/>
          <w:numId w:val="1"/>
        </w:numPr>
        <w:rPr>
          <w:rFonts w:cstheme="minorHAnsi"/>
          <w:b/>
          <w:sz w:val="20"/>
          <w:szCs w:val="20"/>
        </w:rPr>
      </w:pPr>
      <w:r>
        <w:rPr>
          <w:rFonts w:cstheme="minorHAnsi"/>
          <w:b/>
          <w:sz w:val="20"/>
          <w:szCs w:val="20"/>
        </w:rPr>
        <w:t xml:space="preserve">Rule is NOT violated. If A has children, and if they reach 21, the contingent remainders WILL vest within a life in being and 21 years. If the conveyance had said “as attain the age of 22”, the RAP would be violated. </w:t>
      </w:r>
    </w:p>
    <w:p w:rsidR="00280D2F" w:rsidRPr="00D267A8" w:rsidRDefault="00280D2F" w:rsidP="00280D2F">
      <w:pPr>
        <w:pStyle w:val="ListParagraph"/>
        <w:numPr>
          <w:ilvl w:val="0"/>
          <w:numId w:val="1"/>
        </w:numPr>
        <w:rPr>
          <w:rFonts w:cstheme="minorHAnsi"/>
          <w:b/>
          <w:sz w:val="20"/>
          <w:szCs w:val="20"/>
        </w:rPr>
      </w:pPr>
      <w:r w:rsidRPr="00D267A8">
        <w:rPr>
          <w:rFonts w:cstheme="minorHAnsi"/>
          <w:b/>
          <w:sz w:val="20"/>
          <w:szCs w:val="20"/>
        </w:rPr>
        <w:t>To A for life, then to such of my nephews and nieces as attain the age of 21. (The grantor’s parents are still alive.)</w:t>
      </w:r>
    </w:p>
    <w:p w:rsidR="00B8259A" w:rsidRPr="00D267A8" w:rsidRDefault="00B8259A" w:rsidP="00280D2F">
      <w:pPr>
        <w:pStyle w:val="ListParagraph"/>
        <w:numPr>
          <w:ilvl w:val="1"/>
          <w:numId w:val="1"/>
        </w:numPr>
        <w:rPr>
          <w:rFonts w:cstheme="minorHAnsi"/>
          <w:b/>
          <w:sz w:val="20"/>
          <w:szCs w:val="20"/>
        </w:rPr>
      </w:pPr>
      <w:r w:rsidRPr="00D267A8">
        <w:rPr>
          <w:rFonts w:cstheme="minorHAnsi"/>
          <w:b/>
          <w:sz w:val="20"/>
          <w:szCs w:val="20"/>
        </w:rPr>
        <w:t>State of Title</w:t>
      </w:r>
    </w:p>
    <w:p w:rsidR="00280D2F" w:rsidRPr="00D267A8" w:rsidRDefault="00536E89" w:rsidP="00B8259A">
      <w:pPr>
        <w:pStyle w:val="ListParagraph"/>
        <w:numPr>
          <w:ilvl w:val="2"/>
          <w:numId w:val="1"/>
        </w:numPr>
        <w:rPr>
          <w:rFonts w:cstheme="minorHAnsi"/>
          <w:b/>
          <w:sz w:val="20"/>
          <w:szCs w:val="20"/>
        </w:rPr>
      </w:pPr>
      <w:r w:rsidRPr="00D267A8">
        <w:rPr>
          <w:rFonts w:cstheme="minorHAnsi"/>
          <w:b/>
          <w:sz w:val="20"/>
          <w:szCs w:val="20"/>
        </w:rPr>
        <w:t xml:space="preserve">Life estate in A. </w:t>
      </w:r>
      <w:r w:rsidR="00B8259A" w:rsidRPr="00D267A8">
        <w:rPr>
          <w:rFonts w:cstheme="minorHAnsi"/>
          <w:b/>
          <w:sz w:val="20"/>
          <w:szCs w:val="20"/>
        </w:rPr>
        <w:t>Contingent remainder in nephews and nieces. Reversion in O.</w:t>
      </w:r>
    </w:p>
    <w:p w:rsidR="00B8259A" w:rsidRPr="00D267A8" w:rsidRDefault="00B8259A" w:rsidP="00280D2F">
      <w:pPr>
        <w:pStyle w:val="ListParagraph"/>
        <w:numPr>
          <w:ilvl w:val="1"/>
          <w:numId w:val="1"/>
        </w:numPr>
        <w:rPr>
          <w:rFonts w:cstheme="minorHAnsi"/>
          <w:b/>
          <w:sz w:val="20"/>
          <w:szCs w:val="20"/>
        </w:rPr>
      </w:pPr>
      <w:r w:rsidRPr="00D267A8">
        <w:rPr>
          <w:rFonts w:cstheme="minorHAnsi"/>
          <w:b/>
          <w:sz w:val="20"/>
          <w:szCs w:val="20"/>
        </w:rPr>
        <w:t>Applying Rule</w:t>
      </w:r>
    </w:p>
    <w:p w:rsidR="00B8259A" w:rsidRDefault="00B8259A" w:rsidP="00B8259A">
      <w:pPr>
        <w:pStyle w:val="ListParagraph"/>
        <w:numPr>
          <w:ilvl w:val="2"/>
          <w:numId w:val="1"/>
        </w:numPr>
        <w:rPr>
          <w:rFonts w:cstheme="minorHAnsi"/>
          <w:b/>
          <w:sz w:val="20"/>
          <w:szCs w:val="20"/>
        </w:rPr>
      </w:pPr>
      <w:r w:rsidRPr="00D267A8">
        <w:rPr>
          <w:rFonts w:cstheme="minorHAnsi"/>
          <w:b/>
          <w:sz w:val="20"/>
          <w:szCs w:val="20"/>
        </w:rPr>
        <w:t>Reversion in O. Life estate in A. Contingent remainders in nieces and nephews is invalid under the rule. (If O’s parents were dead, the result would be different.)</w:t>
      </w:r>
    </w:p>
    <w:p w:rsidR="00B26D3C" w:rsidRPr="00D267A8" w:rsidRDefault="00B26D3C" w:rsidP="00B8259A">
      <w:pPr>
        <w:pStyle w:val="ListParagraph"/>
        <w:numPr>
          <w:ilvl w:val="2"/>
          <w:numId w:val="1"/>
        </w:numPr>
        <w:rPr>
          <w:rFonts w:cstheme="minorHAnsi"/>
          <w:b/>
          <w:sz w:val="20"/>
          <w:szCs w:val="20"/>
        </w:rPr>
      </w:pPr>
      <w:r>
        <w:rPr>
          <w:rFonts w:cstheme="minorHAnsi"/>
          <w:b/>
          <w:sz w:val="20"/>
          <w:szCs w:val="20"/>
        </w:rPr>
        <w:t xml:space="preserve">Why is the rule violated? </w:t>
      </w:r>
      <w:r w:rsidR="004D6FF7">
        <w:rPr>
          <w:rFonts w:cstheme="minorHAnsi"/>
          <w:b/>
          <w:sz w:val="20"/>
          <w:szCs w:val="20"/>
        </w:rPr>
        <w:t xml:space="preserve">Grantor’s parents could have more kids, which could lead to more nieces and nephews. A could die, his brothers and sisters could die, and then A’s parents may have more children. These new children’s children (A’s new nieces and nephews) would have a contingent remainder that might not vest within a life and being and 21 years – thus, the rule is violated. </w:t>
      </w:r>
    </w:p>
    <w:p w:rsidR="00280D2F" w:rsidRPr="00D267A8" w:rsidRDefault="00280D2F" w:rsidP="00280D2F">
      <w:pPr>
        <w:pStyle w:val="ListParagraph"/>
        <w:numPr>
          <w:ilvl w:val="0"/>
          <w:numId w:val="1"/>
        </w:numPr>
        <w:rPr>
          <w:rFonts w:cstheme="minorHAnsi"/>
          <w:b/>
          <w:sz w:val="20"/>
          <w:szCs w:val="20"/>
        </w:rPr>
      </w:pPr>
      <w:r w:rsidRPr="00D267A8">
        <w:rPr>
          <w:rFonts w:cstheme="minorHAnsi"/>
          <w:b/>
          <w:sz w:val="20"/>
          <w:szCs w:val="20"/>
        </w:rPr>
        <w:t>O conveys Blackacre to School so long as used for educational purposes, and when it is no longer so used, to A.</w:t>
      </w:r>
    </w:p>
    <w:p w:rsidR="00280D2F" w:rsidRPr="00D267A8" w:rsidRDefault="00B8259A" w:rsidP="00280D2F">
      <w:pPr>
        <w:pStyle w:val="ListParagraph"/>
        <w:numPr>
          <w:ilvl w:val="1"/>
          <w:numId w:val="1"/>
        </w:numPr>
        <w:rPr>
          <w:rFonts w:cstheme="minorHAnsi"/>
          <w:b/>
          <w:sz w:val="20"/>
          <w:szCs w:val="20"/>
        </w:rPr>
      </w:pPr>
      <w:r w:rsidRPr="00D267A8">
        <w:rPr>
          <w:rFonts w:cstheme="minorHAnsi"/>
          <w:b/>
          <w:sz w:val="20"/>
          <w:szCs w:val="20"/>
        </w:rPr>
        <w:t>State of Title</w:t>
      </w:r>
    </w:p>
    <w:p w:rsidR="00B8259A" w:rsidRPr="00D267A8" w:rsidRDefault="00B8259A" w:rsidP="00B8259A">
      <w:pPr>
        <w:pStyle w:val="ListParagraph"/>
        <w:numPr>
          <w:ilvl w:val="2"/>
          <w:numId w:val="1"/>
        </w:numPr>
        <w:rPr>
          <w:rFonts w:cstheme="minorHAnsi"/>
          <w:b/>
          <w:sz w:val="20"/>
          <w:szCs w:val="20"/>
        </w:rPr>
      </w:pPr>
      <w:r w:rsidRPr="00D267A8">
        <w:rPr>
          <w:rFonts w:cstheme="minorHAnsi"/>
          <w:b/>
          <w:sz w:val="20"/>
          <w:szCs w:val="20"/>
        </w:rPr>
        <w:t>Fee simple subject to executory interest in School. Shifting executory interest in A.</w:t>
      </w:r>
    </w:p>
    <w:p w:rsidR="00B8259A" w:rsidRPr="00D267A8" w:rsidRDefault="00B8259A" w:rsidP="00B8259A">
      <w:pPr>
        <w:pStyle w:val="ListParagraph"/>
        <w:numPr>
          <w:ilvl w:val="1"/>
          <w:numId w:val="1"/>
        </w:numPr>
        <w:rPr>
          <w:rFonts w:cstheme="minorHAnsi"/>
          <w:b/>
          <w:sz w:val="20"/>
          <w:szCs w:val="20"/>
        </w:rPr>
      </w:pPr>
      <w:r w:rsidRPr="00D267A8">
        <w:rPr>
          <w:rFonts w:cstheme="minorHAnsi"/>
          <w:b/>
          <w:sz w:val="20"/>
          <w:szCs w:val="20"/>
        </w:rPr>
        <w:t>Applying Rule</w:t>
      </w:r>
    </w:p>
    <w:p w:rsidR="008F2D80" w:rsidRDefault="008F2D80" w:rsidP="00B8259A">
      <w:pPr>
        <w:pStyle w:val="ListParagraph"/>
        <w:numPr>
          <w:ilvl w:val="2"/>
          <w:numId w:val="1"/>
        </w:numPr>
        <w:rPr>
          <w:rFonts w:cstheme="minorHAnsi"/>
          <w:b/>
          <w:sz w:val="20"/>
          <w:szCs w:val="20"/>
        </w:rPr>
      </w:pPr>
      <w:r>
        <w:rPr>
          <w:rFonts w:cstheme="minorHAnsi"/>
          <w:b/>
          <w:sz w:val="20"/>
          <w:szCs w:val="20"/>
        </w:rPr>
        <w:t>Rule IS violated. There is NO way to know for sure whether, in any life in being and 21 years, the condition will be violated.</w:t>
      </w:r>
    </w:p>
    <w:p w:rsidR="00B8259A" w:rsidRDefault="00B8259A" w:rsidP="00B8259A">
      <w:pPr>
        <w:pStyle w:val="ListParagraph"/>
        <w:numPr>
          <w:ilvl w:val="2"/>
          <w:numId w:val="1"/>
        </w:numPr>
        <w:rPr>
          <w:rFonts w:cstheme="minorHAnsi"/>
          <w:b/>
          <w:sz w:val="20"/>
          <w:szCs w:val="20"/>
        </w:rPr>
      </w:pPr>
      <w:r w:rsidRPr="00D267A8">
        <w:rPr>
          <w:rFonts w:cstheme="minorHAnsi"/>
          <w:b/>
          <w:sz w:val="20"/>
          <w:szCs w:val="20"/>
        </w:rPr>
        <w:t>Fee simple determinable in School. Possibility of Reverter in O.</w:t>
      </w:r>
    </w:p>
    <w:p w:rsidR="008F2D80" w:rsidRPr="00D267A8" w:rsidRDefault="008F2D80" w:rsidP="00B8259A">
      <w:pPr>
        <w:pStyle w:val="ListParagraph"/>
        <w:numPr>
          <w:ilvl w:val="2"/>
          <w:numId w:val="1"/>
        </w:numPr>
        <w:rPr>
          <w:rFonts w:cstheme="minorHAnsi"/>
          <w:b/>
          <w:sz w:val="20"/>
          <w:szCs w:val="20"/>
        </w:rPr>
      </w:pPr>
      <w:r>
        <w:rPr>
          <w:rFonts w:cstheme="minorHAnsi"/>
          <w:b/>
          <w:sz w:val="20"/>
          <w:szCs w:val="20"/>
        </w:rPr>
        <w:lastRenderedPageBreak/>
        <w:t xml:space="preserve">If the Red Cross was substituted for A, the RAP would NOT be violated. Exception for charities. </w:t>
      </w:r>
    </w:p>
    <w:p w:rsidR="00280D2F" w:rsidRPr="00D267A8" w:rsidRDefault="00280D2F" w:rsidP="00280D2F">
      <w:pPr>
        <w:pStyle w:val="ListParagraph"/>
        <w:numPr>
          <w:ilvl w:val="0"/>
          <w:numId w:val="1"/>
        </w:numPr>
        <w:rPr>
          <w:rFonts w:cstheme="minorHAnsi"/>
          <w:b/>
          <w:sz w:val="20"/>
          <w:szCs w:val="20"/>
        </w:rPr>
      </w:pPr>
      <w:r w:rsidRPr="00D267A8">
        <w:rPr>
          <w:rFonts w:cstheme="minorHAnsi"/>
          <w:b/>
          <w:sz w:val="20"/>
          <w:szCs w:val="20"/>
        </w:rPr>
        <w:t xml:space="preserve">To A for life, then to such of A’s children as live to attain the age of 25. At the time of this disposition, A has two children: X (age 12) and Y (age 9). </w:t>
      </w:r>
    </w:p>
    <w:p w:rsidR="00280D2F" w:rsidRPr="00D267A8" w:rsidRDefault="00B8259A" w:rsidP="00280D2F">
      <w:pPr>
        <w:pStyle w:val="ListParagraph"/>
        <w:numPr>
          <w:ilvl w:val="1"/>
          <w:numId w:val="1"/>
        </w:numPr>
        <w:rPr>
          <w:rFonts w:cstheme="minorHAnsi"/>
          <w:b/>
          <w:sz w:val="20"/>
          <w:szCs w:val="20"/>
        </w:rPr>
      </w:pPr>
      <w:r w:rsidRPr="00D267A8">
        <w:rPr>
          <w:rFonts w:cstheme="minorHAnsi"/>
          <w:b/>
          <w:sz w:val="20"/>
          <w:szCs w:val="20"/>
        </w:rPr>
        <w:t>State of Title</w:t>
      </w:r>
    </w:p>
    <w:p w:rsidR="00B8259A" w:rsidRPr="00D267A8" w:rsidRDefault="00B8259A" w:rsidP="00B8259A">
      <w:pPr>
        <w:pStyle w:val="ListParagraph"/>
        <w:numPr>
          <w:ilvl w:val="2"/>
          <w:numId w:val="1"/>
        </w:numPr>
        <w:rPr>
          <w:rFonts w:cstheme="minorHAnsi"/>
          <w:b/>
          <w:sz w:val="20"/>
          <w:szCs w:val="20"/>
        </w:rPr>
      </w:pPr>
      <w:r w:rsidRPr="00D267A8">
        <w:rPr>
          <w:rFonts w:cstheme="minorHAnsi"/>
          <w:b/>
          <w:sz w:val="20"/>
          <w:szCs w:val="20"/>
        </w:rPr>
        <w:t xml:space="preserve">Life estate in A. Contingent remainders in X and Y. Contingent remainders in unborns. </w:t>
      </w:r>
    </w:p>
    <w:p w:rsidR="00B8259A" w:rsidRPr="00D267A8" w:rsidRDefault="00B8259A" w:rsidP="00B8259A">
      <w:pPr>
        <w:pStyle w:val="ListParagraph"/>
        <w:numPr>
          <w:ilvl w:val="1"/>
          <w:numId w:val="1"/>
        </w:numPr>
        <w:rPr>
          <w:rFonts w:cstheme="minorHAnsi"/>
          <w:b/>
          <w:sz w:val="20"/>
          <w:szCs w:val="20"/>
        </w:rPr>
      </w:pPr>
      <w:r w:rsidRPr="00D267A8">
        <w:rPr>
          <w:rFonts w:cstheme="minorHAnsi"/>
          <w:b/>
          <w:sz w:val="20"/>
          <w:szCs w:val="20"/>
        </w:rPr>
        <w:t>Applying the Rule</w:t>
      </w:r>
    </w:p>
    <w:p w:rsidR="00B8259A" w:rsidRDefault="00B8259A" w:rsidP="00B8259A">
      <w:pPr>
        <w:pStyle w:val="ListParagraph"/>
        <w:numPr>
          <w:ilvl w:val="2"/>
          <w:numId w:val="1"/>
        </w:numPr>
        <w:rPr>
          <w:rFonts w:cstheme="minorHAnsi"/>
          <w:b/>
          <w:sz w:val="20"/>
          <w:szCs w:val="20"/>
        </w:rPr>
      </w:pPr>
      <w:r w:rsidRPr="00D267A8">
        <w:rPr>
          <w:rFonts w:cstheme="minorHAnsi"/>
          <w:b/>
          <w:sz w:val="20"/>
          <w:szCs w:val="20"/>
        </w:rPr>
        <w:t xml:space="preserve">Life estate in A. Reversion in O. </w:t>
      </w:r>
    </w:p>
    <w:p w:rsidR="00156038" w:rsidRPr="00D267A8" w:rsidRDefault="00156038" w:rsidP="00B8259A">
      <w:pPr>
        <w:pStyle w:val="ListParagraph"/>
        <w:numPr>
          <w:ilvl w:val="2"/>
          <w:numId w:val="1"/>
        </w:numPr>
        <w:rPr>
          <w:rFonts w:cstheme="minorHAnsi"/>
          <w:b/>
          <w:sz w:val="20"/>
          <w:szCs w:val="20"/>
        </w:rPr>
      </w:pPr>
      <w:r>
        <w:rPr>
          <w:rFonts w:cstheme="minorHAnsi"/>
          <w:b/>
          <w:sz w:val="20"/>
          <w:szCs w:val="20"/>
        </w:rPr>
        <w:t xml:space="preserve">A could have another child and die the next day. That child’s contingent remainder interest would NOT vest within a life in being and 21 years. The bad as to one, bad as to all doctrine would invalidate all of the contingent remainders under the RAP. </w:t>
      </w:r>
    </w:p>
    <w:p w:rsidR="00280D2F" w:rsidRPr="00D267A8" w:rsidRDefault="00280D2F" w:rsidP="00280D2F">
      <w:pPr>
        <w:pStyle w:val="ListParagraph"/>
        <w:numPr>
          <w:ilvl w:val="0"/>
          <w:numId w:val="1"/>
        </w:numPr>
        <w:rPr>
          <w:rFonts w:cstheme="minorHAnsi"/>
          <w:b/>
          <w:sz w:val="20"/>
          <w:szCs w:val="20"/>
        </w:rPr>
      </w:pPr>
      <w:r w:rsidRPr="00D267A8">
        <w:rPr>
          <w:rFonts w:cstheme="minorHAnsi"/>
          <w:b/>
          <w:sz w:val="20"/>
          <w:szCs w:val="20"/>
        </w:rPr>
        <w:t xml:space="preserve">Suppose, in the preceding example, X and Y were age 24 and 22, respectively, and A was a 60 year old woman. </w:t>
      </w:r>
    </w:p>
    <w:p w:rsidR="00280D2F" w:rsidRPr="00D267A8" w:rsidRDefault="00B8259A" w:rsidP="00280D2F">
      <w:pPr>
        <w:pStyle w:val="ListParagraph"/>
        <w:numPr>
          <w:ilvl w:val="1"/>
          <w:numId w:val="1"/>
        </w:numPr>
        <w:rPr>
          <w:rFonts w:cstheme="minorHAnsi"/>
          <w:b/>
          <w:sz w:val="20"/>
          <w:szCs w:val="20"/>
        </w:rPr>
      </w:pPr>
      <w:r w:rsidRPr="00D267A8">
        <w:rPr>
          <w:rFonts w:cstheme="minorHAnsi"/>
          <w:b/>
          <w:sz w:val="20"/>
          <w:szCs w:val="20"/>
        </w:rPr>
        <w:t xml:space="preserve">State of Title </w:t>
      </w:r>
    </w:p>
    <w:p w:rsidR="00B8259A" w:rsidRPr="00D267A8" w:rsidRDefault="00B8259A" w:rsidP="00B8259A">
      <w:pPr>
        <w:pStyle w:val="ListParagraph"/>
        <w:numPr>
          <w:ilvl w:val="2"/>
          <w:numId w:val="1"/>
        </w:numPr>
        <w:rPr>
          <w:rFonts w:cstheme="minorHAnsi"/>
          <w:b/>
          <w:sz w:val="20"/>
          <w:szCs w:val="20"/>
        </w:rPr>
      </w:pPr>
      <w:r w:rsidRPr="00D267A8">
        <w:rPr>
          <w:rFonts w:cstheme="minorHAnsi"/>
          <w:b/>
          <w:sz w:val="20"/>
          <w:szCs w:val="20"/>
        </w:rPr>
        <w:t xml:space="preserve">Life estate in A. Contingent remainder in X, Y, and unborn. Reversion in O. </w:t>
      </w:r>
    </w:p>
    <w:p w:rsidR="00B8259A" w:rsidRPr="00D267A8" w:rsidRDefault="00B8259A" w:rsidP="00B8259A">
      <w:pPr>
        <w:pStyle w:val="ListParagraph"/>
        <w:numPr>
          <w:ilvl w:val="1"/>
          <w:numId w:val="1"/>
        </w:numPr>
        <w:rPr>
          <w:rFonts w:cstheme="minorHAnsi"/>
          <w:b/>
          <w:sz w:val="20"/>
          <w:szCs w:val="20"/>
        </w:rPr>
      </w:pPr>
      <w:r w:rsidRPr="00D267A8">
        <w:rPr>
          <w:rFonts w:cstheme="minorHAnsi"/>
          <w:b/>
          <w:sz w:val="20"/>
          <w:szCs w:val="20"/>
        </w:rPr>
        <w:t>Applying Rule</w:t>
      </w:r>
    </w:p>
    <w:p w:rsidR="00B8259A" w:rsidRPr="00D267A8" w:rsidRDefault="00B8259A" w:rsidP="00B8259A">
      <w:pPr>
        <w:pStyle w:val="ListParagraph"/>
        <w:numPr>
          <w:ilvl w:val="2"/>
          <w:numId w:val="1"/>
        </w:numPr>
        <w:rPr>
          <w:rFonts w:cstheme="minorHAnsi"/>
          <w:b/>
          <w:sz w:val="20"/>
          <w:szCs w:val="20"/>
        </w:rPr>
      </w:pPr>
      <w:r w:rsidRPr="00D267A8">
        <w:rPr>
          <w:rFonts w:cstheme="minorHAnsi"/>
          <w:b/>
          <w:sz w:val="20"/>
          <w:szCs w:val="20"/>
        </w:rPr>
        <w:t xml:space="preserve">Life estate in A. Reversion in O. </w:t>
      </w:r>
    </w:p>
    <w:p w:rsidR="00280D2F" w:rsidRPr="00D267A8" w:rsidRDefault="00280D2F" w:rsidP="00280D2F">
      <w:pPr>
        <w:pStyle w:val="ListParagraph"/>
        <w:numPr>
          <w:ilvl w:val="0"/>
          <w:numId w:val="1"/>
        </w:numPr>
        <w:rPr>
          <w:rFonts w:cstheme="minorHAnsi"/>
          <w:b/>
          <w:sz w:val="20"/>
          <w:szCs w:val="20"/>
        </w:rPr>
      </w:pPr>
      <w:r w:rsidRPr="00D267A8">
        <w:rPr>
          <w:rFonts w:cstheme="minorHAnsi"/>
          <w:b/>
          <w:sz w:val="20"/>
          <w:szCs w:val="20"/>
        </w:rPr>
        <w:t>To A for life, then to his widow for life and on the death of A’s widow, to such of A’s descendants as are then living.</w:t>
      </w:r>
    </w:p>
    <w:p w:rsidR="00280D2F" w:rsidRPr="00D267A8" w:rsidRDefault="00B8259A" w:rsidP="00280D2F">
      <w:pPr>
        <w:pStyle w:val="ListParagraph"/>
        <w:numPr>
          <w:ilvl w:val="1"/>
          <w:numId w:val="1"/>
        </w:numPr>
        <w:rPr>
          <w:rFonts w:cstheme="minorHAnsi"/>
          <w:b/>
          <w:sz w:val="20"/>
          <w:szCs w:val="20"/>
        </w:rPr>
      </w:pPr>
      <w:r w:rsidRPr="00D267A8">
        <w:rPr>
          <w:rFonts w:cstheme="minorHAnsi"/>
          <w:b/>
          <w:sz w:val="20"/>
          <w:szCs w:val="20"/>
        </w:rPr>
        <w:t>State of Title</w:t>
      </w:r>
    </w:p>
    <w:p w:rsidR="00B8259A" w:rsidRPr="00D267A8" w:rsidRDefault="00B8259A" w:rsidP="00B8259A">
      <w:pPr>
        <w:pStyle w:val="ListParagraph"/>
        <w:numPr>
          <w:ilvl w:val="2"/>
          <w:numId w:val="1"/>
        </w:numPr>
        <w:rPr>
          <w:rFonts w:cstheme="minorHAnsi"/>
          <w:b/>
          <w:sz w:val="20"/>
          <w:szCs w:val="20"/>
        </w:rPr>
      </w:pPr>
      <w:r w:rsidRPr="00D267A8">
        <w:rPr>
          <w:rFonts w:cstheme="minorHAnsi"/>
          <w:b/>
          <w:sz w:val="20"/>
          <w:szCs w:val="20"/>
        </w:rPr>
        <w:t>Life estate in A. Contingent remainder in life estate in A’s widow. Contingent remainder</w:t>
      </w:r>
      <w:r w:rsidR="00262D27">
        <w:rPr>
          <w:rFonts w:cstheme="minorHAnsi"/>
          <w:b/>
          <w:sz w:val="20"/>
          <w:szCs w:val="20"/>
        </w:rPr>
        <w:t xml:space="preserve"> in fee simple</w:t>
      </w:r>
      <w:r w:rsidRPr="00D267A8">
        <w:rPr>
          <w:rFonts w:cstheme="minorHAnsi"/>
          <w:b/>
          <w:sz w:val="20"/>
          <w:szCs w:val="20"/>
        </w:rPr>
        <w:t xml:space="preserve"> in A’s descendants. </w:t>
      </w:r>
      <w:r w:rsidR="00262D27">
        <w:rPr>
          <w:rFonts w:cstheme="minorHAnsi"/>
          <w:b/>
          <w:sz w:val="20"/>
          <w:szCs w:val="20"/>
        </w:rPr>
        <w:t xml:space="preserve">Reversion in O. </w:t>
      </w:r>
    </w:p>
    <w:p w:rsidR="00B8259A" w:rsidRPr="00D267A8" w:rsidRDefault="00B8259A" w:rsidP="00B8259A">
      <w:pPr>
        <w:pStyle w:val="ListParagraph"/>
        <w:numPr>
          <w:ilvl w:val="1"/>
          <w:numId w:val="1"/>
        </w:numPr>
        <w:rPr>
          <w:rFonts w:cstheme="minorHAnsi"/>
          <w:b/>
          <w:sz w:val="20"/>
          <w:szCs w:val="20"/>
        </w:rPr>
      </w:pPr>
      <w:r w:rsidRPr="00D267A8">
        <w:rPr>
          <w:rFonts w:cstheme="minorHAnsi"/>
          <w:b/>
          <w:sz w:val="20"/>
          <w:szCs w:val="20"/>
        </w:rPr>
        <w:t>Applying Rule</w:t>
      </w:r>
    </w:p>
    <w:p w:rsidR="00B8259A" w:rsidRDefault="00B8259A" w:rsidP="00B8259A">
      <w:pPr>
        <w:pStyle w:val="ListParagraph"/>
        <w:numPr>
          <w:ilvl w:val="2"/>
          <w:numId w:val="1"/>
        </w:numPr>
        <w:rPr>
          <w:rFonts w:cstheme="minorHAnsi"/>
          <w:b/>
          <w:sz w:val="20"/>
          <w:szCs w:val="20"/>
        </w:rPr>
      </w:pPr>
      <w:r w:rsidRPr="00D267A8">
        <w:rPr>
          <w:rFonts w:cstheme="minorHAnsi"/>
          <w:b/>
          <w:sz w:val="20"/>
          <w:szCs w:val="20"/>
        </w:rPr>
        <w:t>Life estate in A. Contingent remainder in A’s widow. Reversion in O. (Contingent remainder in A’s des</w:t>
      </w:r>
      <w:r w:rsidR="00262D27">
        <w:rPr>
          <w:rFonts w:cstheme="minorHAnsi"/>
          <w:b/>
          <w:sz w:val="20"/>
          <w:szCs w:val="20"/>
        </w:rPr>
        <w:t>cendants is knocked out by the RAP)</w:t>
      </w:r>
    </w:p>
    <w:p w:rsidR="00262D27" w:rsidRPr="00D267A8" w:rsidRDefault="00262D27" w:rsidP="00B8259A">
      <w:pPr>
        <w:pStyle w:val="ListParagraph"/>
        <w:numPr>
          <w:ilvl w:val="2"/>
          <w:numId w:val="1"/>
        </w:numPr>
        <w:rPr>
          <w:rFonts w:cstheme="minorHAnsi"/>
          <w:b/>
          <w:sz w:val="20"/>
          <w:szCs w:val="20"/>
        </w:rPr>
      </w:pPr>
      <w:r>
        <w:rPr>
          <w:rFonts w:cstheme="minorHAnsi"/>
          <w:b/>
          <w:sz w:val="20"/>
          <w:szCs w:val="20"/>
        </w:rPr>
        <w:t>How is the rule violated? The case of the unborn widow. A’s wife could die before A. If A then remarries someone that isn’</w:t>
      </w:r>
      <w:r w:rsidR="00B21E32">
        <w:rPr>
          <w:rFonts w:cstheme="minorHAnsi"/>
          <w:b/>
          <w:sz w:val="20"/>
          <w:szCs w:val="20"/>
        </w:rPr>
        <w:t>t alive today (thus, she cannot be a “life in being”), and A dies, then the rule is violated. If the conveyance had named the “widow” by name, the RAP would not be violated.</w:t>
      </w:r>
    </w:p>
    <w:p w:rsidR="00280D2F" w:rsidRPr="00D267A8" w:rsidRDefault="00280D2F" w:rsidP="00280D2F">
      <w:pPr>
        <w:pStyle w:val="ListParagraph"/>
        <w:numPr>
          <w:ilvl w:val="0"/>
          <w:numId w:val="1"/>
        </w:numPr>
        <w:rPr>
          <w:rFonts w:cstheme="minorHAnsi"/>
          <w:b/>
          <w:sz w:val="20"/>
          <w:szCs w:val="20"/>
        </w:rPr>
      </w:pPr>
      <w:r w:rsidRPr="00D267A8">
        <w:rPr>
          <w:rFonts w:cstheme="minorHAnsi"/>
          <w:b/>
          <w:sz w:val="20"/>
          <w:szCs w:val="20"/>
        </w:rPr>
        <w:t>A is a subdivision developer, and gives B an option to purchase a lot in the subdivision “to be exercised within 60 days after the City Council grants approval for the filing of a subdivision plat.”</w:t>
      </w:r>
    </w:p>
    <w:p w:rsidR="00280D2F" w:rsidRDefault="008F1966" w:rsidP="00280D2F">
      <w:pPr>
        <w:pStyle w:val="ListParagraph"/>
        <w:numPr>
          <w:ilvl w:val="1"/>
          <w:numId w:val="1"/>
        </w:numPr>
        <w:rPr>
          <w:rFonts w:cstheme="minorHAnsi"/>
          <w:b/>
          <w:sz w:val="20"/>
          <w:szCs w:val="20"/>
        </w:rPr>
      </w:pPr>
      <w:r w:rsidRPr="00D267A8">
        <w:rPr>
          <w:rFonts w:cstheme="minorHAnsi"/>
          <w:b/>
          <w:sz w:val="20"/>
          <w:szCs w:val="20"/>
        </w:rPr>
        <w:t>The option violates the rule. A savings clause could have changed this result.</w:t>
      </w:r>
    </w:p>
    <w:p w:rsidR="00464583" w:rsidRPr="00D267A8" w:rsidRDefault="00464583" w:rsidP="00280D2F">
      <w:pPr>
        <w:pStyle w:val="ListParagraph"/>
        <w:numPr>
          <w:ilvl w:val="1"/>
          <w:numId w:val="1"/>
        </w:numPr>
        <w:rPr>
          <w:rFonts w:cstheme="minorHAnsi"/>
          <w:b/>
          <w:sz w:val="20"/>
          <w:szCs w:val="20"/>
        </w:rPr>
      </w:pPr>
      <w:r>
        <w:rPr>
          <w:rFonts w:cstheme="minorHAnsi"/>
          <w:b/>
          <w:sz w:val="20"/>
          <w:szCs w:val="20"/>
        </w:rPr>
        <w:t>The savings clause – pick a life – for example – 21 years after the death of the current City Council leader.</w:t>
      </w:r>
    </w:p>
    <w:p w:rsidR="00280D2F" w:rsidRPr="00D267A8" w:rsidRDefault="00280D2F" w:rsidP="00280D2F">
      <w:pPr>
        <w:pStyle w:val="ListParagraph"/>
        <w:numPr>
          <w:ilvl w:val="0"/>
          <w:numId w:val="1"/>
        </w:numPr>
        <w:rPr>
          <w:rFonts w:cstheme="minorHAnsi"/>
          <w:b/>
          <w:sz w:val="20"/>
          <w:szCs w:val="20"/>
        </w:rPr>
      </w:pPr>
      <w:r w:rsidRPr="00D267A8">
        <w:rPr>
          <w:rFonts w:cstheme="minorHAnsi"/>
          <w:b/>
          <w:sz w:val="20"/>
          <w:szCs w:val="20"/>
        </w:rPr>
        <w:t xml:space="preserve">To A for life, then to such of A’s children as live to attain the age of 35. At the time of this disposition, A has two children, X (age 38) and Y (age 33). </w:t>
      </w:r>
    </w:p>
    <w:p w:rsidR="00280D2F" w:rsidRPr="00D267A8" w:rsidRDefault="008F1966" w:rsidP="00280D2F">
      <w:pPr>
        <w:pStyle w:val="ListParagraph"/>
        <w:numPr>
          <w:ilvl w:val="1"/>
          <w:numId w:val="1"/>
        </w:numPr>
        <w:rPr>
          <w:rFonts w:cstheme="minorHAnsi"/>
          <w:b/>
          <w:sz w:val="20"/>
          <w:szCs w:val="20"/>
        </w:rPr>
      </w:pPr>
      <w:r w:rsidRPr="00D267A8">
        <w:rPr>
          <w:rFonts w:cstheme="minorHAnsi"/>
          <w:b/>
          <w:sz w:val="20"/>
          <w:szCs w:val="20"/>
        </w:rPr>
        <w:t>State of Title</w:t>
      </w:r>
    </w:p>
    <w:p w:rsidR="008F1966" w:rsidRPr="00D267A8" w:rsidRDefault="008F1966" w:rsidP="008F1966">
      <w:pPr>
        <w:pStyle w:val="ListParagraph"/>
        <w:numPr>
          <w:ilvl w:val="2"/>
          <w:numId w:val="1"/>
        </w:numPr>
        <w:rPr>
          <w:rFonts w:cstheme="minorHAnsi"/>
          <w:b/>
          <w:sz w:val="20"/>
          <w:szCs w:val="20"/>
        </w:rPr>
      </w:pPr>
      <w:r w:rsidRPr="00D267A8">
        <w:rPr>
          <w:rFonts w:cstheme="minorHAnsi"/>
          <w:b/>
          <w:sz w:val="20"/>
          <w:szCs w:val="20"/>
        </w:rPr>
        <w:t xml:space="preserve">Life estate in A. Vested remainder subject to open in X. </w:t>
      </w:r>
      <w:r w:rsidR="00464583">
        <w:rPr>
          <w:rFonts w:cstheme="minorHAnsi"/>
          <w:b/>
          <w:sz w:val="20"/>
          <w:szCs w:val="20"/>
        </w:rPr>
        <w:t>Executory interest in Y. Executory interest in A’s unborn children. Nothing in O.</w:t>
      </w:r>
    </w:p>
    <w:p w:rsidR="008F1966" w:rsidRPr="00D267A8" w:rsidRDefault="008F1966" w:rsidP="008F1966">
      <w:pPr>
        <w:pStyle w:val="ListParagraph"/>
        <w:numPr>
          <w:ilvl w:val="1"/>
          <w:numId w:val="1"/>
        </w:numPr>
        <w:rPr>
          <w:rFonts w:cstheme="minorHAnsi"/>
          <w:b/>
          <w:sz w:val="20"/>
          <w:szCs w:val="20"/>
        </w:rPr>
      </w:pPr>
      <w:r w:rsidRPr="00D267A8">
        <w:rPr>
          <w:rFonts w:cstheme="minorHAnsi"/>
          <w:b/>
          <w:sz w:val="20"/>
          <w:szCs w:val="20"/>
        </w:rPr>
        <w:t>Applying Rule</w:t>
      </w:r>
    </w:p>
    <w:p w:rsidR="008F1966" w:rsidRPr="00D267A8" w:rsidRDefault="008F1966" w:rsidP="008F1966">
      <w:pPr>
        <w:pStyle w:val="ListParagraph"/>
        <w:numPr>
          <w:ilvl w:val="2"/>
          <w:numId w:val="1"/>
        </w:numPr>
        <w:rPr>
          <w:rFonts w:cstheme="minorHAnsi"/>
          <w:b/>
          <w:sz w:val="20"/>
          <w:szCs w:val="20"/>
        </w:rPr>
      </w:pPr>
      <w:r w:rsidRPr="00D267A8">
        <w:rPr>
          <w:rFonts w:cstheme="minorHAnsi"/>
          <w:b/>
          <w:sz w:val="20"/>
          <w:szCs w:val="20"/>
        </w:rPr>
        <w:t>Life estate in A. Reversion in O. (Contingent remainder in unborns violates the rule. The Bad as to one, bad as to all rule invalidates X’s vested remainder subject to open and Y’s contingent remainder.)</w:t>
      </w:r>
    </w:p>
    <w:p w:rsidR="00280D2F" w:rsidRPr="00D267A8" w:rsidRDefault="00280D2F" w:rsidP="00280D2F">
      <w:pPr>
        <w:pStyle w:val="ListParagraph"/>
        <w:numPr>
          <w:ilvl w:val="0"/>
          <w:numId w:val="1"/>
        </w:numPr>
        <w:rPr>
          <w:rFonts w:cstheme="minorHAnsi"/>
          <w:b/>
          <w:sz w:val="20"/>
          <w:szCs w:val="20"/>
        </w:rPr>
      </w:pPr>
      <w:r w:rsidRPr="00D267A8">
        <w:rPr>
          <w:rFonts w:cstheme="minorHAnsi"/>
          <w:b/>
          <w:sz w:val="20"/>
          <w:szCs w:val="20"/>
        </w:rPr>
        <w:t>To A for life, then to A’s children for their lives, and on the death of the last survivor of A’s children, to A’s grandchildren in fee.</w:t>
      </w:r>
      <w:r w:rsidR="00464583">
        <w:rPr>
          <w:rFonts w:cstheme="minorHAnsi"/>
          <w:b/>
          <w:sz w:val="20"/>
          <w:szCs w:val="20"/>
        </w:rPr>
        <w:t xml:space="preserve"> </w:t>
      </w:r>
      <w:r w:rsidR="00FB5F5A">
        <w:rPr>
          <w:rFonts w:cstheme="minorHAnsi"/>
          <w:b/>
          <w:sz w:val="20"/>
          <w:szCs w:val="20"/>
        </w:rPr>
        <w:t xml:space="preserve"> Assume that A has no children at the time of this disposition. </w:t>
      </w:r>
    </w:p>
    <w:p w:rsidR="00280D2F" w:rsidRPr="00D267A8" w:rsidRDefault="008F1966" w:rsidP="00280D2F">
      <w:pPr>
        <w:pStyle w:val="ListParagraph"/>
        <w:numPr>
          <w:ilvl w:val="1"/>
          <w:numId w:val="1"/>
        </w:numPr>
        <w:rPr>
          <w:rFonts w:cstheme="minorHAnsi"/>
          <w:b/>
          <w:sz w:val="20"/>
          <w:szCs w:val="20"/>
        </w:rPr>
      </w:pPr>
      <w:r w:rsidRPr="00D267A8">
        <w:rPr>
          <w:rFonts w:cstheme="minorHAnsi"/>
          <w:b/>
          <w:sz w:val="20"/>
          <w:szCs w:val="20"/>
        </w:rPr>
        <w:lastRenderedPageBreak/>
        <w:t>State of Title</w:t>
      </w:r>
    </w:p>
    <w:p w:rsidR="008F1966" w:rsidRPr="00D267A8" w:rsidRDefault="008F1966" w:rsidP="008F1966">
      <w:pPr>
        <w:pStyle w:val="ListParagraph"/>
        <w:numPr>
          <w:ilvl w:val="2"/>
          <w:numId w:val="1"/>
        </w:numPr>
        <w:rPr>
          <w:rFonts w:cstheme="minorHAnsi"/>
          <w:b/>
          <w:sz w:val="20"/>
          <w:szCs w:val="20"/>
        </w:rPr>
      </w:pPr>
      <w:r w:rsidRPr="00D267A8">
        <w:rPr>
          <w:rFonts w:cstheme="minorHAnsi"/>
          <w:b/>
          <w:sz w:val="20"/>
          <w:szCs w:val="20"/>
        </w:rPr>
        <w:t xml:space="preserve">Life estate in A. </w:t>
      </w:r>
      <w:r w:rsidR="00FB5F5A">
        <w:rPr>
          <w:rFonts w:cstheme="minorHAnsi"/>
          <w:b/>
          <w:sz w:val="20"/>
          <w:szCs w:val="20"/>
        </w:rPr>
        <w:t>Contingent</w:t>
      </w:r>
      <w:r w:rsidRPr="00D267A8">
        <w:rPr>
          <w:rFonts w:cstheme="minorHAnsi"/>
          <w:b/>
          <w:sz w:val="20"/>
          <w:szCs w:val="20"/>
        </w:rPr>
        <w:t xml:space="preserve"> remainder</w:t>
      </w:r>
      <w:r w:rsidR="00464583">
        <w:rPr>
          <w:rFonts w:cstheme="minorHAnsi"/>
          <w:b/>
          <w:sz w:val="20"/>
          <w:szCs w:val="20"/>
        </w:rPr>
        <w:t xml:space="preserve"> in life estate in A’s children and A’s unborn children.</w:t>
      </w:r>
      <w:r w:rsidRPr="00D267A8">
        <w:rPr>
          <w:rFonts w:cstheme="minorHAnsi"/>
          <w:b/>
          <w:sz w:val="20"/>
          <w:szCs w:val="20"/>
        </w:rPr>
        <w:t xml:space="preserve"> Contingent remainder</w:t>
      </w:r>
      <w:r w:rsidR="00464583">
        <w:rPr>
          <w:rFonts w:cstheme="minorHAnsi"/>
          <w:b/>
          <w:sz w:val="20"/>
          <w:szCs w:val="20"/>
        </w:rPr>
        <w:t xml:space="preserve"> in fee simple</w:t>
      </w:r>
      <w:r w:rsidRPr="00D267A8">
        <w:rPr>
          <w:rFonts w:cstheme="minorHAnsi"/>
          <w:b/>
          <w:sz w:val="20"/>
          <w:szCs w:val="20"/>
        </w:rPr>
        <w:t xml:space="preserve"> in A’s grandchildren.</w:t>
      </w:r>
      <w:r w:rsidR="00464583">
        <w:rPr>
          <w:rFonts w:cstheme="minorHAnsi"/>
          <w:b/>
          <w:sz w:val="20"/>
          <w:szCs w:val="20"/>
        </w:rPr>
        <w:t xml:space="preserve"> Nothing in O.</w:t>
      </w:r>
    </w:p>
    <w:p w:rsidR="008F1966" w:rsidRDefault="008F1966" w:rsidP="008F1966">
      <w:pPr>
        <w:pStyle w:val="ListParagraph"/>
        <w:numPr>
          <w:ilvl w:val="1"/>
          <w:numId w:val="1"/>
        </w:numPr>
        <w:rPr>
          <w:rFonts w:cstheme="minorHAnsi"/>
          <w:b/>
          <w:sz w:val="20"/>
          <w:szCs w:val="20"/>
        </w:rPr>
      </w:pPr>
      <w:r w:rsidRPr="00D267A8">
        <w:rPr>
          <w:rFonts w:cstheme="minorHAnsi"/>
          <w:b/>
          <w:sz w:val="20"/>
          <w:szCs w:val="20"/>
        </w:rPr>
        <w:t>Applying Rule</w:t>
      </w:r>
    </w:p>
    <w:p w:rsidR="00464583" w:rsidRDefault="00464583" w:rsidP="00464583">
      <w:pPr>
        <w:pStyle w:val="ListParagraph"/>
        <w:numPr>
          <w:ilvl w:val="2"/>
          <w:numId w:val="1"/>
        </w:numPr>
        <w:rPr>
          <w:rFonts w:cstheme="minorHAnsi"/>
          <w:b/>
          <w:sz w:val="20"/>
          <w:szCs w:val="20"/>
        </w:rPr>
      </w:pPr>
      <w:r>
        <w:rPr>
          <w:rFonts w:cstheme="minorHAnsi"/>
          <w:b/>
          <w:sz w:val="20"/>
          <w:szCs w:val="20"/>
        </w:rPr>
        <w:t xml:space="preserve">Life estate in A. </w:t>
      </w:r>
      <w:r w:rsidR="00FB5F5A">
        <w:rPr>
          <w:rFonts w:cstheme="minorHAnsi"/>
          <w:b/>
          <w:sz w:val="20"/>
          <w:szCs w:val="20"/>
        </w:rPr>
        <w:t xml:space="preserve">Contingent remainder in a life estate in A’s children. Contingent remainder in a life estate in A’s unborn children. </w:t>
      </w:r>
    </w:p>
    <w:p w:rsidR="00464583" w:rsidRDefault="00464583" w:rsidP="00464583">
      <w:pPr>
        <w:pStyle w:val="ListParagraph"/>
        <w:numPr>
          <w:ilvl w:val="2"/>
          <w:numId w:val="1"/>
        </w:numPr>
        <w:rPr>
          <w:rFonts w:cstheme="minorHAnsi"/>
          <w:b/>
          <w:sz w:val="20"/>
          <w:szCs w:val="20"/>
        </w:rPr>
      </w:pPr>
      <w:r>
        <w:rPr>
          <w:rFonts w:cstheme="minorHAnsi"/>
          <w:b/>
          <w:sz w:val="20"/>
          <w:szCs w:val="20"/>
        </w:rPr>
        <w:t>You will know who A’s children are when A dies, thus the contingent remainder in A’s children is not affected by the RAP.</w:t>
      </w:r>
    </w:p>
    <w:p w:rsidR="00464583" w:rsidRPr="00D267A8" w:rsidRDefault="00464583" w:rsidP="00464583">
      <w:pPr>
        <w:pStyle w:val="ListParagraph"/>
        <w:numPr>
          <w:ilvl w:val="2"/>
          <w:numId w:val="1"/>
        </w:numPr>
        <w:rPr>
          <w:rFonts w:cstheme="minorHAnsi"/>
          <w:b/>
          <w:sz w:val="20"/>
          <w:szCs w:val="20"/>
        </w:rPr>
      </w:pPr>
      <w:r>
        <w:rPr>
          <w:rFonts w:cstheme="minorHAnsi"/>
          <w:b/>
          <w:sz w:val="20"/>
          <w:szCs w:val="20"/>
        </w:rPr>
        <w:t>When you have class gifts, every member of the class must be identified within a life in being plus 21 years –</w:t>
      </w:r>
      <w:r w:rsidR="00FB5F5A">
        <w:rPr>
          <w:rFonts w:cstheme="minorHAnsi"/>
          <w:b/>
          <w:sz w:val="20"/>
          <w:szCs w:val="20"/>
        </w:rPr>
        <w:t xml:space="preserve"> We MAY not be able to know who all of the grandchildren are within a life in being plus 21 years – thus, the contingent remainder in A’s grandchildren is voided by the RAP. </w:t>
      </w:r>
    </w:p>
    <w:p w:rsidR="008F1966" w:rsidRDefault="008F1966" w:rsidP="008F1966">
      <w:pPr>
        <w:pStyle w:val="ListParagraph"/>
        <w:ind w:left="2160"/>
      </w:pPr>
    </w:p>
    <w:p w:rsidR="00280D2F" w:rsidRDefault="00280D2F" w:rsidP="00280D2F"/>
    <w:sectPr w:rsidR="00280D2F" w:rsidSect="00B20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2475"/>
    <w:multiLevelType w:val="hybridMultilevel"/>
    <w:tmpl w:val="2304CC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9C"/>
    <w:rsid w:val="00156038"/>
    <w:rsid w:val="00262D27"/>
    <w:rsid w:val="00280D2F"/>
    <w:rsid w:val="00464583"/>
    <w:rsid w:val="00485F63"/>
    <w:rsid w:val="004D6FF7"/>
    <w:rsid w:val="00536E89"/>
    <w:rsid w:val="008160F4"/>
    <w:rsid w:val="008927FF"/>
    <w:rsid w:val="008F1966"/>
    <w:rsid w:val="008F2D80"/>
    <w:rsid w:val="009307E1"/>
    <w:rsid w:val="00B20CA6"/>
    <w:rsid w:val="00B21E32"/>
    <w:rsid w:val="00B26D3C"/>
    <w:rsid w:val="00B8259A"/>
    <w:rsid w:val="00D267A8"/>
    <w:rsid w:val="00DC0696"/>
    <w:rsid w:val="00E257E9"/>
    <w:rsid w:val="00F131BF"/>
    <w:rsid w:val="00F7609C"/>
    <w:rsid w:val="00FB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F636F-523E-41BE-A16F-BDA98F39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D2F"/>
    <w:pPr>
      <w:ind w:left="720"/>
      <w:contextualSpacing/>
    </w:pPr>
  </w:style>
  <w:style w:type="paragraph" w:styleId="BalloonText">
    <w:name w:val="Balloon Text"/>
    <w:basedOn w:val="Normal"/>
    <w:link w:val="BalloonTextChar"/>
    <w:uiPriority w:val="99"/>
    <w:semiHidden/>
    <w:unhideWhenUsed/>
    <w:rsid w:val="00E25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Donna Windham</cp:lastModifiedBy>
  <cp:revision>2</cp:revision>
  <cp:lastPrinted>2020-09-24T22:30:00Z</cp:lastPrinted>
  <dcterms:created xsi:type="dcterms:W3CDTF">2020-09-24T22:30:00Z</dcterms:created>
  <dcterms:modified xsi:type="dcterms:W3CDTF">2020-09-24T22:30:00Z</dcterms:modified>
</cp:coreProperties>
</file>