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9588E" w14:textId="77777777" w:rsidR="007D6503" w:rsidRPr="00B40B26" w:rsidRDefault="007D6503" w:rsidP="007D6503">
      <w:pPr>
        <w:jc w:val="center"/>
        <w:rPr>
          <w:rFonts w:ascii="Arial" w:hAnsi="Arial" w:cs="Arial"/>
          <w:b/>
          <w:bCs/>
          <w:sz w:val="28"/>
          <w:szCs w:val="28"/>
        </w:rPr>
      </w:pPr>
      <w:r w:rsidRPr="00B40B26">
        <w:rPr>
          <w:rFonts w:ascii="Arial" w:hAnsi="Arial" w:cs="Arial"/>
          <w:b/>
          <w:bCs/>
          <w:sz w:val="28"/>
          <w:szCs w:val="28"/>
        </w:rPr>
        <w:t>Criminal Procedure and the Constitution</w:t>
      </w:r>
    </w:p>
    <w:p w14:paraId="6AF71D3E" w14:textId="28A60476" w:rsidR="007D6503" w:rsidRPr="00B40B26" w:rsidRDefault="007D6503" w:rsidP="007D6503">
      <w:pPr>
        <w:jc w:val="center"/>
        <w:rPr>
          <w:rFonts w:ascii="Arial" w:hAnsi="Arial" w:cs="Arial"/>
          <w:b/>
          <w:bCs/>
          <w:sz w:val="28"/>
          <w:szCs w:val="28"/>
        </w:rPr>
      </w:pPr>
      <w:r w:rsidRPr="00B40B26">
        <w:rPr>
          <w:rFonts w:ascii="Arial" w:hAnsi="Arial" w:cs="Arial"/>
          <w:b/>
          <w:bCs/>
          <w:sz w:val="28"/>
          <w:szCs w:val="28"/>
        </w:rPr>
        <w:t>Rules of Law</w:t>
      </w:r>
    </w:p>
    <w:p w14:paraId="1B76D580" w14:textId="77777777" w:rsidR="007D6503" w:rsidRPr="00B40B26" w:rsidRDefault="007D6503" w:rsidP="009E7FAB">
      <w:pPr>
        <w:spacing w:after="100" w:afterAutospacing="1"/>
        <w:outlineLvl w:val="0"/>
        <w:rPr>
          <w:rFonts w:ascii="Arial" w:hAnsi="Arial" w:cs="Arial"/>
          <w:b/>
          <w:bCs/>
          <w:color w:val="7030A0"/>
          <w:kern w:val="36"/>
          <w:sz w:val="28"/>
          <w:szCs w:val="28"/>
        </w:rPr>
      </w:pPr>
    </w:p>
    <w:p w14:paraId="6BEEBCFC" w14:textId="12608263" w:rsidR="009E7FAB" w:rsidRPr="00B40B26" w:rsidRDefault="009E7FAB" w:rsidP="009E7FAB">
      <w:pPr>
        <w:spacing w:after="100" w:afterAutospacing="1"/>
        <w:outlineLvl w:val="0"/>
        <w:rPr>
          <w:rFonts w:ascii="Arial" w:hAnsi="Arial" w:cs="Arial"/>
          <w:b/>
          <w:bCs/>
          <w:color w:val="7030A0"/>
          <w:kern w:val="36"/>
          <w:sz w:val="28"/>
          <w:szCs w:val="28"/>
          <w:u w:val="single"/>
        </w:rPr>
      </w:pPr>
      <w:r w:rsidRPr="00B40B26">
        <w:rPr>
          <w:rFonts w:ascii="Arial" w:hAnsi="Arial" w:cs="Arial"/>
          <w:b/>
          <w:bCs/>
          <w:color w:val="7030A0"/>
          <w:kern w:val="36"/>
          <w:sz w:val="28"/>
          <w:szCs w:val="28"/>
          <w:u w:val="single"/>
        </w:rPr>
        <w:t>November 5, 2020</w:t>
      </w:r>
    </w:p>
    <w:p w14:paraId="40D4EE55" w14:textId="77777777" w:rsidR="009E7FAB" w:rsidRPr="00B40B26" w:rsidRDefault="009E7FAB" w:rsidP="009E7FAB">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Chapter 1 - Criminal Justice Process Overview</w:t>
      </w:r>
    </w:p>
    <w:p w14:paraId="43C8042D" w14:textId="77777777" w:rsidR="009E7FAB" w:rsidRPr="00B40B26" w:rsidRDefault="009E7FAB" w:rsidP="009E7FAB">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Tennessee Rules of Criminal Procedure 1-7; TCA 40-7-118</w:t>
      </w:r>
    </w:p>
    <w:p w14:paraId="3327B0B9" w14:textId="05EE8DC7" w:rsidR="009E7FAB" w:rsidRPr="00B40B26" w:rsidRDefault="009E7FAB" w:rsidP="000026E2">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County of Riverside v. McLaughlin</w:t>
      </w:r>
    </w:p>
    <w:p w14:paraId="2BC1B3AE" w14:textId="2BB801F1" w:rsidR="000026E2" w:rsidRPr="00B40B26" w:rsidRDefault="000026E2" w:rsidP="000026E2">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____________________________________________________________</w:t>
      </w:r>
    </w:p>
    <w:p w14:paraId="58AF192B" w14:textId="16B18428" w:rsidR="009E7FAB" w:rsidRPr="00B40B26" w:rsidRDefault="009E7FAB" w:rsidP="009E7FAB">
      <w:pPr>
        <w:pStyle w:val="Heading1"/>
        <w:spacing w:before="0" w:beforeAutospacing="0"/>
        <w:rPr>
          <w:rFonts w:ascii="Arial" w:hAnsi="Arial" w:cs="Arial"/>
          <w:color w:val="000000"/>
          <w:sz w:val="28"/>
          <w:szCs w:val="28"/>
        </w:rPr>
      </w:pPr>
      <w:r w:rsidRPr="00B40B26">
        <w:rPr>
          <w:rFonts w:ascii="Arial" w:hAnsi="Arial" w:cs="Arial"/>
          <w:color w:val="000000"/>
          <w:sz w:val="28"/>
          <w:szCs w:val="28"/>
        </w:rPr>
        <w:t>County of Riverside v. McLaughlin</w:t>
      </w:r>
    </w:p>
    <w:p w14:paraId="6992C5CC" w14:textId="77777777" w:rsidR="009E7FAB" w:rsidRPr="00B40B26" w:rsidRDefault="009E7FAB" w:rsidP="009E7FAB">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D425A86" w14:textId="4E1550E1" w:rsidR="000026E2" w:rsidRPr="00B40B26" w:rsidRDefault="009E7FAB" w:rsidP="000026E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judicial determination of probable cause made within 48 hours of arrest is generally sufficiently prompt.</w:t>
      </w:r>
    </w:p>
    <w:p w14:paraId="37CB6789" w14:textId="77777777" w:rsidR="009E7FAB" w:rsidRPr="00B40B26" w:rsidRDefault="009E7FAB" w:rsidP="009E7FAB">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Gerstein v. Pugh</w:t>
      </w:r>
    </w:p>
    <w:p w14:paraId="277F23DD" w14:textId="77777777" w:rsidR="009E7FAB" w:rsidRPr="00B40B26" w:rsidRDefault="009E7FAB" w:rsidP="009E7FAB">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1FA708EB" w14:textId="660DF59D" w:rsidR="00AE1494" w:rsidRPr="00B40B26" w:rsidRDefault="009E7FAB" w:rsidP="000026E2">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A defendant charged with a crime by information may not be detained for an extended period of time without a judicial determination of probable cause.</w:t>
      </w:r>
    </w:p>
    <w:p w14:paraId="187C7DC5" w14:textId="77777777" w:rsidR="009E7FAB" w:rsidRPr="00B40B26" w:rsidRDefault="009E7FAB" w:rsidP="009E7FAB">
      <w:pPr>
        <w:spacing w:after="100" w:afterAutospacing="1"/>
        <w:outlineLvl w:val="0"/>
        <w:rPr>
          <w:rFonts w:ascii="Arial" w:hAnsi="Arial" w:cs="Arial"/>
          <w:b/>
          <w:bCs/>
          <w:color w:val="7030A0"/>
          <w:kern w:val="36"/>
          <w:sz w:val="28"/>
          <w:szCs w:val="28"/>
          <w:u w:val="single"/>
        </w:rPr>
      </w:pPr>
      <w:r w:rsidRPr="00B40B26">
        <w:rPr>
          <w:rFonts w:ascii="Arial" w:hAnsi="Arial" w:cs="Arial"/>
          <w:b/>
          <w:bCs/>
          <w:color w:val="7030A0"/>
          <w:kern w:val="36"/>
          <w:sz w:val="28"/>
          <w:szCs w:val="28"/>
          <w:u w:val="single"/>
        </w:rPr>
        <w:t>November 12, 2020</w:t>
      </w:r>
    </w:p>
    <w:p w14:paraId="7AF1B811" w14:textId="77777777" w:rsidR="009E7FAB" w:rsidRPr="00B40B26" w:rsidRDefault="009E7FAB" w:rsidP="009E7FAB">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Chapter 9 – Pretrial Release</w:t>
      </w:r>
    </w:p>
    <w:p w14:paraId="463DDDE7" w14:textId="77777777" w:rsidR="009E7FAB" w:rsidRPr="00B40B26" w:rsidRDefault="009E7FAB" w:rsidP="009E7FAB">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TCA 40-11-101 et seq. (especially 40-11-118)</w:t>
      </w:r>
    </w:p>
    <w:p w14:paraId="4E76CFE4" w14:textId="77777777" w:rsidR="009E7FAB" w:rsidRPr="00B40B26" w:rsidRDefault="009E7FAB" w:rsidP="009E7FAB">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State v. Burgins, 464 S.W.3d 298 (Tenn. 2015)</w:t>
      </w:r>
    </w:p>
    <w:p w14:paraId="3F124A06" w14:textId="77777777" w:rsidR="009E7FAB" w:rsidRPr="00B40B26" w:rsidRDefault="009E7FAB" w:rsidP="009E7FAB">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Chapter 2 – The Nature and Scope of Due Process</w:t>
      </w:r>
    </w:p>
    <w:p w14:paraId="3BAEAD1C" w14:textId="21E83BCE" w:rsidR="009E7FAB" w:rsidRPr="00B40B26" w:rsidRDefault="009E7FAB" w:rsidP="009E7FAB">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TWEN for parallel provisions of the US and TN Constitutions</w:t>
      </w:r>
    </w:p>
    <w:p w14:paraId="654B0967" w14:textId="0AB49DC5" w:rsidR="000026E2" w:rsidRPr="00B40B26" w:rsidRDefault="000026E2" w:rsidP="009E7FAB">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____________________________________________________________</w:t>
      </w:r>
    </w:p>
    <w:p w14:paraId="31AEC306" w14:textId="54D8FCE9" w:rsidR="009E7FAB" w:rsidRPr="00B40B26" w:rsidRDefault="00060164" w:rsidP="00060164">
      <w:pPr>
        <w:spacing w:after="100" w:afterAutospacing="1"/>
        <w:outlineLvl w:val="0"/>
        <w:rPr>
          <w:rFonts w:ascii="Arial" w:hAnsi="Arial" w:cs="Arial"/>
          <w:b/>
          <w:bCs/>
          <w:color w:val="7030A0"/>
          <w:sz w:val="28"/>
          <w:szCs w:val="28"/>
          <w:u w:val="single"/>
          <w:bdr w:val="none" w:sz="0" w:space="0" w:color="auto" w:frame="1"/>
        </w:rPr>
      </w:pPr>
      <w:r w:rsidRPr="00B40B26">
        <w:rPr>
          <w:rFonts w:ascii="Arial" w:hAnsi="Arial" w:cs="Arial"/>
          <w:b/>
          <w:bCs/>
          <w:color w:val="7030A0"/>
          <w:sz w:val="28"/>
          <w:szCs w:val="28"/>
          <w:u w:val="single"/>
          <w:bdr w:val="none" w:sz="0" w:space="0" w:color="auto" w:frame="1"/>
        </w:rPr>
        <w:lastRenderedPageBreak/>
        <w:t>Chapter 9 – Pretrial Release</w:t>
      </w:r>
    </w:p>
    <w:p w14:paraId="57D2FB6F" w14:textId="77777777" w:rsidR="009E7FAB" w:rsidRPr="00B40B26" w:rsidRDefault="009E7FAB" w:rsidP="009E7FAB">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**STACK V. BOYLE**</w:t>
      </w:r>
    </w:p>
    <w:p w14:paraId="4BCEC24E" w14:textId="77777777" w:rsidR="009E7FAB" w:rsidRPr="00B40B26" w:rsidRDefault="009E7FAB" w:rsidP="009E7FAB">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56010CCA" w14:textId="77777777" w:rsidR="009E7FAB" w:rsidRPr="00B40B26" w:rsidRDefault="009E7FAB" w:rsidP="009E7FAB">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Bail set at an amount higher than that necessary to assure that the defendant will stand trial and submit to sentence if found guilty, is excessive under the Eighth Amendment.</w:t>
      </w:r>
    </w:p>
    <w:p w14:paraId="069D2905" w14:textId="77777777" w:rsidR="009E7FAB" w:rsidRPr="00B40B26" w:rsidRDefault="009E7FAB" w:rsidP="009E7FAB">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 xml:space="preserve">In </w:t>
      </w:r>
      <w:r w:rsidRPr="00B40B26">
        <w:rPr>
          <w:rFonts w:ascii="Arial" w:hAnsi="Arial" w:cs="Arial"/>
          <w:b/>
          <w:bCs/>
          <w:i/>
          <w:iCs/>
          <w:color w:val="000000"/>
          <w:sz w:val="28"/>
          <w:szCs w:val="28"/>
          <w:highlight w:val="cyan"/>
        </w:rPr>
        <w:t>Stack v. Boyle</w:t>
      </w:r>
      <w:r w:rsidRPr="00B40B26">
        <w:rPr>
          <w:rFonts w:ascii="Arial" w:hAnsi="Arial" w:cs="Arial"/>
          <w:b/>
          <w:bCs/>
          <w:color w:val="000000"/>
          <w:sz w:val="28"/>
          <w:szCs w:val="28"/>
          <w:highlight w:val="cyan"/>
        </w:rPr>
        <w:t>, the Court held that a defendant’s bail amount had to be reasonably calculated on an individualized bases to assure the defendant’s court appearances.</w:t>
      </w:r>
    </w:p>
    <w:p w14:paraId="048BCA42" w14:textId="77777777" w:rsidR="009E7FAB" w:rsidRPr="00B40B26" w:rsidRDefault="009E7FAB" w:rsidP="009E7FAB">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**UNITED STATES v. SALERNO**</w:t>
      </w:r>
    </w:p>
    <w:p w14:paraId="7E399FB7" w14:textId="77777777" w:rsidR="009E7FAB" w:rsidRPr="00B40B26" w:rsidRDefault="009E7FAB" w:rsidP="009E7FAB">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3B138FA" w14:textId="77777777" w:rsidR="009E7FAB" w:rsidRPr="00B40B26" w:rsidRDefault="009E7FAB" w:rsidP="009E7FAB">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An arrestee may be detained prior to trial if the government’s regulatory interest in public safety is legitimate and compelling, provided there are procedural protections in place to safeguard the arrestee’s liberty interests.</w:t>
      </w:r>
    </w:p>
    <w:p w14:paraId="5787BDA7" w14:textId="77777777" w:rsidR="009E7FAB" w:rsidRPr="00B40B26" w:rsidRDefault="009E7FAB" w:rsidP="009E7FAB">
      <w:pPr>
        <w:rPr>
          <w:rFonts w:ascii="Arial" w:hAnsi="Arial" w:cs="Arial"/>
          <w:b/>
          <w:bCs/>
          <w:sz w:val="28"/>
          <w:szCs w:val="28"/>
        </w:rPr>
      </w:pPr>
      <w:r w:rsidRPr="00B40B26">
        <w:rPr>
          <w:rFonts w:ascii="Arial" w:hAnsi="Arial" w:cs="Arial"/>
          <w:b/>
          <w:bCs/>
          <w:sz w:val="28"/>
          <w:szCs w:val="28"/>
          <w:highlight w:val="cyan"/>
        </w:rPr>
        <w:t xml:space="preserve">After </w:t>
      </w:r>
      <w:r w:rsidRPr="00B40B26">
        <w:rPr>
          <w:rFonts w:ascii="Arial" w:hAnsi="Arial" w:cs="Arial"/>
          <w:b/>
          <w:bCs/>
          <w:i/>
          <w:iCs/>
          <w:sz w:val="28"/>
          <w:szCs w:val="28"/>
          <w:highlight w:val="cyan"/>
        </w:rPr>
        <w:t>United States v. Salerno</w:t>
      </w:r>
      <w:r w:rsidRPr="00B40B26">
        <w:rPr>
          <w:rFonts w:ascii="Arial" w:hAnsi="Arial" w:cs="Arial"/>
          <w:b/>
          <w:bCs/>
          <w:sz w:val="28"/>
          <w:szCs w:val="28"/>
          <w:highlight w:val="cyan"/>
        </w:rPr>
        <w:t xml:space="preserve"> upheld the Bail Reform Act, pretrial detention rates have soared in the United States.</w:t>
      </w:r>
    </w:p>
    <w:p w14:paraId="341D0198" w14:textId="154AA002" w:rsidR="009E7FAB" w:rsidRPr="00B40B26" w:rsidRDefault="009E7FAB">
      <w:pPr>
        <w:rPr>
          <w:rFonts w:ascii="Arial" w:hAnsi="Arial" w:cs="Arial"/>
          <w:b/>
          <w:bCs/>
          <w:sz w:val="28"/>
          <w:szCs w:val="28"/>
        </w:rPr>
      </w:pPr>
    </w:p>
    <w:p w14:paraId="0E9344E6" w14:textId="77777777" w:rsidR="009E7FAB" w:rsidRPr="00B40B26" w:rsidRDefault="009E7FAB" w:rsidP="009E7FAB">
      <w:pPr>
        <w:rPr>
          <w:rFonts w:ascii="Arial" w:hAnsi="Arial" w:cs="Arial"/>
          <w:b/>
          <w:bCs/>
          <w:color w:val="000000"/>
          <w:sz w:val="28"/>
          <w:szCs w:val="28"/>
        </w:rPr>
      </w:pPr>
      <w:r w:rsidRPr="00B40B26">
        <w:rPr>
          <w:rFonts w:ascii="Arial" w:hAnsi="Arial" w:cs="Arial"/>
          <w:b/>
          <w:bCs/>
          <w:color w:val="000000"/>
          <w:sz w:val="28"/>
          <w:szCs w:val="28"/>
        </w:rPr>
        <w:t>Schall v. Martin</w:t>
      </w:r>
    </w:p>
    <w:p w14:paraId="6AE92DE9" w14:textId="343BA0F6" w:rsidR="009E7FAB" w:rsidRPr="00B40B26" w:rsidRDefault="009E7FAB">
      <w:pPr>
        <w:rPr>
          <w:rFonts w:ascii="Arial" w:hAnsi="Arial" w:cs="Arial"/>
          <w:b/>
          <w:bCs/>
          <w:sz w:val="28"/>
          <w:szCs w:val="28"/>
        </w:rPr>
      </w:pPr>
    </w:p>
    <w:p w14:paraId="4164EA49" w14:textId="77777777" w:rsidR="009E7FAB" w:rsidRPr="00B40B26" w:rsidRDefault="009E7FAB" w:rsidP="009E7FAB">
      <w:pPr>
        <w:pStyle w:val="Heading1"/>
        <w:spacing w:before="0" w:beforeAutospacing="0"/>
        <w:rPr>
          <w:rFonts w:ascii="Arial" w:hAnsi="Arial" w:cs="Arial"/>
          <w:color w:val="000000"/>
          <w:sz w:val="28"/>
          <w:szCs w:val="28"/>
        </w:rPr>
      </w:pPr>
      <w:r w:rsidRPr="00B40B26">
        <w:rPr>
          <w:rFonts w:ascii="Arial" w:hAnsi="Arial" w:cs="Arial"/>
          <w:color w:val="000000"/>
          <w:sz w:val="28"/>
          <w:szCs w:val="28"/>
        </w:rPr>
        <w:t>Carlson v. Landon</w:t>
      </w:r>
    </w:p>
    <w:p w14:paraId="08CFB54F" w14:textId="67D8DD3D" w:rsidR="00060164" w:rsidRPr="00B40B26" w:rsidRDefault="00060164" w:rsidP="00060164">
      <w:pPr>
        <w:spacing w:after="100" w:afterAutospacing="1"/>
        <w:outlineLvl w:val="0"/>
        <w:rPr>
          <w:rFonts w:ascii="Arial" w:hAnsi="Arial" w:cs="Arial"/>
          <w:b/>
          <w:bCs/>
          <w:color w:val="7030A0"/>
          <w:sz w:val="27"/>
          <w:szCs w:val="27"/>
          <w:u w:val="single"/>
          <w:bdr w:val="none" w:sz="0" w:space="0" w:color="auto" w:frame="1"/>
        </w:rPr>
      </w:pPr>
      <w:r w:rsidRPr="00B40B26">
        <w:rPr>
          <w:rFonts w:ascii="Arial" w:hAnsi="Arial" w:cs="Arial"/>
          <w:b/>
          <w:bCs/>
          <w:color w:val="7030A0"/>
          <w:sz w:val="27"/>
          <w:szCs w:val="27"/>
          <w:u w:val="single"/>
          <w:bdr w:val="none" w:sz="0" w:space="0" w:color="auto" w:frame="1"/>
        </w:rPr>
        <w:t>State v. Burgins, 464 S.W.3d 298 (Tenn. 2015)</w:t>
      </w:r>
    </w:p>
    <w:p w14:paraId="72829B3A" w14:textId="3D96F7E3" w:rsidR="009E7FAB" w:rsidRPr="00B40B26" w:rsidRDefault="009E7FAB" w:rsidP="00060164">
      <w:pPr>
        <w:rPr>
          <w:rFonts w:ascii="Arial" w:hAnsi="Arial" w:cs="Arial"/>
          <w:b/>
          <w:bCs/>
          <w:color w:val="000000"/>
          <w:sz w:val="28"/>
          <w:szCs w:val="28"/>
        </w:rPr>
      </w:pPr>
      <w:r w:rsidRPr="00B40B26">
        <w:rPr>
          <w:rFonts w:ascii="Arial" w:hAnsi="Arial" w:cs="Arial"/>
          <w:b/>
          <w:bCs/>
          <w:color w:val="000000"/>
          <w:sz w:val="28"/>
          <w:szCs w:val="28"/>
        </w:rPr>
        <w:t>State v. Burgins</w:t>
      </w:r>
    </w:p>
    <w:p w14:paraId="63B099D4" w14:textId="77777777" w:rsidR="00060164" w:rsidRPr="00B40B26" w:rsidRDefault="00060164" w:rsidP="00060164">
      <w:pPr>
        <w:rPr>
          <w:rFonts w:ascii="Arial" w:hAnsi="Arial" w:cs="Arial"/>
          <w:b/>
          <w:bCs/>
          <w:color w:val="000000"/>
          <w:sz w:val="28"/>
          <w:szCs w:val="28"/>
        </w:rPr>
      </w:pPr>
    </w:p>
    <w:p w14:paraId="3ABFB6E9" w14:textId="77777777" w:rsidR="00060164" w:rsidRPr="00B40B26" w:rsidRDefault="00060164" w:rsidP="00060164">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055BCF5" w14:textId="77777777" w:rsidR="00060164" w:rsidRPr="00B40B26" w:rsidRDefault="00060164" w:rsidP="00060164">
      <w:pPr>
        <w:textAlignment w:val="baseline"/>
        <w:rPr>
          <w:rFonts w:ascii="Arial" w:hAnsi="Arial" w:cs="Arial"/>
          <w:b/>
          <w:bCs/>
        </w:rPr>
      </w:pPr>
      <w:r w:rsidRPr="00B40B26">
        <w:rPr>
          <w:rFonts w:ascii="Arial" w:hAnsi="Arial" w:cs="Arial"/>
          <w:b/>
          <w:bCs/>
          <w:color w:val="3D3D3D"/>
          <w:highlight w:val="green"/>
          <w:bdr w:val="none" w:sz="0" w:space="0" w:color="auto" w:frame="1"/>
        </w:rPr>
        <w:t>The Supreme Court, </w:t>
      </w:r>
      <w:hyperlink r:id="rId4" w:history="1">
        <w:r w:rsidRPr="00B40B26">
          <w:rPr>
            <w:rFonts w:ascii="Arial" w:hAnsi="Arial" w:cs="Arial"/>
            <w:b/>
            <w:bCs/>
            <w:color w:val="3D3D3D"/>
            <w:highlight w:val="green"/>
            <w:bdr w:val="none" w:sz="0" w:space="0" w:color="auto" w:frame="1"/>
          </w:rPr>
          <w:t>Sharon G. Lee</w:t>
        </w:r>
      </w:hyperlink>
      <w:r w:rsidRPr="00B40B26">
        <w:rPr>
          <w:rFonts w:ascii="Arial" w:hAnsi="Arial" w:cs="Arial"/>
          <w:b/>
          <w:bCs/>
          <w:color w:val="3D3D3D"/>
          <w:highlight w:val="green"/>
          <w:bdr w:val="none" w:sz="0" w:space="0" w:color="auto" w:frame="1"/>
        </w:rPr>
        <w:t>, C.J., held that right to pretrial bail was not absolute and defendant's alleged commission of criminal activity while released on bond could forfeit the right.</w:t>
      </w:r>
    </w:p>
    <w:p w14:paraId="3D3BD0A2" w14:textId="77777777" w:rsidR="00060164" w:rsidRPr="00B40B26" w:rsidRDefault="00060164" w:rsidP="009E7FAB">
      <w:pPr>
        <w:spacing w:after="100" w:afterAutospacing="1"/>
        <w:outlineLvl w:val="0"/>
        <w:rPr>
          <w:rFonts w:ascii="Arial" w:hAnsi="Arial" w:cs="Arial"/>
          <w:b/>
          <w:bCs/>
          <w:color w:val="7030A0"/>
          <w:sz w:val="28"/>
          <w:szCs w:val="28"/>
          <w:u w:val="single"/>
          <w:bdr w:val="none" w:sz="0" w:space="0" w:color="auto" w:frame="1"/>
        </w:rPr>
      </w:pPr>
    </w:p>
    <w:p w14:paraId="3FF2F1BC" w14:textId="06C6A097" w:rsidR="009E7FAB" w:rsidRPr="00B40B26" w:rsidRDefault="009E7FAB" w:rsidP="009E7FAB">
      <w:pPr>
        <w:spacing w:after="100" w:afterAutospacing="1"/>
        <w:outlineLvl w:val="0"/>
        <w:rPr>
          <w:rFonts w:ascii="Arial" w:hAnsi="Arial" w:cs="Arial"/>
          <w:b/>
          <w:bCs/>
          <w:color w:val="7030A0"/>
          <w:sz w:val="28"/>
          <w:szCs w:val="28"/>
          <w:u w:val="single"/>
          <w:bdr w:val="none" w:sz="0" w:space="0" w:color="auto" w:frame="1"/>
        </w:rPr>
      </w:pPr>
      <w:r w:rsidRPr="00B40B26">
        <w:rPr>
          <w:rFonts w:ascii="Arial" w:hAnsi="Arial" w:cs="Arial"/>
          <w:b/>
          <w:bCs/>
          <w:color w:val="7030A0"/>
          <w:sz w:val="28"/>
          <w:szCs w:val="28"/>
          <w:u w:val="single"/>
          <w:bdr w:val="none" w:sz="0" w:space="0" w:color="auto" w:frame="1"/>
        </w:rPr>
        <w:t>Chapter 2 – The Nature and Scope of Due Process</w:t>
      </w:r>
    </w:p>
    <w:p w14:paraId="0D0B649A" w14:textId="1B7294E1" w:rsidR="00994E9A" w:rsidRPr="00B40B26" w:rsidRDefault="00994E9A" w:rsidP="009E7FAB">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lastRenderedPageBreak/>
        <w:t>Chapter 2 – Section 1 – “Fundamental Rights” and “Incorporation”</w:t>
      </w:r>
    </w:p>
    <w:p w14:paraId="677E760F" w14:textId="1743CC77" w:rsidR="009E7FAB" w:rsidRPr="00B40B26" w:rsidRDefault="009E7FAB" w:rsidP="009E7FAB">
      <w:pPr>
        <w:pStyle w:val="Heading1"/>
        <w:spacing w:before="0" w:beforeAutospacing="0"/>
        <w:rPr>
          <w:rFonts w:ascii="Arial" w:hAnsi="Arial" w:cs="Arial"/>
          <w:color w:val="000000"/>
          <w:sz w:val="28"/>
          <w:szCs w:val="28"/>
        </w:rPr>
      </w:pPr>
      <w:r w:rsidRPr="00B40B26">
        <w:rPr>
          <w:rFonts w:ascii="Arial" w:hAnsi="Arial" w:cs="Arial"/>
          <w:color w:val="000000"/>
          <w:sz w:val="28"/>
          <w:szCs w:val="28"/>
        </w:rPr>
        <w:t>Rochin v. California</w:t>
      </w:r>
    </w:p>
    <w:p w14:paraId="07909407" w14:textId="77777777" w:rsidR="009E7FAB" w:rsidRPr="00B40B26" w:rsidRDefault="009E7FAB" w:rsidP="009E7FAB">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08B8238" w14:textId="77777777" w:rsidR="009E7FAB" w:rsidRPr="00B40B26" w:rsidRDefault="009E7FAB" w:rsidP="009E7FAB">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Law enforcement may not procure physical evidence by forcible extraction of a defendant’s stomach contents.</w:t>
      </w:r>
    </w:p>
    <w:p w14:paraId="1A4893E2" w14:textId="77777777" w:rsidR="009E7FAB" w:rsidRPr="00B40B26" w:rsidRDefault="009E7FAB" w:rsidP="009E7FAB">
      <w:pPr>
        <w:pStyle w:val="Heading1"/>
        <w:spacing w:before="0" w:beforeAutospacing="0"/>
        <w:rPr>
          <w:rFonts w:ascii="Arial" w:hAnsi="Arial" w:cs="Arial"/>
          <w:color w:val="000000"/>
          <w:sz w:val="28"/>
          <w:szCs w:val="28"/>
        </w:rPr>
      </w:pPr>
      <w:r w:rsidRPr="00B40B26">
        <w:rPr>
          <w:rFonts w:ascii="Arial" w:hAnsi="Arial" w:cs="Arial"/>
          <w:color w:val="000000"/>
          <w:sz w:val="28"/>
          <w:szCs w:val="28"/>
        </w:rPr>
        <w:t>McDonald v. City of Chicago</w:t>
      </w:r>
    </w:p>
    <w:p w14:paraId="5AE55775" w14:textId="77777777" w:rsidR="009E7FAB" w:rsidRPr="00B40B26" w:rsidRDefault="009E7FAB" w:rsidP="009E7FAB">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B590FA1" w14:textId="156F3281" w:rsidR="009E7FAB" w:rsidRPr="00B40B26" w:rsidRDefault="009E7FAB" w:rsidP="009E7FAB">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Bill of Rights guarantee applies to the states if it is fundamental to the nation’s scheme of ordered liberty or deeply rooted in the nation’s history and tradition.</w:t>
      </w:r>
    </w:p>
    <w:p w14:paraId="51E7B11A" w14:textId="72C7B0C1" w:rsidR="009E7FAB" w:rsidRPr="00B40B26" w:rsidRDefault="009E7FAB" w:rsidP="009E7FAB">
      <w:pPr>
        <w:pStyle w:val="Heading1"/>
        <w:spacing w:before="0" w:beforeAutospacing="0"/>
        <w:rPr>
          <w:rFonts w:ascii="Arial" w:hAnsi="Arial" w:cs="Arial"/>
          <w:color w:val="000000"/>
          <w:sz w:val="28"/>
          <w:szCs w:val="28"/>
        </w:rPr>
      </w:pPr>
      <w:r w:rsidRPr="00B40B26">
        <w:rPr>
          <w:rFonts w:ascii="Arial" w:hAnsi="Arial" w:cs="Arial"/>
          <w:color w:val="000000"/>
          <w:sz w:val="28"/>
          <w:szCs w:val="28"/>
        </w:rPr>
        <w:t>District of Columbia v. Heller</w:t>
      </w:r>
    </w:p>
    <w:p w14:paraId="43DA6B87" w14:textId="77777777" w:rsidR="009E7FAB" w:rsidRPr="00B40B26" w:rsidRDefault="009E7FAB" w:rsidP="009E7FAB">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D5BEEDD" w14:textId="77777777" w:rsidR="009E7FAB" w:rsidRPr="00B40B26" w:rsidRDefault="009E7FAB" w:rsidP="009E7FAB">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Subject to certain safety limitations, the Second Amendment to the United States Constitution creates an individual right to keep and bear arms apart from any military purpose.</w:t>
      </w:r>
    </w:p>
    <w:p w14:paraId="27247FA3" w14:textId="77777777" w:rsidR="009E7FAB" w:rsidRPr="00B40B26" w:rsidRDefault="009E7FAB" w:rsidP="009E7FAB">
      <w:pPr>
        <w:pStyle w:val="Heading1"/>
        <w:spacing w:before="0" w:beforeAutospacing="0"/>
        <w:rPr>
          <w:rFonts w:ascii="Arial" w:hAnsi="Arial" w:cs="Arial"/>
          <w:color w:val="000000"/>
          <w:sz w:val="28"/>
          <w:szCs w:val="28"/>
        </w:rPr>
      </w:pPr>
      <w:r w:rsidRPr="00B40B26">
        <w:rPr>
          <w:rFonts w:ascii="Arial" w:hAnsi="Arial" w:cs="Arial"/>
          <w:color w:val="000000"/>
          <w:sz w:val="28"/>
          <w:szCs w:val="28"/>
        </w:rPr>
        <w:t>Betts v. Brady</w:t>
      </w:r>
    </w:p>
    <w:p w14:paraId="568122EF" w14:textId="77777777" w:rsidR="009E7FAB" w:rsidRPr="00B40B26" w:rsidRDefault="009E7FAB" w:rsidP="009E7FAB">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Under the Due Process Clause of the Fourteenth Amendment, states are not required to appoint counsel for a criminal defendant unable to secure her own in all cases, provided that the trial is fundamentally fair.</w:t>
      </w:r>
    </w:p>
    <w:p w14:paraId="765F2AFC" w14:textId="77777777" w:rsidR="009E7FAB" w:rsidRPr="00B40B26" w:rsidRDefault="009E7FAB" w:rsidP="009E7FAB">
      <w:pPr>
        <w:pStyle w:val="Heading1"/>
        <w:spacing w:before="0" w:beforeAutospacing="0"/>
        <w:rPr>
          <w:rFonts w:ascii="Arial" w:hAnsi="Arial" w:cs="Arial"/>
          <w:color w:val="000000"/>
          <w:sz w:val="28"/>
          <w:szCs w:val="28"/>
        </w:rPr>
      </w:pPr>
      <w:r w:rsidRPr="00B40B26">
        <w:rPr>
          <w:rFonts w:ascii="Arial" w:hAnsi="Arial" w:cs="Arial"/>
          <w:color w:val="000000"/>
          <w:sz w:val="28"/>
          <w:szCs w:val="28"/>
        </w:rPr>
        <w:t>Wolf v. Colorado</w:t>
      </w:r>
    </w:p>
    <w:p w14:paraId="296B1BFD" w14:textId="77777777" w:rsidR="009E7FAB" w:rsidRPr="00B40B26" w:rsidRDefault="009E7FAB" w:rsidP="009E7FAB">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D1D70CF" w14:textId="77777777" w:rsidR="009E7FAB" w:rsidRPr="00B40B26" w:rsidRDefault="009E7FAB" w:rsidP="009E7FAB">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It is a violation of the Due Process Clause of the Fourteenth Amendment for state actors to gather evidence through unreasonable searches and seizures, but such evidence need not be excluded from state criminal proceedings.</w:t>
      </w:r>
    </w:p>
    <w:p w14:paraId="1B0D6C24" w14:textId="77777777" w:rsidR="009E7FAB" w:rsidRPr="00B40B26" w:rsidRDefault="009E7FAB" w:rsidP="009E7FAB">
      <w:pPr>
        <w:pStyle w:val="Heading1"/>
        <w:spacing w:before="0" w:beforeAutospacing="0"/>
        <w:rPr>
          <w:rFonts w:ascii="Arial" w:hAnsi="Arial" w:cs="Arial"/>
          <w:color w:val="000000"/>
          <w:sz w:val="28"/>
          <w:szCs w:val="28"/>
        </w:rPr>
      </w:pPr>
      <w:r w:rsidRPr="00B40B26">
        <w:rPr>
          <w:rFonts w:ascii="Arial" w:hAnsi="Arial" w:cs="Arial"/>
          <w:color w:val="000000"/>
          <w:sz w:val="28"/>
          <w:szCs w:val="28"/>
        </w:rPr>
        <w:t>Gideon v. Wainwright</w:t>
      </w:r>
    </w:p>
    <w:p w14:paraId="65410115" w14:textId="77777777" w:rsidR="009E7FAB" w:rsidRPr="00B40B26" w:rsidRDefault="009E7FAB" w:rsidP="009E7FAB">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09D36085" w14:textId="77777777" w:rsidR="009E7FAB" w:rsidRPr="00B40B26" w:rsidRDefault="009E7FAB" w:rsidP="009E7FAB">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Fourteenth Amendment incorporates the Sixth Amendment right to counsel to the states.</w:t>
      </w:r>
    </w:p>
    <w:p w14:paraId="4512CD0C" w14:textId="77777777" w:rsidR="009E7FAB" w:rsidRPr="00B40B26" w:rsidRDefault="009E7FAB" w:rsidP="009E7FAB">
      <w:pPr>
        <w:pStyle w:val="Heading1"/>
        <w:spacing w:before="0" w:beforeAutospacing="0"/>
        <w:rPr>
          <w:rFonts w:ascii="Arial" w:hAnsi="Arial" w:cs="Arial"/>
          <w:color w:val="000000"/>
          <w:sz w:val="28"/>
          <w:szCs w:val="28"/>
        </w:rPr>
      </w:pPr>
      <w:r w:rsidRPr="00B40B26">
        <w:rPr>
          <w:rFonts w:ascii="Arial" w:hAnsi="Arial" w:cs="Arial"/>
          <w:color w:val="000000"/>
          <w:sz w:val="28"/>
          <w:szCs w:val="28"/>
        </w:rPr>
        <w:t>Malloy v. Hogan</w:t>
      </w:r>
    </w:p>
    <w:p w14:paraId="1DE1E03C" w14:textId="77777777" w:rsidR="009E7FAB" w:rsidRPr="00B40B26" w:rsidRDefault="009E7FAB" w:rsidP="009E7FAB">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D6424C0" w14:textId="77777777" w:rsidR="009E7FAB" w:rsidRPr="00B40B26" w:rsidRDefault="009E7FAB" w:rsidP="009E7FAB">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In state criminal trials, wherever a question arises as to whether a confession is involuntary, the self-incrimination clause of the Fifth Amendment controls the issue.</w:t>
      </w:r>
    </w:p>
    <w:p w14:paraId="01BDAEA3" w14:textId="77777777" w:rsidR="009E7FAB" w:rsidRPr="00B40B26" w:rsidRDefault="009E7FAB" w:rsidP="009E7FAB">
      <w:pPr>
        <w:pStyle w:val="Heading1"/>
        <w:spacing w:before="0" w:beforeAutospacing="0"/>
        <w:rPr>
          <w:rFonts w:ascii="Arial" w:hAnsi="Arial" w:cs="Arial"/>
          <w:color w:val="000000"/>
          <w:sz w:val="28"/>
          <w:szCs w:val="28"/>
        </w:rPr>
      </w:pPr>
      <w:r w:rsidRPr="00B40B26">
        <w:rPr>
          <w:rFonts w:ascii="Arial" w:hAnsi="Arial" w:cs="Arial"/>
          <w:color w:val="000000"/>
          <w:sz w:val="28"/>
          <w:szCs w:val="28"/>
        </w:rPr>
        <w:t>Timbs v. Indiana</w:t>
      </w:r>
    </w:p>
    <w:p w14:paraId="5536BBE0" w14:textId="77777777" w:rsidR="009E7FAB" w:rsidRPr="00B40B26" w:rsidRDefault="009E7FAB" w:rsidP="009E7FAB">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FD2569E" w14:textId="6155D86F" w:rsidR="009E7FAB" w:rsidRPr="00B40B26" w:rsidRDefault="009E7FAB" w:rsidP="009E7FAB">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Fourteenth Amendment’s Due Process Clause incorporates to the states those constitutional protections fundamental to ordered liberty and deeply rooted in history and tradition.</w:t>
      </w:r>
    </w:p>
    <w:p w14:paraId="56DD5AB1" w14:textId="77777777" w:rsidR="008F16DF" w:rsidRPr="00B40B26" w:rsidRDefault="008F16DF" w:rsidP="008F16DF">
      <w:pPr>
        <w:spacing w:after="100" w:afterAutospacing="1"/>
        <w:outlineLvl w:val="0"/>
        <w:rPr>
          <w:rFonts w:ascii="Arial" w:hAnsi="Arial" w:cs="Arial"/>
          <w:b/>
          <w:bCs/>
          <w:color w:val="7030A0"/>
          <w:sz w:val="27"/>
          <w:szCs w:val="27"/>
          <w:u w:val="single"/>
          <w:bdr w:val="none" w:sz="0" w:space="0" w:color="auto" w:frame="1"/>
        </w:rPr>
      </w:pPr>
    </w:p>
    <w:p w14:paraId="07E6D5FD" w14:textId="79EEBD34" w:rsidR="00994E9A" w:rsidRPr="00B40B26" w:rsidRDefault="00994E9A" w:rsidP="008F16DF">
      <w:pPr>
        <w:spacing w:after="100" w:afterAutospacing="1"/>
        <w:outlineLvl w:val="0"/>
        <w:rPr>
          <w:rFonts w:ascii="Arial" w:hAnsi="Arial" w:cs="Arial"/>
          <w:b/>
          <w:bCs/>
          <w:color w:val="7030A0"/>
          <w:sz w:val="27"/>
          <w:szCs w:val="27"/>
          <w:u w:val="single"/>
          <w:bdr w:val="none" w:sz="0" w:space="0" w:color="auto" w:frame="1"/>
        </w:rPr>
      </w:pPr>
      <w:r w:rsidRPr="00B40B26">
        <w:rPr>
          <w:rFonts w:ascii="Arial" w:hAnsi="Arial" w:cs="Arial"/>
          <w:b/>
          <w:bCs/>
          <w:color w:val="7030A0"/>
          <w:sz w:val="27"/>
          <w:szCs w:val="27"/>
          <w:u w:val="single"/>
          <w:bdr w:val="none" w:sz="0" w:space="0" w:color="auto" w:frame="1"/>
        </w:rPr>
        <w:t>Chapter 2, Section 2 – the Shift to “Selective Incorporation”</w:t>
      </w:r>
    </w:p>
    <w:p w14:paraId="528F527D" w14:textId="77777777" w:rsidR="009E7FAB" w:rsidRPr="00B40B26" w:rsidRDefault="009E7FAB" w:rsidP="009E7FAB">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**DUNCAN v. LOUISIANA**</w:t>
      </w:r>
    </w:p>
    <w:p w14:paraId="15BAE319" w14:textId="77777777" w:rsidR="009E7FAB" w:rsidRPr="00B40B26" w:rsidRDefault="009E7FAB" w:rsidP="009E7FAB">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DA7013C" w14:textId="77777777" w:rsidR="009E7FAB" w:rsidRPr="00B40B26" w:rsidRDefault="009E7FAB" w:rsidP="009E7FAB">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Sixth Amendment right to a jury trial applies to state court proceedings through the Fourteenth Amendment.</w:t>
      </w:r>
    </w:p>
    <w:p w14:paraId="1F07C155" w14:textId="17E03B86" w:rsidR="009E7FAB" w:rsidRPr="00B40B26" w:rsidRDefault="009E7FAB" w:rsidP="00AE1494">
      <w:pPr>
        <w:rPr>
          <w:rFonts w:ascii="Arial" w:hAnsi="Arial" w:cs="Arial"/>
          <w:b/>
          <w:bCs/>
          <w:sz w:val="28"/>
          <w:szCs w:val="28"/>
        </w:rPr>
      </w:pPr>
      <w:r w:rsidRPr="00B40B26">
        <w:rPr>
          <w:rFonts w:ascii="Arial" w:hAnsi="Arial" w:cs="Arial"/>
          <w:b/>
          <w:bCs/>
          <w:i/>
          <w:iCs/>
          <w:sz w:val="28"/>
          <w:szCs w:val="28"/>
          <w:highlight w:val="cyan"/>
        </w:rPr>
        <w:t xml:space="preserve">Duncan v. Louisiana </w:t>
      </w:r>
      <w:r w:rsidRPr="00B40B26">
        <w:rPr>
          <w:rFonts w:ascii="Arial" w:hAnsi="Arial" w:cs="Arial"/>
          <w:b/>
          <w:bCs/>
          <w:sz w:val="28"/>
          <w:szCs w:val="28"/>
          <w:highlight w:val="cyan"/>
        </w:rPr>
        <w:t>was an important step in incorporating the Bill o</w:t>
      </w:r>
      <w:r w:rsidR="007D6503" w:rsidRPr="00B40B26">
        <w:rPr>
          <w:rFonts w:ascii="Arial" w:hAnsi="Arial" w:cs="Arial"/>
          <w:b/>
          <w:bCs/>
          <w:sz w:val="28"/>
          <w:szCs w:val="28"/>
          <w:highlight w:val="cyan"/>
        </w:rPr>
        <w:t>f</w:t>
      </w:r>
      <w:r w:rsidRPr="00B40B26">
        <w:rPr>
          <w:rFonts w:ascii="Arial" w:hAnsi="Arial" w:cs="Arial"/>
          <w:b/>
          <w:bCs/>
          <w:sz w:val="28"/>
          <w:szCs w:val="28"/>
          <w:highlight w:val="cyan"/>
        </w:rPr>
        <w:t xml:space="preserve"> Rights against the states.</w:t>
      </w:r>
    </w:p>
    <w:p w14:paraId="10583FED" w14:textId="77777777" w:rsidR="00AE1494" w:rsidRPr="00B40B26" w:rsidRDefault="00AE1494" w:rsidP="00AE1494">
      <w:pPr>
        <w:rPr>
          <w:rFonts w:ascii="Arial" w:hAnsi="Arial" w:cs="Arial"/>
          <w:b/>
          <w:bCs/>
          <w:sz w:val="28"/>
          <w:szCs w:val="28"/>
        </w:rPr>
      </w:pPr>
    </w:p>
    <w:p w14:paraId="527887F5" w14:textId="77777777" w:rsidR="009E7FAB" w:rsidRPr="00B40B26" w:rsidRDefault="009E7FAB" w:rsidP="009E7FAB">
      <w:pPr>
        <w:pStyle w:val="Heading1"/>
        <w:spacing w:before="0" w:beforeAutospacing="0"/>
        <w:rPr>
          <w:rFonts w:ascii="Arial" w:hAnsi="Arial" w:cs="Arial"/>
          <w:color w:val="000000"/>
          <w:sz w:val="28"/>
          <w:szCs w:val="28"/>
        </w:rPr>
      </w:pPr>
      <w:r w:rsidRPr="00B40B26">
        <w:rPr>
          <w:rFonts w:ascii="Arial" w:hAnsi="Arial" w:cs="Arial"/>
          <w:color w:val="000000"/>
          <w:sz w:val="28"/>
          <w:szCs w:val="28"/>
        </w:rPr>
        <w:t>Maxwell v. Dow</w:t>
      </w:r>
    </w:p>
    <w:p w14:paraId="64E579A4" w14:textId="3B7D69F9" w:rsidR="009E7FAB" w:rsidRPr="00B40B26" w:rsidRDefault="009E7FAB" w:rsidP="009E7FAB">
      <w:pPr>
        <w:pStyle w:val="Heading1"/>
        <w:spacing w:before="0" w:beforeAutospacing="0"/>
        <w:rPr>
          <w:rFonts w:ascii="Arial" w:hAnsi="Arial" w:cs="Arial"/>
          <w:color w:val="000000"/>
          <w:sz w:val="28"/>
          <w:szCs w:val="28"/>
        </w:rPr>
      </w:pPr>
    </w:p>
    <w:p w14:paraId="0F9E5E66" w14:textId="04ED1A3C" w:rsidR="009E7FAB" w:rsidRPr="00B40B26" w:rsidRDefault="009E7FAB" w:rsidP="009E7FAB">
      <w:pPr>
        <w:pStyle w:val="Heading1"/>
        <w:spacing w:before="0" w:beforeAutospacing="0"/>
        <w:rPr>
          <w:rFonts w:ascii="Arial" w:hAnsi="Arial" w:cs="Arial"/>
          <w:color w:val="000000"/>
          <w:sz w:val="28"/>
          <w:szCs w:val="28"/>
        </w:rPr>
      </w:pPr>
      <w:r w:rsidRPr="00B40B26">
        <w:rPr>
          <w:rFonts w:ascii="Arial" w:hAnsi="Arial" w:cs="Arial"/>
          <w:color w:val="000000"/>
          <w:sz w:val="28"/>
          <w:szCs w:val="28"/>
        </w:rPr>
        <w:t>Palko v. Connecticut</w:t>
      </w:r>
    </w:p>
    <w:p w14:paraId="7A19A0C9" w14:textId="77777777" w:rsidR="009E7FAB" w:rsidRPr="00B40B26" w:rsidRDefault="009E7FAB" w:rsidP="009E7FAB">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2CD88C34" w14:textId="5FEBD399" w:rsidR="008F16DF" w:rsidRPr="00B40B26" w:rsidRDefault="009E7FAB" w:rsidP="008F16DF">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state law allowing the prosecution to appeal the results of a criminal conviction by jury trial does not violate the Due Process Clause of the Fourteenth Amendment.</w:t>
      </w:r>
    </w:p>
    <w:p w14:paraId="4ED96458" w14:textId="7CED0B54" w:rsidR="009E7FAB" w:rsidRPr="00B40B26" w:rsidRDefault="009E7FAB" w:rsidP="009E7FAB">
      <w:pPr>
        <w:pStyle w:val="Heading1"/>
        <w:spacing w:before="0" w:beforeAutospacing="0"/>
        <w:rPr>
          <w:rFonts w:ascii="Arial" w:hAnsi="Arial" w:cs="Arial"/>
          <w:color w:val="000000"/>
          <w:sz w:val="28"/>
          <w:szCs w:val="28"/>
        </w:rPr>
      </w:pPr>
      <w:r w:rsidRPr="00B40B26">
        <w:rPr>
          <w:rFonts w:ascii="Arial" w:hAnsi="Arial" w:cs="Arial"/>
          <w:color w:val="000000"/>
          <w:sz w:val="28"/>
          <w:szCs w:val="28"/>
        </w:rPr>
        <w:t>Snyder v. Commonwealth of Massachusetts</w:t>
      </w:r>
    </w:p>
    <w:p w14:paraId="203C1718" w14:textId="00267F3C" w:rsidR="00060164" w:rsidRPr="00B40B26" w:rsidRDefault="008F16DF" w:rsidP="008F16DF">
      <w:pPr>
        <w:pStyle w:val="NormalWeb"/>
        <w:rPr>
          <w:rFonts w:ascii="Arial" w:hAnsi="Arial" w:cs="Arial"/>
          <w:b/>
          <w:bCs/>
          <w:color w:val="555555"/>
          <w:sz w:val="27"/>
          <w:szCs w:val="27"/>
        </w:rPr>
      </w:pPr>
      <w:r w:rsidRPr="00B40B26">
        <w:rPr>
          <w:rFonts w:ascii="Arial" w:hAnsi="Arial" w:cs="Arial"/>
          <w:b/>
          <w:bCs/>
          <w:color w:val="555555"/>
          <w:sz w:val="27"/>
          <w:szCs w:val="27"/>
          <w:highlight w:val="cyan"/>
        </w:rPr>
        <w:t>In Snyder v. Massachusetts, 291 U.S. 97, 78 L. Ed. 674, 54 S. Ct. 330 (1934), the Supreme Court outlined the parameters of a defendant's due process right to be present during trial.</w:t>
      </w:r>
      <w:r w:rsidRPr="00B40B26">
        <w:rPr>
          <w:rFonts w:ascii="Arial" w:hAnsi="Arial" w:cs="Arial"/>
          <w:b/>
          <w:bCs/>
          <w:color w:val="555555"/>
          <w:sz w:val="27"/>
          <w:szCs w:val="27"/>
        </w:rPr>
        <w:t xml:space="preserve"> </w:t>
      </w:r>
    </w:p>
    <w:p w14:paraId="0DADAF13" w14:textId="77777777" w:rsidR="009E7FAB" w:rsidRPr="00B40B26" w:rsidRDefault="009E7FAB" w:rsidP="009E7FAB">
      <w:pPr>
        <w:pStyle w:val="Heading1"/>
        <w:spacing w:before="0" w:beforeAutospacing="0"/>
        <w:rPr>
          <w:rFonts w:ascii="Arial" w:hAnsi="Arial" w:cs="Arial"/>
          <w:color w:val="000000"/>
          <w:sz w:val="28"/>
          <w:szCs w:val="28"/>
        </w:rPr>
      </w:pPr>
      <w:r w:rsidRPr="00B40B26">
        <w:rPr>
          <w:rFonts w:ascii="Arial" w:hAnsi="Arial" w:cs="Arial"/>
          <w:color w:val="000000"/>
          <w:sz w:val="28"/>
          <w:szCs w:val="28"/>
        </w:rPr>
        <w:t>Adamson v. California</w:t>
      </w:r>
    </w:p>
    <w:p w14:paraId="64A131B6" w14:textId="77777777" w:rsidR="009E7FAB" w:rsidRPr="00B40B26" w:rsidRDefault="009E7FAB" w:rsidP="009E7FAB">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6FD034A" w14:textId="77777777" w:rsidR="009E7FAB" w:rsidRPr="00B40B26" w:rsidRDefault="009E7FAB" w:rsidP="009E7FAB">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Due Process Clause of the Fourteenth Amendment does not prevent a jury from drawing inferences regarding a defendant invoking the Fifth Amendment to refuse to testify at trial.</w:t>
      </w:r>
    </w:p>
    <w:p w14:paraId="64BE70DC" w14:textId="77777777" w:rsidR="007D6503" w:rsidRPr="00B40B26" w:rsidRDefault="007D6503" w:rsidP="007D6503">
      <w:pPr>
        <w:pStyle w:val="Heading1"/>
        <w:spacing w:before="0" w:beforeAutospacing="0"/>
        <w:rPr>
          <w:rFonts w:ascii="Arial" w:hAnsi="Arial" w:cs="Arial"/>
          <w:color w:val="000000"/>
          <w:sz w:val="28"/>
          <w:szCs w:val="28"/>
        </w:rPr>
      </w:pPr>
      <w:r w:rsidRPr="00B40B26">
        <w:rPr>
          <w:rFonts w:ascii="Arial" w:hAnsi="Arial" w:cs="Arial"/>
          <w:color w:val="000000"/>
          <w:sz w:val="28"/>
          <w:szCs w:val="28"/>
        </w:rPr>
        <w:t>Rochin v. California</w:t>
      </w:r>
    </w:p>
    <w:p w14:paraId="08719D96" w14:textId="77777777" w:rsidR="007D6503" w:rsidRPr="00B40B26" w:rsidRDefault="007D6503" w:rsidP="007D6503">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9B73F37" w14:textId="77777777" w:rsidR="007D6503" w:rsidRPr="00B40B26" w:rsidRDefault="007D6503" w:rsidP="007D6503">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Law enforcement may not procure physical evidence by forcible extraction of a defendant’s stomach contents.</w:t>
      </w:r>
    </w:p>
    <w:p w14:paraId="58DE780D" w14:textId="77777777" w:rsidR="007D6503" w:rsidRPr="00B40B26" w:rsidRDefault="007D6503" w:rsidP="007D6503">
      <w:pPr>
        <w:pStyle w:val="Heading1"/>
        <w:spacing w:before="0" w:beforeAutospacing="0"/>
        <w:rPr>
          <w:rFonts w:ascii="Arial" w:hAnsi="Arial" w:cs="Arial"/>
          <w:color w:val="000000"/>
          <w:sz w:val="28"/>
          <w:szCs w:val="28"/>
        </w:rPr>
      </w:pPr>
      <w:r w:rsidRPr="00B40B26">
        <w:rPr>
          <w:rFonts w:ascii="Arial" w:hAnsi="Arial" w:cs="Arial"/>
          <w:color w:val="000000"/>
          <w:sz w:val="28"/>
          <w:szCs w:val="28"/>
        </w:rPr>
        <w:t>Williams v. Florida</w:t>
      </w:r>
    </w:p>
    <w:p w14:paraId="670E9598" w14:textId="77777777" w:rsidR="007D6503" w:rsidRPr="00B40B26" w:rsidRDefault="007D6503" w:rsidP="007D6503">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58DCC79" w14:textId="77777777" w:rsidR="007D6503" w:rsidRPr="00B40B26" w:rsidRDefault="007D6503" w:rsidP="007D6503">
      <w:pPr>
        <w:pStyle w:val="NormalWeb"/>
        <w:spacing w:before="0" w:beforeAutospacing="0" w:after="240" w:afterAutospacing="0"/>
        <w:jc w:val="both"/>
        <w:rPr>
          <w:rFonts w:ascii="Arial" w:hAnsi="Arial" w:cs="Arial"/>
          <w:b/>
          <w:bCs/>
          <w:color w:val="000000"/>
          <w:sz w:val="28"/>
          <w:szCs w:val="28"/>
          <w:highlight w:val="cyan"/>
        </w:rPr>
      </w:pPr>
      <w:r w:rsidRPr="00B40B26">
        <w:rPr>
          <w:rFonts w:ascii="Arial" w:hAnsi="Arial" w:cs="Arial"/>
          <w:b/>
          <w:bCs/>
          <w:color w:val="000000"/>
          <w:sz w:val="28"/>
          <w:szCs w:val="28"/>
          <w:highlight w:val="cyan"/>
        </w:rPr>
        <w:t>(1) Requiring a criminal defendant to give notice of an alibi defense and disclose his alibi witnesses to the state prior to trial does not violate the Fifth and Fourteenth Amendments.</w:t>
      </w:r>
    </w:p>
    <w:p w14:paraId="1BEA1926" w14:textId="77777777" w:rsidR="007D6503" w:rsidRPr="00B40B26" w:rsidRDefault="007D6503" w:rsidP="007D6503">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(2) The Sixth Amendment does not require trial by a jury of exactly 12 people.</w:t>
      </w:r>
    </w:p>
    <w:p w14:paraId="1CACEB13" w14:textId="608B6FAA" w:rsidR="007D6503" w:rsidRPr="00B40B26" w:rsidRDefault="007D6503" w:rsidP="007D6503">
      <w:pPr>
        <w:pStyle w:val="Heading1"/>
        <w:spacing w:before="0" w:beforeAutospacing="0"/>
        <w:rPr>
          <w:rFonts w:ascii="Arial" w:hAnsi="Arial" w:cs="Arial"/>
          <w:color w:val="000000"/>
          <w:sz w:val="28"/>
          <w:szCs w:val="28"/>
        </w:rPr>
      </w:pPr>
      <w:r w:rsidRPr="00B40B26">
        <w:rPr>
          <w:rFonts w:ascii="Arial" w:hAnsi="Arial" w:cs="Arial"/>
          <w:color w:val="000000"/>
          <w:sz w:val="28"/>
          <w:szCs w:val="28"/>
        </w:rPr>
        <w:t>Ramos v. Louisiana</w:t>
      </w:r>
    </w:p>
    <w:p w14:paraId="6047AFD0" w14:textId="167F0BC8" w:rsidR="00717C87" w:rsidRPr="00B40B26" w:rsidRDefault="00717C87" w:rsidP="00717C87">
      <w:pPr>
        <w:pStyle w:val="Heading4"/>
        <w:spacing w:before="0" w:after="240"/>
        <w:rPr>
          <w:rFonts w:ascii="Arial" w:hAnsi="Arial" w:cs="Arial"/>
          <w:b/>
          <w:bCs/>
          <w:color w:val="000000" w:themeColor="text1"/>
          <w:sz w:val="28"/>
          <w:szCs w:val="28"/>
        </w:rPr>
      </w:pPr>
      <w:r w:rsidRPr="00B40B26">
        <w:rPr>
          <w:rFonts w:ascii="Arial" w:hAnsi="Arial" w:cs="Arial"/>
          <w:b/>
          <w:bCs/>
          <w:color w:val="000000" w:themeColor="text1"/>
          <w:sz w:val="28"/>
          <w:szCs w:val="28"/>
        </w:rPr>
        <w:lastRenderedPageBreak/>
        <w:t>Rule of Law</w:t>
      </w:r>
    </w:p>
    <w:p w14:paraId="43808D87" w14:textId="2BA0847D" w:rsidR="00717C87" w:rsidRPr="00B40B26" w:rsidRDefault="00717C87" w:rsidP="00717C87">
      <w:pPr>
        <w:rPr>
          <w:rFonts w:ascii="Arial" w:hAnsi="Arial" w:cs="Arial"/>
          <w:b/>
          <w:bCs/>
          <w:color w:val="000000" w:themeColor="text1"/>
          <w:sz w:val="28"/>
          <w:szCs w:val="28"/>
        </w:rPr>
      </w:pPr>
      <w:r w:rsidRPr="00B40B26">
        <w:rPr>
          <w:rFonts w:ascii="Arial" w:hAnsi="Arial" w:cs="Arial"/>
          <w:b/>
          <w:bCs/>
          <w:color w:val="000000" w:themeColor="text1"/>
          <w:sz w:val="28"/>
          <w:szCs w:val="28"/>
          <w:highlight w:val="cyan"/>
          <w:shd w:val="clear" w:color="auto" w:fill="FFFFFF"/>
        </w:rPr>
        <w:t>which the Court ruled that the</w:t>
      </w:r>
      <w:r w:rsidRPr="00B40B26">
        <w:rPr>
          <w:rStyle w:val="apple-converted-space"/>
          <w:rFonts w:ascii="Arial" w:hAnsi="Arial" w:cs="Arial"/>
          <w:b/>
          <w:bCs/>
          <w:color w:val="000000" w:themeColor="text1"/>
          <w:sz w:val="28"/>
          <w:szCs w:val="28"/>
          <w:highlight w:val="cyan"/>
          <w:shd w:val="clear" w:color="auto" w:fill="FFFFFF"/>
        </w:rPr>
        <w:t> </w:t>
      </w:r>
      <w:hyperlink r:id="rId5" w:tooltip="Sixth Amendment to the United States Constitution" w:history="1">
        <w:r w:rsidRPr="00B40B26">
          <w:rPr>
            <w:rStyle w:val="Hyperlink"/>
            <w:rFonts w:ascii="Arial" w:hAnsi="Arial" w:cs="Arial"/>
            <w:b/>
            <w:bCs/>
            <w:color w:val="000000" w:themeColor="text1"/>
            <w:sz w:val="28"/>
            <w:szCs w:val="28"/>
            <w:highlight w:val="cyan"/>
          </w:rPr>
          <w:t>Sixth Amendment to the U.S. Constitution</w:t>
        </w:r>
      </w:hyperlink>
      <w:r w:rsidRPr="00B40B26">
        <w:rPr>
          <w:rStyle w:val="apple-converted-space"/>
          <w:rFonts w:ascii="Arial" w:hAnsi="Arial" w:cs="Arial"/>
          <w:b/>
          <w:bCs/>
          <w:color w:val="000000" w:themeColor="text1"/>
          <w:sz w:val="28"/>
          <w:szCs w:val="28"/>
          <w:highlight w:val="cyan"/>
          <w:shd w:val="clear" w:color="auto" w:fill="FFFFFF"/>
        </w:rPr>
        <w:t> </w:t>
      </w:r>
      <w:r w:rsidRPr="00B40B26">
        <w:rPr>
          <w:rFonts w:ascii="Arial" w:hAnsi="Arial" w:cs="Arial"/>
          <w:b/>
          <w:bCs/>
          <w:color w:val="000000" w:themeColor="text1"/>
          <w:sz w:val="28"/>
          <w:szCs w:val="28"/>
          <w:highlight w:val="cyan"/>
          <w:shd w:val="clear" w:color="auto" w:fill="FFFFFF"/>
        </w:rPr>
        <w:t>requires that guilty verdicts for criminal trials be unanimous. Only cases in Oregon and Louisiana were affected by the ruling, because every other state already had this requirement. The decision</w:t>
      </w:r>
      <w:r w:rsidRPr="00B40B26">
        <w:rPr>
          <w:rStyle w:val="apple-converted-space"/>
          <w:rFonts w:ascii="Arial" w:hAnsi="Arial" w:cs="Arial"/>
          <w:b/>
          <w:bCs/>
          <w:color w:val="000000" w:themeColor="text1"/>
          <w:sz w:val="28"/>
          <w:szCs w:val="28"/>
          <w:highlight w:val="cyan"/>
          <w:shd w:val="clear" w:color="auto" w:fill="FFFFFF"/>
        </w:rPr>
        <w:t> </w:t>
      </w:r>
      <w:hyperlink r:id="rId6" w:tooltip="Incorporation of the Bill of Rights" w:history="1">
        <w:r w:rsidRPr="00B40B26">
          <w:rPr>
            <w:rStyle w:val="Hyperlink"/>
            <w:rFonts w:ascii="Arial" w:hAnsi="Arial" w:cs="Arial"/>
            <w:b/>
            <w:bCs/>
            <w:color w:val="000000" w:themeColor="text1"/>
            <w:sz w:val="28"/>
            <w:szCs w:val="28"/>
            <w:highlight w:val="cyan"/>
          </w:rPr>
          <w:t>incorporated</w:t>
        </w:r>
      </w:hyperlink>
      <w:r w:rsidRPr="00B40B26">
        <w:rPr>
          <w:rStyle w:val="apple-converted-space"/>
          <w:rFonts w:ascii="Arial" w:hAnsi="Arial" w:cs="Arial"/>
          <w:b/>
          <w:bCs/>
          <w:color w:val="000000" w:themeColor="text1"/>
          <w:sz w:val="28"/>
          <w:szCs w:val="28"/>
          <w:highlight w:val="cyan"/>
          <w:shd w:val="clear" w:color="auto" w:fill="FFFFFF"/>
        </w:rPr>
        <w:t> </w:t>
      </w:r>
      <w:r w:rsidRPr="00B40B26">
        <w:rPr>
          <w:rFonts w:ascii="Arial" w:hAnsi="Arial" w:cs="Arial"/>
          <w:b/>
          <w:bCs/>
          <w:color w:val="000000" w:themeColor="text1"/>
          <w:sz w:val="28"/>
          <w:szCs w:val="28"/>
          <w:highlight w:val="cyan"/>
          <w:shd w:val="clear" w:color="auto" w:fill="FFFFFF"/>
        </w:rPr>
        <w:t>the Sixth Amendment requirement for unanimous jury criminal convictions against the states, and thereby overturned the Court's previous decision from the 1972 case</w:t>
      </w:r>
      <w:r w:rsidRPr="00B40B26">
        <w:rPr>
          <w:rStyle w:val="apple-converted-space"/>
          <w:rFonts w:ascii="Arial" w:hAnsi="Arial" w:cs="Arial"/>
          <w:b/>
          <w:bCs/>
          <w:color w:val="000000" w:themeColor="text1"/>
          <w:sz w:val="28"/>
          <w:szCs w:val="28"/>
          <w:highlight w:val="cyan"/>
          <w:shd w:val="clear" w:color="auto" w:fill="FFFFFF"/>
        </w:rPr>
        <w:t> </w:t>
      </w:r>
      <w:hyperlink r:id="rId7" w:tooltip="Apodaca v. Oregon" w:history="1">
        <w:r w:rsidRPr="00B40B26">
          <w:rPr>
            <w:rStyle w:val="Hyperlink"/>
            <w:rFonts w:ascii="Arial" w:hAnsi="Arial" w:cs="Arial"/>
            <w:b/>
            <w:bCs/>
            <w:i/>
            <w:iCs/>
            <w:color w:val="000000" w:themeColor="text1"/>
            <w:sz w:val="28"/>
            <w:szCs w:val="28"/>
            <w:highlight w:val="cyan"/>
          </w:rPr>
          <w:t>Apodaca v. Oregon</w:t>
        </w:r>
      </w:hyperlink>
      <w:r w:rsidRPr="00B40B26">
        <w:rPr>
          <w:rFonts w:ascii="Arial" w:hAnsi="Arial" w:cs="Arial"/>
          <w:b/>
          <w:bCs/>
          <w:color w:val="000000" w:themeColor="text1"/>
          <w:sz w:val="28"/>
          <w:szCs w:val="28"/>
          <w:highlight w:val="cyan"/>
          <w:shd w:val="clear" w:color="auto" w:fill="FFFFFF"/>
        </w:rPr>
        <w:t>.</w:t>
      </w:r>
      <w:r w:rsidRPr="00B40B26">
        <w:rPr>
          <w:rFonts w:ascii="Arial" w:hAnsi="Arial" w:cs="Arial"/>
          <w:b/>
          <w:bCs/>
          <w:color w:val="000000" w:themeColor="text1"/>
          <w:sz w:val="28"/>
          <w:szCs w:val="28"/>
        </w:rPr>
        <w:t xml:space="preserve"> </w:t>
      </w:r>
    </w:p>
    <w:p w14:paraId="1911308F" w14:textId="77777777" w:rsidR="00717C87" w:rsidRPr="00B40B26" w:rsidRDefault="00717C87" w:rsidP="007D6503">
      <w:pPr>
        <w:pStyle w:val="Heading1"/>
        <w:spacing w:before="0" w:beforeAutospacing="0"/>
        <w:rPr>
          <w:rFonts w:ascii="Arial" w:hAnsi="Arial" w:cs="Arial"/>
          <w:color w:val="000000"/>
          <w:sz w:val="28"/>
          <w:szCs w:val="28"/>
        </w:rPr>
      </w:pPr>
    </w:p>
    <w:p w14:paraId="0609A09F" w14:textId="77777777" w:rsidR="007D6503" w:rsidRPr="00B40B26" w:rsidRDefault="007D6503" w:rsidP="007D6503">
      <w:pPr>
        <w:pStyle w:val="Heading1"/>
        <w:spacing w:before="0" w:beforeAutospacing="0"/>
        <w:rPr>
          <w:rFonts w:ascii="Arial" w:hAnsi="Arial" w:cs="Arial"/>
          <w:color w:val="000000"/>
          <w:sz w:val="28"/>
          <w:szCs w:val="28"/>
        </w:rPr>
      </w:pPr>
      <w:r w:rsidRPr="00B40B26">
        <w:rPr>
          <w:rFonts w:ascii="Arial" w:hAnsi="Arial" w:cs="Arial"/>
          <w:color w:val="000000"/>
          <w:sz w:val="28"/>
          <w:szCs w:val="28"/>
        </w:rPr>
        <w:t>Gideon v. Wainwright</w:t>
      </w:r>
    </w:p>
    <w:p w14:paraId="201B8601" w14:textId="77777777" w:rsidR="007D6503" w:rsidRPr="00B40B26" w:rsidRDefault="007D6503" w:rsidP="007D6503">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AF0A91B" w14:textId="77777777" w:rsidR="007D6503" w:rsidRPr="00B40B26" w:rsidRDefault="007D6503" w:rsidP="007D6503">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Fourteenth Amendment incorporates the Sixth Amendment right to counsel to the states.</w:t>
      </w:r>
    </w:p>
    <w:p w14:paraId="2E49A582" w14:textId="77777777" w:rsidR="007D6503" w:rsidRPr="00B40B26" w:rsidRDefault="007D6503" w:rsidP="007D6503">
      <w:pPr>
        <w:pStyle w:val="Heading1"/>
        <w:spacing w:before="0" w:beforeAutospacing="0"/>
        <w:rPr>
          <w:rFonts w:ascii="Arial" w:hAnsi="Arial" w:cs="Arial"/>
          <w:color w:val="000000"/>
          <w:sz w:val="28"/>
          <w:szCs w:val="28"/>
        </w:rPr>
      </w:pPr>
      <w:r w:rsidRPr="00B40B26">
        <w:rPr>
          <w:rFonts w:ascii="Arial" w:hAnsi="Arial" w:cs="Arial"/>
          <w:color w:val="000000"/>
          <w:sz w:val="28"/>
          <w:szCs w:val="28"/>
        </w:rPr>
        <w:t>Malloy v. Hogan</w:t>
      </w:r>
    </w:p>
    <w:p w14:paraId="6A9EB9B2" w14:textId="77777777" w:rsidR="007D6503" w:rsidRPr="00B40B26" w:rsidRDefault="007D6503" w:rsidP="007D6503">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646D461" w14:textId="77777777" w:rsidR="007D6503" w:rsidRPr="00B40B26" w:rsidRDefault="007D6503" w:rsidP="007D6503">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In state criminal trials, wherever a question arises as to whether a confession is involuntary, the self-incrimination clause of the Fifth Amendment controls the issue.</w:t>
      </w:r>
    </w:p>
    <w:p w14:paraId="15D70C72" w14:textId="23A3B050" w:rsidR="007D6503" w:rsidRPr="00B40B26" w:rsidRDefault="007D6503" w:rsidP="007D6503">
      <w:pPr>
        <w:pStyle w:val="Heading1"/>
        <w:spacing w:before="0" w:beforeAutospacing="0"/>
        <w:rPr>
          <w:rFonts w:ascii="Arial" w:hAnsi="Arial" w:cs="Arial"/>
          <w:color w:val="000000"/>
          <w:sz w:val="28"/>
          <w:szCs w:val="28"/>
        </w:rPr>
      </w:pPr>
      <w:r w:rsidRPr="00B40B26">
        <w:rPr>
          <w:rFonts w:ascii="Arial" w:hAnsi="Arial" w:cs="Arial"/>
          <w:color w:val="000000"/>
          <w:sz w:val="28"/>
          <w:szCs w:val="28"/>
        </w:rPr>
        <w:t>New State Ice Co. v. Liebmann</w:t>
      </w:r>
    </w:p>
    <w:p w14:paraId="59AFA149" w14:textId="31F59E22" w:rsidR="006F01FA" w:rsidRPr="00B40B26" w:rsidRDefault="006F01FA" w:rsidP="006F01FA">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F6B12BD" w14:textId="77777777" w:rsidR="006F01FA" w:rsidRPr="00B40B26" w:rsidRDefault="006F01FA" w:rsidP="006F01FA">
      <w:pPr>
        <w:rPr>
          <w:rFonts w:ascii="Arial" w:hAnsi="Arial" w:cs="Arial"/>
          <w:b/>
          <w:bCs/>
          <w:sz w:val="28"/>
          <w:szCs w:val="28"/>
          <w:highlight w:val="cyan"/>
        </w:rPr>
      </w:pPr>
      <w:r w:rsidRPr="00B40B26">
        <w:rPr>
          <w:rFonts w:ascii="Arial" w:hAnsi="Arial" w:cs="Arial"/>
          <w:b/>
          <w:bCs/>
          <w:color w:val="202122"/>
          <w:sz w:val="28"/>
          <w:szCs w:val="28"/>
          <w:highlight w:val="cyan"/>
          <w:shd w:val="clear" w:color="auto" w:fill="FFFFFF"/>
        </w:rPr>
        <w:t>The lower courts had relied on</w:t>
      </w:r>
      <w:r w:rsidRPr="00B40B26">
        <w:rPr>
          <w:rStyle w:val="apple-converted-space"/>
          <w:rFonts w:ascii="Arial" w:hAnsi="Arial" w:cs="Arial"/>
          <w:b/>
          <w:bCs/>
          <w:color w:val="202122"/>
          <w:sz w:val="28"/>
          <w:szCs w:val="28"/>
          <w:highlight w:val="cyan"/>
          <w:shd w:val="clear" w:color="auto" w:fill="FFFFFF"/>
        </w:rPr>
        <w:t> </w:t>
      </w:r>
      <w:r w:rsidRPr="00B40B26">
        <w:rPr>
          <w:rFonts w:ascii="Arial" w:hAnsi="Arial" w:cs="Arial"/>
          <w:b/>
          <w:bCs/>
          <w:i/>
          <w:iCs/>
          <w:color w:val="202122"/>
          <w:sz w:val="28"/>
          <w:szCs w:val="28"/>
          <w:highlight w:val="cyan"/>
        </w:rPr>
        <w:t>Frost v. Corporation Commission</w:t>
      </w:r>
      <w:r w:rsidRPr="00B40B26">
        <w:rPr>
          <w:rStyle w:val="apple-converted-space"/>
          <w:rFonts w:ascii="Arial" w:hAnsi="Arial" w:cs="Arial"/>
          <w:b/>
          <w:bCs/>
          <w:color w:val="202122"/>
          <w:sz w:val="28"/>
          <w:szCs w:val="28"/>
          <w:highlight w:val="cyan"/>
          <w:shd w:val="clear" w:color="auto" w:fill="FFFFFF"/>
        </w:rPr>
        <w:t> </w:t>
      </w:r>
      <w:hyperlink r:id="rId8" w:tooltip="List of United States Supreme Court cases, volume 278" w:history="1">
        <w:r w:rsidRPr="00B40B26">
          <w:rPr>
            <w:rStyle w:val="Hyperlink"/>
            <w:rFonts w:ascii="Arial" w:hAnsi="Arial" w:cs="Arial"/>
            <w:b/>
            <w:bCs/>
            <w:color w:val="0B0080"/>
            <w:sz w:val="28"/>
            <w:szCs w:val="28"/>
            <w:highlight w:val="cyan"/>
          </w:rPr>
          <w:t>278</w:t>
        </w:r>
      </w:hyperlink>
      <w:r w:rsidRPr="00B40B26">
        <w:rPr>
          <w:rStyle w:val="apple-converted-space"/>
          <w:rFonts w:ascii="Arial" w:hAnsi="Arial" w:cs="Arial"/>
          <w:b/>
          <w:bCs/>
          <w:color w:val="202122"/>
          <w:sz w:val="28"/>
          <w:szCs w:val="28"/>
          <w:highlight w:val="cyan"/>
          <w:shd w:val="clear" w:color="auto" w:fill="FFFFFF"/>
        </w:rPr>
        <w:t> </w:t>
      </w:r>
      <w:hyperlink r:id="rId9" w:tooltip="United States Reports" w:history="1">
        <w:r w:rsidRPr="00B40B26">
          <w:rPr>
            <w:rStyle w:val="Hyperlink"/>
            <w:rFonts w:ascii="Arial" w:hAnsi="Arial" w:cs="Arial"/>
            <w:b/>
            <w:bCs/>
            <w:color w:val="0B0080"/>
            <w:sz w:val="28"/>
            <w:szCs w:val="28"/>
            <w:highlight w:val="cyan"/>
          </w:rPr>
          <w:t>U.S.</w:t>
        </w:r>
      </w:hyperlink>
      <w:r w:rsidRPr="00B40B26">
        <w:rPr>
          <w:rStyle w:val="apple-converted-space"/>
          <w:rFonts w:ascii="Arial" w:hAnsi="Arial" w:cs="Arial"/>
          <w:b/>
          <w:bCs/>
          <w:color w:val="202122"/>
          <w:sz w:val="28"/>
          <w:szCs w:val="28"/>
          <w:highlight w:val="cyan"/>
          <w:shd w:val="clear" w:color="auto" w:fill="FFFFFF"/>
        </w:rPr>
        <w:t> </w:t>
      </w:r>
      <w:hyperlink r:id="rId10" w:history="1">
        <w:r w:rsidRPr="00B40B26">
          <w:rPr>
            <w:rStyle w:val="Hyperlink"/>
            <w:rFonts w:ascii="Arial" w:hAnsi="Arial" w:cs="Arial"/>
            <w:b/>
            <w:bCs/>
            <w:color w:val="663366"/>
            <w:sz w:val="28"/>
            <w:szCs w:val="28"/>
            <w:highlight w:val="cyan"/>
          </w:rPr>
          <w:t>515</w:t>
        </w:r>
      </w:hyperlink>
      <w:r w:rsidRPr="00B40B26">
        <w:rPr>
          <w:rStyle w:val="apple-converted-space"/>
          <w:rFonts w:ascii="Arial" w:hAnsi="Arial" w:cs="Arial"/>
          <w:b/>
          <w:bCs/>
          <w:color w:val="202122"/>
          <w:sz w:val="28"/>
          <w:szCs w:val="28"/>
          <w:highlight w:val="cyan"/>
          <w:shd w:val="clear" w:color="auto" w:fill="FFFFFF"/>
        </w:rPr>
        <w:t> </w:t>
      </w:r>
      <w:r w:rsidRPr="00B40B26">
        <w:rPr>
          <w:rFonts w:ascii="Arial" w:hAnsi="Arial" w:cs="Arial"/>
          <w:b/>
          <w:bCs/>
          <w:color w:val="202122"/>
          <w:sz w:val="28"/>
          <w:szCs w:val="28"/>
          <w:highlight w:val="cyan"/>
          <w:shd w:val="clear" w:color="auto" w:fill="FFFFFF"/>
        </w:rPr>
        <w:t>(1929) to conclude that a license is not necessary if existing businesses are "sufficient to meet the public needs therein."</w:t>
      </w:r>
      <w:hyperlink r:id="rId11" w:anchor="cite_note-1" w:history="1">
        <w:r w:rsidRPr="00B40B26">
          <w:rPr>
            <w:rStyle w:val="Hyperlink"/>
            <w:rFonts w:ascii="Arial" w:hAnsi="Arial" w:cs="Arial"/>
            <w:b/>
            <w:bCs/>
            <w:color w:val="0B0080"/>
            <w:sz w:val="28"/>
            <w:szCs w:val="28"/>
            <w:highlight w:val="cyan"/>
            <w:vertAlign w:val="superscript"/>
          </w:rPr>
          <w:t>[1]</w:t>
        </w:r>
      </w:hyperlink>
    </w:p>
    <w:p w14:paraId="19BA9AA1" w14:textId="77777777" w:rsidR="006F01FA" w:rsidRPr="00B40B26" w:rsidRDefault="006F01FA" w:rsidP="006F01FA">
      <w:pPr>
        <w:rPr>
          <w:rFonts w:ascii="Arial" w:hAnsi="Arial" w:cs="Arial"/>
          <w:b/>
          <w:bCs/>
          <w:sz w:val="28"/>
          <w:szCs w:val="28"/>
          <w:highlight w:val="cyan"/>
        </w:rPr>
      </w:pPr>
    </w:p>
    <w:p w14:paraId="295A7C9B" w14:textId="0AD64F0E" w:rsidR="006F01FA" w:rsidRPr="00B40B26" w:rsidRDefault="006F01FA" w:rsidP="006F01FA">
      <w:pPr>
        <w:pStyle w:val="NormalWeb"/>
        <w:spacing w:before="120" w:beforeAutospacing="0" w:after="120" w:afterAutospacing="0"/>
        <w:rPr>
          <w:rFonts w:ascii="Arial" w:hAnsi="Arial" w:cs="Arial"/>
          <w:b/>
          <w:bCs/>
          <w:color w:val="202122"/>
          <w:sz w:val="28"/>
          <w:szCs w:val="28"/>
        </w:rPr>
      </w:pPr>
      <w:r w:rsidRPr="00B40B26">
        <w:rPr>
          <w:rFonts w:ascii="Arial" w:hAnsi="Arial" w:cs="Arial"/>
          <w:b/>
          <w:bCs/>
          <w:color w:val="202122"/>
          <w:sz w:val="28"/>
          <w:szCs w:val="28"/>
          <w:highlight w:val="cyan"/>
        </w:rPr>
        <w:t>The Supreme Court distinguished the case from</w:t>
      </w:r>
      <w:r w:rsidRPr="00B40B26">
        <w:rPr>
          <w:rStyle w:val="apple-converted-space"/>
          <w:rFonts w:ascii="Arial" w:hAnsi="Arial" w:cs="Arial"/>
          <w:b/>
          <w:bCs/>
          <w:color w:val="202122"/>
          <w:sz w:val="28"/>
          <w:szCs w:val="28"/>
          <w:highlight w:val="cyan"/>
        </w:rPr>
        <w:t> </w:t>
      </w:r>
      <w:r w:rsidRPr="00B40B26">
        <w:rPr>
          <w:rFonts w:ascii="Arial" w:hAnsi="Arial" w:cs="Arial"/>
          <w:b/>
          <w:bCs/>
          <w:i/>
          <w:iCs/>
          <w:color w:val="202122"/>
          <w:sz w:val="28"/>
          <w:szCs w:val="28"/>
          <w:highlight w:val="cyan"/>
        </w:rPr>
        <w:t>Frost</w:t>
      </w:r>
      <w:r w:rsidRPr="00B40B26">
        <w:rPr>
          <w:rFonts w:ascii="Arial" w:hAnsi="Arial" w:cs="Arial"/>
          <w:b/>
          <w:bCs/>
          <w:color w:val="202122"/>
          <w:sz w:val="28"/>
          <w:szCs w:val="28"/>
          <w:highlight w:val="cyan"/>
        </w:rPr>
        <w:t>, which was concerned with businesses that grind grain. It found a public interest key to feeding the population that was not comparable to the ice market.</w:t>
      </w:r>
    </w:p>
    <w:p w14:paraId="5AA389D3" w14:textId="16758719" w:rsidR="006F01FA" w:rsidRPr="00B40B26" w:rsidRDefault="006F01FA" w:rsidP="006F01FA">
      <w:pPr>
        <w:pStyle w:val="NormalWeb"/>
        <w:spacing w:before="120" w:beforeAutospacing="0" w:after="120" w:afterAutospacing="0"/>
        <w:rPr>
          <w:rFonts w:ascii="Arial" w:hAnsi="Arial" w:cs="Arial"/>
          <w:b/>
          <w:bCs/>
          <w:color w:val="202122"/>
          <w:sz w:val="28"/>
          <w:szCs w:val="28"/>
        </w:rPr>
      </w:pPr>
    </w:p>
    <w:p w14:paraId="00FF685E" w14:textId="72F65446" w:rsidR="00D43E79" w:rsidRPr="00B40B26" w:rsidRDefault="00D43E79" w:rsidP="00D43E79">
      <w:pPr>
        <w:spacing w:after="100" w:afterAutospacing="1"/>
        <w:outlineLvl w:val="0"/>
        <w:rPr>
          <w:rFonts w:ascii="Arial" w:hAnsi="Arial" w:cs="Arial"/>
          <w:b/>
          <w:bCs/>
          <w:color w:val="7030A0"/>
          <w:sz w:val="27"/>
          <w:szCs w:val="27"/>
          <w:u w:val="single"/>
          <w:bdr w:val="none" w:sz="0" w:space="0" w:color="auto" w:frame="1"/>
        </w:rPr>
      </w:pPr>
      <w:r w:rsidRPr="00B40B26">
        <w:rPr>
          <w:rFonts w:ascii="Arial" w:hAnsi="Arial" w:cs="Arial"/>
          <w:b/>
          <w:bCs/>
          <w:color w:val="7030A0"/>
          <w:sz w:val="27"/>
          <w:szCs w:val="27"/>
          <w:u w:val="single"/>
          <w:bdr w:val="none" w:sz="0" w:space="0" w:color="auto" w:frame="1"/>
        </w:rPr>
        <w:lastRenderedPageBreak/>
        <w:t>Chapter 2, Section 3</w:t>
      </w:r>
      <w:r w:rsidR="005A2CCB" w:rsidRPr="00B40B26">
        <w:rPr>
          <w:rFonts w:ascii="Arial" w:hAnsi="Arial" w:cs="Arial"/>
          <w:b/>
          <w:bCs/>
          <w:color w:val="7030A0"/>
          <w:sz w:val="27"/>
          <w:szCs w:val="27"/>
          <w:u w:val="single"/>
          <w:bdr w:val="none" w:sz="0" w:space="0" w:color="auto" w:frame="1"/>
        </w:rPr>
        <w:t xml:space="preserve"> – “Free Standing” Due Process</w:t>
      </w:r>
    </w:p>
    <w:p w14:paraId="35CC7DB5" w14:textId="77777777" w:rsidR="00D43E79" w:rsidRPr="00B40B26" w:rsidRDefault="00D43E79" w:rsidP="006F01FA">
      <w:pPr>
        <w:pStyle w:val="NormalWeb"/>
        <w:spacing w:before="120" w:beforeAutospacing="0" w:after="120" w:afterAutospacing="0"/>
        <w:rPr>
          <w:rFonts w:ascii="Arial" w:hAnsi="Arial" w:cs="Arial"/>
          <w:b/>
          <w:bCs/>
          <w:color w:val="202122"/>
          <w:sz w:val="28"/>
          <w:szCs w:val="28"/>
        </w:rPr>
      </w:pPr>
    </w:p>
    <w:p w14:paraId="016501D9" w14:textId="77777777" w:rsidR="007D6503" w:rsidRPr="00B40B26" w:rsidRDefault="007D6503" w:rsidP="007D6503">
      <w:pPr>
        <w:pStyle w:val="Heading1"/>
        <w:spacing w:before="0" w:beforeAutospacing="0"/>
        <w:rPr>
          <w:rFonts w:ascii="Arial" w:hAnsi="Arial" w:cs="Arial"/>
          <w:color w:val="000000"/>
          <w:sz w:val="28"/>
          <w:szCs w:val="28"/>
        </w:rPr>
      </w:pPr>
      <w:r w:rsidRPr="00B40B26">
        <w:rPr>
          <w:rFonts w:ascii="Arial" w:hAnsi="Arial" w:cs="Arial"/>
          <w:color w:val="000000"/>
          <w:sz w:val="28"/>
          <w:szCs w:val="28"/>
        </w:rPr>
        <w:t>Dowling v. U.S.</w:t>
      </w:r>
    </w:p>
    <w:p w14:paraId="0CD0FCE7" w14:textId="77777777" w:rsidR="007D6503" w:rsidRPr="00B40B26" w:rsidRDefault="007D6503" w:rsidP="007D6503">
      <w:pPr>
        <w:pStyle w:val="Heading1"/>
        <w:spacing w:before="0" w:beforeAutospacing="0"/>
        <w:rPr>
          <w:rFonts w:ascii="Arial" w:hAnsi="Arial" w:cs="Arial"/>
          <w:color w:val="000000"/>
          <w:sz w:val="28"/>
          <w:szCs w:val="28"/>
        </w:rPr>
      </w:pPr>
      <w:r w:rsidRPr="00B40B26">
        <w:rPr>
          <w:rFonts w:ascii="Arial" w:hAnsi="Arial" w:cs="Arial"/>
          <w:color w:val="000000"/>
          <w:sz w:val="28"/>
          <w:szCs w:val="28"/>
        </w:rPr>
        <w:t>Medina v. California</w:t>
      </w:r>
    </w:p>
    <w:p w14:paraId="2CFA6AE1" w14:textId="77777777" w:rsidR="007D6503" w:rsidRPr="00B40B26" w:rsidRDefault="007D6503" w:rsidP="007D6503">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DE2F35C" w14:textId="77777777" w:rsidR="007D6503" w:rsidRPr="00B40B26" w:rsidRDefault="007D6503" w:rsidP="007D6503">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Placing the burden of proof on the defendant in a competency hearing does not violate the Due Process Clause of the Fourteenth Amendment.</w:t>
      </w:r>
    </w:p>
    <w:p w14:paraId="11C96341" w14:textId="77777777" w:rsidR="007D6503" w:rsidRPr="00B40B26" w:rsidRDefault="007D6503" w:rsidP="007D6503">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**DISTRICT ATTORNEY’S OFFICE v. OSBORNE**</w:t>
      </w:r>
    </w:p>
    <w:p w14:paraId="19DDEDB9" w14:textId="77777777" w:rsidR="007D6503" w:rsidRPr="00B40B26" w:rsidRDefault="007D6503" w:rsidP="007D6503">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1F5A00E" w14:textId="62AFE313" w:rsidR="007D6503" w:rsidRPr="00B40B26" w:rsidRDefault="007D6503" w:rsidP="007D6503">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Due Process Clause of the Fourteenth Amendment does not provide a constitutional right to postconviction DNA testing.</w:t>
      </w:r>
    </w:p>
    <w:p w14:paraId="10A73C07" w14:textId="3663EDDD" w:rsidR="008F16DF" w:rsidRPr="00B40B26" w:rsidRDefault="008F16DF" w:rsidP="008F16DF">
      <w:pPr>
        <w:outlineLvl w:val="3"/>
        <w:rPr>
          <w:rFonts w:ascii="Arial" w:hAnsi="Arial" w:cs="Arial"/>
          <w:b/>
          <w:bCs/>
          <w:color w:val="000000"/>
        </w:rPr>
      </w:pPr>
      <w:r w:rsidRPr="00B40B26">
        <w:rPr>
          <w:rFonts w:ascii="Arial" w:hAnsi="Arial" w:cs="Arial"/>
          <w:b/>
          <w:bCs/>
          <w:i/>
          <w:iCs/>
          <w:color w:val="000000"/>
          <w:highlight w:val="cyan"/>
        </w:rPr>
        <w:t>District Attorney’s Office v. Osborne</w:t>
      </w:r>
      <w:r w:rsidRPr="00B40B26">
        <w:rPr>
          <w:rFonts w:ascii="Arial" w:hAnsi="Arial" w:cs="Arial"/>
          <w:b/>
          <w:bCs/>
          <w:color w:val="000000"/>
          <w:highlight w:val="cyan"/>
        </w:rPr>
        <w:t xml:space="preserve"> reflects the differing perspectives that have often divided the Court in its determination of the independent content of due process.</w:t>
      </w:r>
    </w:p>
    <w:p w14:paraId="32A8FAB9" w14:textId="77777777" w:rsidR="008F16DF" w:rsidRPr="00B40B26" w:rsidRDefault="008F16DF" w:rsidP="008F16DF">
      <w:pPr>
        <w:outlineLvl w:val="3"/>
        <w:rPr>
          <w:rFonts w:ascii="Arial" w:hAnsi="Arial" w:cs="Arial"/>
          <w:b/>
          <w:bCs/>
          <w:color w:val="000000"/>
        </w:rPr>
      </w:pPr>
    </w:p>
    <w:p w14:paraId="79424560" w14:textId="77777777" w:rsidR="007D6503" w:rsidRPr="00B40B26" w:rsidRDefault="007D6503" w:rsidP="007D6503">
      <w:pPr>
        <w:pStyle w:val="Heading1"/>
        <w:spacing w:before="0" w:beforeAutospacing="0"/>
        <w:rPr>
          <w:rFonts w:ascii="Arial" w:hAnsi="Arial" w:cs="Arial"/>
          <w:color w:val="000000"/>
          <w:sz w:val="28"/>
          <w:szCs w:val="28"/>
        </w:rPr>
      </w:pPr>
      <w:r w:rsidRPr="00B40B26">
        <w:rPr>
          <w:rFonts w:ascii="Arial" w:hAnsi="Arial" w:cs="Arial"/>
          <w:color w:val="000000"/>
          <w:sz w:val="28"/>
          <w:szCs w:val="28"/>
        </w:rPr>
        <w:t>Herrera v. Collins</w:t>
      </w:r>
    </w:p>
    <w:p w14:paraId="1A3ED15A" w14:textId="77777777" w:rsidR="007D6503" w:rsidRPr="00B40B26" w:rsidRDefault="007D6503" w:rsidP="007D6503">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6F2251C" w14:textId="77777777" w:rsidR="007D6503" w:rsidRPr="00B40B26" w:rsidRDefault="007D6503" w:rsidP="007D6503">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Federal habeas corpus relief for claims of actual innocence is unavailable if there was no constitutional violation in state criminal proceedings.</w:t>
      </w:r>
    </w:p>
    <w:p w14:paraId="432CFAD2" w14:textId="77777777" w:rsidR="007D6503" w:rsidRPr="00B40B26" w:rsidRDefault="007D6503" w:rsidP="007D6503">
      <w:pPr>
        <w:pStyle w:val="Heading1"/>
        <w:spacing w:before="0" w:beforeAutospacing="0"/>
        <w:rPr>
          <w:rFonts w:ascii="Arial" w:hAnsi="Arial" w:cs="Arial"/>
          <w:color w:val="000000"/>
          <w:sz w:val="28"/>
          <w:szCs w:val="28"/>
        </w:rPr>
      </w:pPr>
      <w:r w:rsidRPr="00B40B26">
        <w:rPr>
          <w:rFonts w:ascii="Arial" w:hAnsi="Arial" w:cs="Arial"/>
          <w:color w:val="000000"/>
          <w:sz w:val="28"/>
          <w:szCs w:val="28"/>
        </w:rPr>
        <w:t>House v. Bell</w:t>
      </w:r>
    </w:p>
    <w:p w14:paraId="4B26BA57" w14:textId="77777777" w:rsidR="007D6503" w:rsidRPr="00B40B26" w:rsidRDefault="007D6503" w:rsidP="007D6503">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7C77C0A" w14:textId="77777777" w:rsidR="007D6503" w:rsidRPr="00B40B26" w:rsidRDefault="007D6503" w:rsidP="007D6503">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prisoner may seek federal habeas corpus relief for claims procedurally barred under state law in extraordinary cases by showing that based on new evidence, no reasonable juror could find guilt beyond a reasonable doubt.</w:t>
      </w:r>
    </w:p>
    <w:p w14:paraId="53E6674F" w14:textId="77777777" w:rsidR="007D6503" w:rsidRPr="00B40B26" w:rsidRDefault="007D6503" w:rsidP="007D6503">
      <w:pPr>
        <w:pStyle w:val="Heading1"/>
        <w:spacing w:before="0" w:beforeAutospacing="0"/>
        <w:rPr>
          <w:rFonts w:ascii="Arial" w:hAnsi="Arial" w:cs="Arial"/>
          <w:color w:val="000000"/>
          <w:sz w:val="28"/>
          <w:szCs w:val="28"/>
        </w:rPr>
      </w:pPr>
      <w:r w:rsidRPr="00B40B26">
        <w:rPr>
          <w:rFonts w:ascii="Arial" w:hAnsi="Arial" w:cs="Arial"/>
          <w:color w:val="000000"/>
          <w:sz w:val="28"/>
          <w:szCs w:val="28"/>
        </w:rPr>
        <w:t>Hamdi v. Rumsfeld</w:t>
      </w:r>
    </w:p>
    <w:p w14:paraId="35472502" w14:textId="77777777" w:rsidR="007D6503" w:rsidRPr="00B40B26" w:rsidRDefault="007D6503" w:rsidP="007D6503">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lastRenderedPageBreak/>
        <w:t>Due process guarantees that United States citizens held in the United States as enemy combatants must be given a meaningful opportunity to contest the factual basis for that detention before a neutral decision-maker.</w:t>
      </w:r>
    </w:p>
    <w:p w14:paraId="7EFCF429" w14:textId="77777777" w:rsidR="007D6503" w:rsidRPr="00B40B26" w:rsidRDefault="007D6503" w:rsidP="007D6503">
      <w:pPr>
        <w:pStyle w:val="Heading1"/>
        <w:spacing w:before="0" w:beforeAutospacing="0"/>
        <w:rPr>
          <w:rFonts w:ascii="Arial" w:hAnsi="Arial" w:cs="Arial"/>
          <w:color w:val="000000"/>
          <w:sz w:val="28"/>
          <w:szCs w:val="28"/>
        </w:rPr>
      </w:pPr>
      <w:r w:rsidRPr="00B40B26">
        <w:rPr>
          <w:rFonts w:ascii="Arial" w:hAnsi="Arial" w:cs="Arial"/>
          <w:color w:val="000000"/>
          <w:sz w:val="28"/>
          <w:szCs w:val="28"/>
        </w:rPr>
        <w:t>Brady v. Maryland</w:t>
      </w:r>
    </w:p>
    <w:p w14:paraId="6512B46E" w14:textId="77777777" w:rsidR="007D6503" w:rsidRPr="00B40B26" w:rsidRDefault="007D6503" w:rsidP="007D6503">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9A0BB3A" w14:textId="77777777" w:rsidR="007D6503" w:rsidRPr="00B40B26" w:rsidRDefault="007D6503" w:rsidP="007D6503">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Under the Due Process Clause, the prosecution must turn over evidence favorable to the defense upon request if the evidence is material to either culpability or punishment.</w:t>
      </w:r>
    </w:p>
    <w:p w14:paraId="558A5AE2" w14:textId="77777777" w:rsidR="007D6503" w:rsidRPr="00B40B26" w:rsidRDefault="007D6503" w:rsidP="007D6503">
      <w:pPr>
        <w:pStyle w:val="Heading1"/>
        <w:spacing w:before="0" w:beforeAutospacing="0"/>
        <w:rPr>
          <w:rFonts w:ascii="Arial" w:hAnsi="Arial" w:cs="Arial"/>
          <w:color w:val="000000"/>
          <w:sz w:val="28"/>
          <w:szCs w:val="28"/>
        </w:rPr>
      </w:pPr>
      <w:r w:rsidRPr="00B40B26">
        <w:rPr>
          <w:rFonts w:ascii="Arial" w:hAnsi="Arial" w:cs="Arial"/>
          <w:color w:val="000000"/>
          <w:sz w:val="28"/>
          <w:szCs w:val="28"/>
        </w:rPr>
        <w:t>Powell v. Alabama (Scottsboro Boys Trial)</w:t>
      </w:r>
    </w:p>
    <w:p w14:paraId="23EE8AEF" w14:textId="77777777" w:rsidR="007D6503" w:rsidRPr="00B40B26" w:rsidRDefault="007D6503" w:rsidP="007D6503">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154B118" w14:textId="77777777" w:rsidR="007D6503" w:rsidRPr="00B40B26" w:rsidRDefault="007D6503" w:rsidP="007D6503">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Due process requires that criminal defendants have the right to counsel both at trial and in the time leading up to trial when consultation and preparation take place.</w:t>
      </w:r>
    </w:p>
    <w:p w14:paraId="4FFC82B5" w14:textId="77777777" w:rsidR="007D6503" w:rsidRPr="00B40B26" w:rsidRDefault="007D6503" w:rsidP="007D6503">
      <w:pPr>
        <w:pStyle w:val="Heading1"/>
        <w:spacing w:before="0" w:beforeAutospacing="0"/>
        <w:rPr>
          <w:rFonts w:ascii="Arial" w:hAnsi="Arial" w:cs="Arial"/>
          <w:color w:val="000000"/>
          <w:sz w:val="28"/>
          <w:szCs w:val="28"/>
        </w:rPr>
      </w:pPr>
      <w:r w:rsidRPr="00B40B26">
        <w:rPr>
          <w:rFonts w:ascii="Arial" w:hAnsi="Arial" w:cs="Arial"/>
          <w:color w:val="000000"/>
          <w:sz w:val="28"/>
          <w:szCs w:val="28"/>
        </w:rPr>
        <w:t>Gideon v. Wainwright</w:t>
      </w:r>
    </w:p>
    <w:p w14:paraId="233266F7" w14:textId="77777777" w:rsidR="007D6503" w:rsidRPr="00B40B26" w:rsidRDefault="007D6503" w:rsidP="007D6503">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FA4E3ED" w14:textId="77777777" w:rsidR="007D6503" w:rsidRPr="00B40B26" w:rsidRDefault="007D6503" w:rsidP="007D6503">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Fourteenth Amendment incorporates the Sixth Amendment right to counsel to the states.</w:t>
      </w:r>
    </w:p>
    <w:p w14:paraId="5C869AB6" w14:textId="77777777" w:rsidR="007D6503" w:rsidRPr="00B40B26" w:rsidRDefault="007D6503" w:rsidP="007D6503">
      <w:pPr>
        <w:pStyle w:val="Heading1"/>
        <w:spacing w:before="0" w:beforeAutospacing="0"/>
        <w:rPr>
          <w:rFonts w:ascii="Arial" w:hAnsi="Arial" w:cs="Arial"/>
          <w:color w:val="000000"/>
          <w:sz w:val="28"/>
          <w:szCs w:val="28"/>
        </w:rPr>
      </w:pPr>
      <w:r w:rsidRPr="00B40B26">
        <w:rPr>
          <w:rFonts w:ascii="Arial" w:hAnsi="Arial" w:cs="Arial"/>
          <w:color w:val="000000"/>
          <w:sz w:val="28"/>
          <w:szCs w:val="28"/>
        </w:rPr>
        <w:t>Poe v. Ullman</w:t>
      </w:r>
    </w:p>
    <w:p w14:paraId="178E9E80" w14:textId="77777777" w:rsidR="007D6503" w:rsidRPr="00B40B26" w:rsidRDefault="007D6503" w:rsidP="007D6503">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563522A" w14:textId="77777777" w:rsidR="007D6503" w:rsidRPr="00B40B26" w:rsidRDefault="007D6503" w:rsidP="007D6503">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For a lawsuit to be ripe for adjudication, the injury threatened must be relatively immediate and certain to occur without court intervention.</w:t>
      </w:r>
    </w:p>
    <w:p w14:paraId="1C578A68" w14:textId="77777777" w:rsidR="007D6503" w:rsidRPr="00B40B26" w:rsidRDefault="007D6503" w:rsidP="007D6503">
      <w:pPr>
        <w:spacing w:after="100" w:afterAutospacing="1"/>
        <w:outlineLvl w:val="0"/>
        <w:rPr>
          <w:rFonts w:ascii="Arial" w:hAnsi="Arial" w:cs="Arial"/>
          <w:b/>
          <w:bCs/>
          <w:color w:val="7030A0"/>
          <w:kern w:val="36"/>
          <w:sz w:val="28"/>
          <w:szCs w:val="28"/>
          <w:u w:val="single"/>
        </w:rPr>
      </w:pPr>
      <w:r w:rsidRPr="00B40B26">
        <w:rPr>
          <w:rFonts w:ascii="Arial" w:hAnsi="Arial" w:cs="Arial"/>
          <w:b/>
          <w:bCs/>
          <w:color w:val="7030A0"/>
          <w:kern w:val="36"/>
          <w:sz w:val="28"/>
          <w:szCs w:val="28"/>
          <w:u w:val="single"/>
        </w:rPr>
        <w:t>November 19, 2020</w:t>
      </w:r>
    </w:p>
    <w:p w14:paraId="65656735" w14:textId="77777777" w:rsidR="007D6503" w:rsidRPr="00B40B26" w:rsidRDefault="007D6503" w:rsidP="007D6503">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Chapter 3, Section 1 – Exclusionary Rule</w:t>
      </w:r>
    </w:p>
    <w:p w14:paraId="7E355BA1" w14:textId="77777777" w:rsidR="007D6503" w:rsidRPr="00B40B26" w:rsidRDefault="007D6503" w:rsidP="007D6503">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State v. Reynolds, 504 S.W.3d 283 (Tenn. 2016)</w:t>
      </w:r>
    </w:p>
    <w:p w14:paraId="60092799" w14:textId="77777777" w:rsidR="007D6503" w:rsidRPr="00B40B26" w:rsidRDefault="007D6503" w:rsidP="007D6503">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State v. Davidson, 509 S.W.3d 156 (Tenn. 2017)</w:t>
      </w:r>
    </w:p>
    <w:p w14:paraId="5A40F903" w14:textId="77777777" w:rsidR="007D6503" w:rsidRPr="00B40B26" w:rsidRDefault="007D6503" w:rsidP="007D6503">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lastRenderedPageBreak/>
        <w:t>State v. Lowe, 552 S.W.3d 842 (Tenn. 2018)</w:t>
      </w:r>
    </w:p>
    <w:p w14:paraId="5557427B" w14:textId="24991C13" w:rsidR="009E7FAB" w:rsidRPr="00B40B26" w:rsidRDefault="00AE1494" w:rsidP="009E7FAB">
      <w:pPr>
        <w:pStyle w:val="Heading1"/>
        <w:spacing w:before="0" w:beforeAutospacing="0"/>
        <w:rPr>
          <w:rFonts w:ascii="Arial" w:hAnsi="Arial" w:cs="Arial"/>
          <w:color w:val="000000"/>
          <w:sz w:val="28"/>
          <w:szCs w:val="28"/>
        </w:rPr>
      </w:pPr>
      <w:r w:rsidRPr="00B40B26">
        <w:rPr>
          <w:rFonts w:ascii="Arial" w:hAnsi="Arial" w:cs="Arial"/>
          <w:color w:val="7030A0"/>
          <w:sz w:val="28"/>
          <w:szCs w:val="28"/>
          <w:bdr w:val="none" w:sz="0" w:space="0" w:color="auto" w:frame="1"/>
        </w:rPr>
        <w:t>____________________________________________________________</w:t>
      </w:r>
    </w:p>
    <w:p w14:paraId="4F8471B9" w14:textId="77777777" w:rsidR="009C76CB" w:rsidRPr="00B40B26" w:rsidRDefault="009C76CB" w:rsidP="009C76CB">
      <w:pPr>
        <w:spacing w:after="100" w:afterAutospacing="1"/>
        <w:outlineLvl w:val="0"/>
        <w:rPr>
          <w:rFonts w:ascii="Arial" w:hAnsi="Arial" w:cs="Arial"/>
          <w:b/>
          <w:bCs/>
          <w:color w:val="7030A0"/>
          <w:sz w:val="28"/>
          <w:szCs w:val="28"/>
          <w:u w:val="single"/>
          <w:bdr w:val="none" w:sz="0" w:space="0" w:color="auto" w:frame="1"/>
        </w:rPr>
      </w:pPr>
      <w:r w:rsidRPr="00B40B26">
        <w:rPr>
          <w:rFonts w:ascii="Arial" w:hAnsi="Arial" w:cs="Arial"/>
          <w:b/>
          <w:bCs/>
          <w:color w:val="7030A0"/>
          <w:sz w:val="28"/>
          <w:szCs w:val="28"/>
          <w:u w:val="single"/>
          <w:bdr w:val="none" w:sz="0" w:space="0" w:color="auto" w:frame="1"/>
        </w:rPr>
        <w:t>Chapter 3, Section 1 – Exclusionary Rule</w:t>
      </w:r>
    </w:p>
    <w:p w14:paraId="270BAF8F" w14:textId="77777777" w:rsidR="009C76CB" w:rsidRPr="00B40B26" w:rsidRDefault="009C76CB" w:rsidP="009C76CB">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**Wolf v. Colorado**</w:t>
      </w:r>
    </w:p>
    <w:p w14:paraId="2FDC92ED" w14:textId="77777777" w:rsidR="009C76CB" w:rsidRPr="00B40B26" w:rsidRDefault="009C76CB" w:rsidP="009C76CB">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BFD53DB" w14:textId="78E6E0AB" w:rsidR="009C76CB" w:rsidRPr="00B40B26" w:rsidRDefault="009C76CB" w:rsidP="00412314">
      <w:pPr>
        <w:pStyle w:val="NormalWeb"/>
        <w:spacing w:before="0" w:beforeAutospacing="0" w:after="240" w:afterAutospacing="0"/>
        <w:rPr>
          <w:rFonts w:ascii="Arial" w:hAnsi="Arial" w:cs="Arial"/>
          <w:b/>
          <w:bCs/>
          <w:color w:val="000000"/>
          <w:sz w:val="28"/>
          <w:szCs w:val="28"/>
        </w:rPr>
      </w:pPr>
      <w:r w:rsidRPr="00B40B26">
        <w:rPr>
          <w:rFonts w:ascii="Arial" w:hAnsi="Arial" w:cs="Arial"/>
          <w:b/>
          <w:bCs/>
          <w:color w:val="000000"/>
          <w:sz w:val="28"/>
          <w:szCs w:val="28"/>
          <w:highlight w:val="cyan"/>
        </w:rPr>
        <w:t>It is a violation of the Due Process Clause of the Fourteenth Amendment for state actors to gather evidence through unreasonable searches and seizures, but such evidence need not be excluded from state criminal proceedings.</w:t>
      </w:r>
    </w:p>
    <w:p w14:paraId="341A06D1" w14:textId="77777777" w:rsidR="00616A8F" w:rsidRPr="00B40B26" w:rsidRDefault="00616A8F" w:rsidP="00616A8F">
      <w:pPr>
        <w:pStyle w:val="paywall-opinion"/>
        <w:spacing w:before="0" w:beforeAutospacing="0" w:after="0" w:afterAutospacing="0"/>
        <w:rPr>
          <w:rFonts w:ascii="Arial" w:hAnsi="Arial" w:cs="Arial"/>
          <w:b/>
          <w:bCs/>
          <w:color w:val="000000"/>
          <w:sz w:val="26"/>
          <w:szCs w:val="26"/>
          <w:highlight w:val="cyan"/>
        </w:rPr>
      </w:pPr>
      <w:r w:rsidRPr="00B40B26">
        <w:rPr>
          <w:rFonts w:ascii="Arial" w:hAnsi="Arial" w:cs="Arial"/>
          <w:b/>
          <w:bCs/>
          <w:i/>
          <w:iCs/>
          <w:color w:val="000000"/>
          <w:sz w:val="26"/>
          <w:szCs w:val="26"/>
          <w:highlight w:val="cyan"/>
        </w:rPr>
        <w:t>Wolf v. Colorado</w:t>
      </w:r>
      <w:r w:rsidRPr="00B40B26">
        <w:rPr>
          <w:rFonts w:ascii="Arial" w:hAnsi="Arial" w:cs="Arial"/>
          <w:b/>
          <w:bCs/>
          <w:color w:val="000000"/>
          <w:sz w:val="26"/>
          <w:szCs w:val="26"/>
          <w:highlight w:val="cyan"/>
        </w:rPr>
        <w:t xml:space="preserve"> did not extend the exclusionary rule from federal cases to state criminal cases. </w:t>
      </w:r>
    </w:p>
    <w:p w14:paraId="65843D11" w14:textId="77777777" w:rsidR="00616A8F" w:rsidRPr="00B40B26" w:rsidRDefault="00616A8F" w:rsidP="00616A8F">
      <w:pPr>
        <w:pStyle w:val="paywall-opinion"/>
        <w:spacing w:before="0" w:beforeAutospacing="0" w:after="0" w:afterAutospacing="0"/>
        <w:rPr>
          <w:rFonts w:ascii="Arial" w:hAnsi="Arial" w:cs="Arial"/>
          <w:b/>
          <w:bCs/>
          <w:color w:val="000000"/>
          <w:sz w:val="26"/>
          <w:szCs w:val="26"/>
          <w:highlight w:val="cyan"/>
        </w:rPr>
      </w:pPr>
    </w:p>
    <w:p w14:paraId="1D279769" w14:textId="77777777" w:rsidR="00616A8F" w:rsidRPr="00B40B26" w:rsidRDefault="00616A8F" w:rsidP="00616A8F">
      <w:pPr>
        <w:pStyle w:val="paywall-opinion"/>
        <w:spacing w:before="0" w:beforeAutospacing="0" w:after="0" w:afterAutospacing="0"/>
        <w:rPr>
          <w:rFonts w:ascii="Arial" w:hAnsi="Arial" w:cs="Arial"/>
          <w:b/>
          <w:bCs/>
          <w:color w:val="000000"/>
          <w:sz w:val="26"/>
          <w:szCs w:val="26"/>
        </w:rPr>
      </w:pPr>
      <w:r w:rsidRPr="00B40B26">
        <w:rPr>
          <w:rFonts w:ascii="Arial" w:hAnsi="Arial" w:cs="Arial"/>
          <w:b/>
          <w:bCs/>
          <w:color w:val="000000"/>
          <w:sz w:val="26"/>
          <w:szCs w:val="26"/>
          <w:highlight w:val="cyan"/>
        </w:rPr>
        <w:t xml:space="preserve">Re: </w:t>
      </w:r>
      <w:r w:rsidRPr="00B40B26">
        <w:rPr>
          <w:rFonts w:ascii="Arial" w:hAnsi="Arial" w:cs="Arial"/>
          <w:b/>
          <w:bCs/>
          <w:i/>
          <w:iCs/>
          <w:color w:val="000000"/>
          <w:sz w:val="26"/>
          <w:szCs w:val="26"/>
          <w:highlight w:val="cyan"/>
        </w:rPr>
        <w:t>Mapp v. Ohio</w:t>
      </w:r>
      <w:r w:rsidRPr="00B40B26">
        <w:rPr>
          <w:rFonts w:ascii="Arial" w:hAnsi="Arial" w:cs="Arial"/>
          <w:b/>
          <w:bCs/>
          <w:color w:val="000000"/>
          <w:sz w:val="26"/>
          <w:szCs w:val="26"/>
          <w:highlight w:val="cyan"/>
        </w:rPr>
        <w:t xml:space="preserve"> overruled Wolf in that the exclusionary rule and the substantive requirements of the Fourth Amendment apply to the states.</w:t>
      </w:r>
    </w:p>
    <w:p w14:paraId="4C45FD7A" w14:textId="77777777" w:rsidR="00616A8F" w:rsidRPr="00B40B26" w:rsidRDefault="00616A8F" w:rsidP="009C76CB">
      <w:pPr>
        <w:pStyle w:val="NormalWeb"/>
        <w:spacing w:before="0" w:beforeAutospacing="0" w:after="240" w:afterAutospacing="0"/>
        <w:jc w:val="both"/>
        <w:rPr>
          <w:rFonts w:ascii="Arial" w:hAnsi="Arial" w:cs="Arial"/>
          <w:b/>
          <w:bCs/>
          <w:color w:val="000000"/>
          <w:sz w:val="28"/>
          <w:szCs w:val="28"/>
        </w:rPr>
      </w:pPr>
    </w:p>
    <w:p w14:paraId="1F6BC801" w14:textId="77777777" w:rsidR="009C76CB" w:rsidRPr="00B40B26" w:rsidRDefault="009C76CB" w:rsidP="009C76CB">
      <w:pPr>
        <w:pStyle w:val="Heading1"/>
        <w:spacing w:before="0" w:beforeAutospacing="0"/>
        <w:rPr>
          <w:rFonts w:ascii="Arial" w:hAnsi="Arial" w:cs="Arial"/>
          <w:color w:val="000000"/>
          <w:sz w:val="28"/>
          <w:szCs w:val="28"/>
        </w:rPr>
      </w:pPr>
      <w:r w:rsidRPr="00B40B26">
        <w:rPr>
          <w:rFonts w:ascii="Arial" w:hAnsi="Arial" w:cs="Arial"/>
          <w:color w:val="000000"/>
          <w:sz w:val="28"/>
          <w:szCs w:val="28"/>
        </w:rPr>
        <w:t>Weeks v. United States</w:t>
      </w:r>
    </w:p>
    <w:p w14:paraId="4D616642" w14:textId="77777777" w:rsidR="009C76CB" w:rsidRPr="00B40B26" w:rsidRDefault="009C76CB" w:rsidP="009C76CB">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C9CE13F" w14:textId="77777777" w:rsidR="009C76CB" w:rsidRPr="00B40B26" w:rsidRDefault="009C76CB" w:rsidP="009C76CB">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United States and federal officials are prohibited from executing unreasonable searches and seizures upon people.</w:t>
      </w:r>
    </w:p>
    <w:p w14:paraId="3852B3C9" w14:textId="77777777" w:rsidR="009C76CB" w:rsidRPr="00B40B26" w:rsidRDefault="009C76CB" w:rsidP="009C76CB">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**MAPP v. OHIO**</w:t>
      </w:r>
    </w:p>
    <w:p w14:paraId="57C7E781" w14:textId="77777777" w:rsidR="009C76CB" w:rsidRPr="00B40B26" w:rsidRDefault="009C76CB" w:rsidP="009C76CB">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367 U.S. 643 (1961)</w:t>
      </w:r>
    </w:p>
    <w:p w14:paraId="17D4DDCB" w14:textId="77777777" w:rsidR="00412314" w:rsidRPr="00B40B26" w:rsidRDefault="00412314" w:rsidP="009C76CB">
      <w:pPr>
        <w:pStyle w:val="Heading4"/>
        <w:spacing w:before="0" w:after="240"/>
        <w:rPr>
          <w:rFonts w:ascii="Arial" w:hAnsi="Arial" w:cs="Arial"/>
          <w:b/>
          <w:bCs/>
          <w:color w:val="000000"/>
          <w:sz w:val="28"/>
          <w:szCs w:val="28"/>
        </w:rPr>
      </w:pPr>
    </w:p>
    <w:p w14:paraId="2B0936A0" w14:textId="21140372" w:rsidR="009C76CB" w:rsidRPr="00B40B26" w:rsidRDefault="009C76CB" w:rsidP="009C76CB">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B816E25" w14:textId="77777777" w:rsidR="009C76CB" w:rsidRPr="00B40B26" w:rsidRDefault="009C76CB" w:rsidP="009C76CB">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Evidence obtained through an unreasonable search and seizure in violation of the Fourth Amendment is inadmissible in state criminal proceedings.</w:t>
      </w:r>
    </w:p>
    <w:p w14:paraId="24668672" w14:textId="77777777" w:rsidR="009C76CB" w:rsidRPr="00B40B26" w:rsidRDefault="009C76CB" w:rsidP="009C76CB">
      <w:pPr>
        <w:rPr>
          <w:rFonts w:ascii="Arial" w:hAnsi="Arial" w:cs="Arial"/>
          <w:b/>
          <w:bCs/>
          <w:sz w:val="28"/>
          <w:szCs w:val="28"/>
        </w:rPr>
      </w:pPr>
      <w:r w:rsidRPr="00B40B26">
        <w:rPr>
          <w:rFonts w:ascii="Arial" w:hAnsi="Arial" w:cs="Arial"/>
          <w:b/>
          <w:bCs/>
          <w:sz w:val="28"/>
          <w:szCs w:val="28"/>
          <w:highlight w:val="cyan"/>
        </w:rPr>
        <w:t xml:space="preserve">The </w:t>
      </w:r>
      <w:r w:rsidRPr="00B40B26">
        <w:rPr>
          <w:rFonts w:ascii="Arial" w:hAnsi="Arial" w:cs="Arial"/>
          <w:b/>
          <w:bCs/>
          <w:i/>
          <w:iCs/>
          <w:sz w:val="28"/>
          <w:szCs w:val="28"/>
          <w:highlight w:val="cyan"/>
        </w:rPr>
        <w:t xml:space="preserve">Mapp </w:t>
      </w:r>
      <w:r w:rsidRPr="00B40B26">
        <w:rPr>
          <w:rFonts w:ascii="Arial" w:hAnsi="Arial" w:cs="Arial"/>
          <w:b/>
          <w:bCs/>
          <w:sz w:val="28"/>
          <w:szCs w:val="28"/>
          <w:highlight w:val="cyan"/>
        </w:rPr>
        <w:t>decision extended the exclusionary rule to state courts.</w:t>
      </w:r>
    </w:p>
    <w:p w14:paraId="3E47E73A" w14:textId="7055C2D4" w:rsidR="009E7FAB" w:rsidRPr="00B40B26" w:rsidRDefault="009E7FAB">
      <w:pPr>
        <w:rPr>
          <w:rFonts w:ascii="Arial" w:hAnsi="Arial" w:cs="Arial"/>
          <w:b/>
          <w:bCs/>
          <w:sz w:val="28"/>
          <w:szCs w:val="28"/>
        </w:rPr>
      </w:pPr>
    </w:p>
    <w:p w14:paraId="60F25B6B" w14:textId="67A359C6" w:rsidR="009C76CB" w:rsidRPr="00B40B26" w:rsidRDefault="009C76CB" w:rsidP="009C76CB">
      <w:pPr>
        <w:pStyle w:val="Heading1"/>
        <w:spacing w:before="0" w:beforeAutospacing="0"/>
        <w:rPr>
          <w:rFonts w:ascii="Arial" w:hAnsi="Arial" w:cs="Arial"/>
          <w:color w:val="000000"/>
          <w:sz w:val="28"/>
          <w:szCs w:val="28"/>
        </w:rPr>
      </w:pPr>
      <w:r w:rsidRPr="00B40B26">
        <w:rPr>
          <w:rFonts w:ascii="Arial" w:hAnsi="Arial" w:cs="Arial"/>
          <w:color w:val="000000"/>
          <w:sz w:val="28"/>
          <w:szCs w:val="28"/>
        </w:rPr>
        <w:lastRenderedPageBreak/>
        <w:t>Elkins v. United States</w:t>
      </w:r>
    </w:p>
    <w:p w14:paraId="00B80110" w14:textId="533B20AE" w:rsidR="00412314" w:rsidRPr="00B40B26" w:rsidRDefault="00412314" w:rsidP="00412314">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50656BA" w14:textId="6F3A0D10" w:rsidR="00412314" w:rsidRPr="00B40B26" w:rsidRDefault="00412314" w:rsidP="009C76CB">
      <w:pPr>
        <w:pStyle w:val="Heading1"/>
        <w:spacing w:before="0" w:beforeAutospacing="0"/>
        <w:rPr>
          <w:rFonts w:ascii="Arial" w:hAnsi="Arial" w:cs="Arial"/>
          <w:color w:val="000000"/>
          <w:sz w:val="28"/>
          <w:szCs w:val="28"/>
        </w:rPr>
      </w:pPr>
      <w:r w:rsidRPr="00B40B26">
        <w:rPr>
          <w:rFonts w:ascii="Arial" w:hAnsi="Arial" w:cs="Arial"/>
          <w:color w:val="202122"/>
          <w:sz w:val="28"/>
          <w:szCs w:val="28"/>
          <w:highlight w:val="cyan"/>
        </w:rPr>
        <w:t>a</w:t>
      </w:r>
      <w:r w:rsidRPr="00B40B26">
        <w:rPr>
          <w:rStyle w:val="apple-converted-space"/>
          <w:rFonts w:ascii="Arial" w:hAnsi="Arial" w:cs="Arial"/>
          <w:color w:val="202122"/>
          <w:sz w:val="28"/>
          <w:szCs w:val="28"/>
          <w:highlight w:val="cyan"/>
        </w:rPr>
        <w:t> </w:t>
      </w:r>
      <w:hyperlink r:id="rId12" w:tooltip="US Supreme Court" w:history="1">
        <w:r w:rsidRPr="00B40B26">
          <w:rPr>
            <w:rStyle w:val="Hyperlink"/>
            <w:rFonts w:ascii="Arial" w:hAnsi="Arial" w:cs="Arial"/>
            <w:color w:val="0B0080"/>
            <w:sz w:val="28"/>
            <w:szCs w:val="28"/>
            <w:highlight w:val="cyan"/>
          </w:rPr>
          <w:t>US Supreme Court</w:t>
        </w:r>
      </w:hyperlink>
      <w:r w:rsidRPr="00B40B26">
        <w:rPr>
          <w:rStyle w:val="apple-converted-space"/>
          <w:rFonts w:ascii="Arial" w:hAnsi="Arial" w:cs="Arial"/>
          <w:color w:val="202122"/>
          <w:sz w:val="28"/>
          <w:szCs w:val="28"/>
          <w:highlight w:val="cyan"/>
        </w:rPr>
        <w:t> </w:t>
      </w:r>
      <w:r w:rsidRPr="00B40B26">
        <w:rPr>
          <w:rFonts w:ascii="Arial" w:hAnsi="Arial" w:cs="Arial"/>
          <w:color w:val="202122"/>
          <w:sz w:val="28"/>
          <w:szCs w:val="28"/>
          <w:highlight w:val="cyan"/>
        </w:rPr>
        <w:t>decision that held the "silver platter doctrine", which allowed federal prosecutors to use evidence illegally gathered by state police, to be a violation of the</w:t>
      </w:r>
      <w:r w:rsidRPr="00B40B26">
        <w:rPr>
          <w:rStyle w:val="apple-converted-space"/>
          <w:rFonts w:ascii="Arial" w:hAnsi="Arial" w:cs="Arial"/>
          <w:color w:val="202122"/>
          <w:sz w:val="28"/>
          <w:szCs w:val="28"/>
          <w:highlight w:val="cyan"/>
        </w:rPr>
        <w:t> </w:t>
      </w:r>
      <w:hyperlink r:id="rId13" w:tooltip="Fourth Amendment to the United States Constitution" w:history="1">
        <w:r w:rsidRPr="00B40B26">
          <w:rPr>
            <w:rStyle w:val="Hyperlink"/>
            <w:rFonts w:ascii="Arial" w:hAnsi="Arial" w:cs="Arial"/>
            <w:color w:val="0B0080"/>
            <w:sz w:val="28"/>
            <w:szCs w:val="28"/>
            <w:highlight w:val="cyan"/>
          </w:rPr>
          <w:t>Fourth Amendment to the United States Constitution</w:t>
        </w:r>
      </w:hyperlink>
      <w:r w:rsidRPr="00B40B26">
        <w:rPr>
          <w:rFonts w:ascii="Arial" w:hAnsi="Arial" w:cs="Arial"/>
          <w:color w:val="202122"/>
          <w:sz w:val="28"/>
          <w:szCs w:val="28"/>
        </w:rPr>
        <w:t>.</w:t>
      </w:r>
      <w:hyperlink r:id="rId14" w:anchor="cite_note-Elkins-1" w:history="1">
        <w:r w:rsidRPr="00B40B26">
          <w:rPr>
            <w:rStyle w:val="Hyperlink"/>
            <w:rFonts w:ascii="Arial" w:hAnsi="Arial" w:cs="Arial"/>
            <w:color w:val="0B0080"/>
            <w:sz w:val="28"/>
            <w:szCs w:val="28"/>
            <w:vertAlign w:val="superscript"/>
          </w:rPr>
          <w:t>[1]</w:t>
        </w:r>
      </w:hyperlink>
    </w:p>
    <w:p w14:paraId="185F74D8" w14:textId="7F2F17B8" w:rsidR="009C76CB" w:rsidRPr="00B40B26" w:rsidRDefault="009C76CB" w:rsidP="009C76CB">
      <w:pPr>
        <w:pStyle w:val="Heading1"/>
        <w:spacing w:before="0" w:beforeAutospacing="0"/>
        <w:rPr>
          <w:rFonts w:ascii="Arial" w:hAnsi="Arial" w:cs="Arial"/>
          <w:color w:val="000000"/>
          <w:sz w:val="28"/>
          <w:szCs w:val="28"/>
        </w:rPr>
      </w:pPr>
      <w:r w:rsidRPr="00B40B26">
        <w:rPr>
          <w:rFonts w:ascii="Arial" w:hAnsi="Arial" w:cs="Arial"/>
          <w:color w:val="000000"/>
          <w:sz w:val="28"/>
          <w:szCs w:val="28"/>
        </w:rPr>
        <w:t>Rea v. United States</w:t>
      </w:r>
    </w:p>
    <w:p w14:paraId="4CADF012" w14:textId="6B8A3B15" w:rsidR="00412314" w:rsidRPr="00B40B26" w:rsidRDefault="00412314" w:rsidP="00412314">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9CECED4" w14:textId="77777777" w:rsidR="00412314" w:rsidRPr="00B40B26" w:rsidRDefault="00412314" w:rsidP="00412314">
      <w:pPr>
        <w:textAlignment w:val="baseline"/>
        <w:rPr>
          <w:rFonts w:ascii="Arial" w:hAnsi="Arial" w:cs="Arial"/>
          <w:b/>
          <w:bCs/>
          <w:color w:val="3D3D3D"/>
          <w:sz w:val="28"/>
          <w:szCs w:val="28"/>
        </w:rPr>
      </w:pPr>
      <w:r w:rsidRPr="00B40B26">
        <w:rPr>
          <w:rFonts w:ascii="Arial" w:hAnsi="Arial" w:cs="Arial"/>
          <w:b/>
          <w:bCs/>
          <w:color w:val="3D3D3D"/>
          <w:sz w:val="28"/>
          <w:szCs w:val="28"/>
          <w:highlight w:val="cyan"/>
        </w:rPr>
        <w:t>The Supreme Court, Mr. Justice Douglas, held that agent was subject to injunction.</w:t>
      </w:r>
    </w:p>
    <w:p w14:paraId="24696184" w14:textId="77777777" w:rsidR="00412314" w:rsidRPr="00B40B26" w:rsidRDefault="00412314" w:rsidP="009C76CB">
      <w:pPr>
        <w:pStyle w:val="Heading1"/>
        <w:spacing w:before="0" w:beforeAutospacing="0"/>
        <w:rPr>
          <w:rFonts w:ascii="Arial" w:hAnsi="Arial" w:cs="Arial"/>
          <w:color w:val="000000"/>
          <w:sz w:val="28"/>
          <w:szCs w:val="28"/>
        </w:rPr>
      </w:pPr>
    </w:p>
    <w:p w14:paraId="35A6B9A3" w14:textId="77777777" w:rsidR="009C76CB" w:rsidRPr="00B40B26" w:rsidRDefault="009C76CB" w:rsidP="009C76CB">
      <w:pPr>
        <w:pStyle w:val="Heading1"/>
        <w:spacing w:before="0" w:beforeAutospacing="0"/>
        <w:rPr>
          <w:rFonts w:ascii="Arial" w:hAnsi="Arial" w:cs="Arial"/>
          <w:color w:val="000000"/>
          <w:sz w:val="28"/>
          <w:szCs w:val="28"/>
        </w:rPr>
      </w:pPr>
      <w:r w:rsidRPr="00B40B26">
        <w:rPr>
          <w:rFonts w:ascii="Arial" w:hAnsi="Arial" w:cs="Arial"/>
          <w:color w:val="000000"/>
          <w:sz w:val="28"/>
          <w:szCs w:val="28"/>
        </w:rPr>
        <w:t>Wong Sun v. United States</w:t>
      </w:r>
    </w:p>
    <w:p w14:paraId="3ACE7738" w14:textId="77777777" w:rsidR="009C76CB" w:rsidRPr="00B40B26" w:rsidRDefault="009C76CB" w:rsidP="009C76CB">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DC07750" w14:textId="2FC287C9" w:rsidR="009C76CB" w:rsidRPr="00B40B26" w:rsidRDefault="009C76CB" w:rsidP="009C76CB">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Although evidence obtained through illegal police conduct must be excluded at trial as it is “fruit of the poisonous tree,” the connection between the illegal police conduct and a relevant piece of evidence can become so attenuated as to dissipate the taint, and such evidence may then be admissible.</w:t>
      </w:r>
    </w:p>
    <w:p w14:paraId="54E009A1" w14:textId="34E2DA31" w:rsidR="00412314" w:rsidRPr="00B40B26" w:rsidRDefault="00412314" w:rsidP="00412314">
      <w:pPr>
        <w:pStyle w:val="paywall-opinion"/>
        <w:spacing w:before="0" w:beforeAutospacing="0" w:after="240" w:afterAutospacing="0"/>
        <w:jc w:val="both"/>
        <w:rPr>
          <w:rFonts w:ascii="Arial" w:hAnsi="Arial" w:cs="Arial"/>
          <w:b/>
          <w:bCs/>
          <w:color w:val="000000" w:themeColor="text1"/>
          <w:sz w:val="26"/>
          <w:szCs w:val="26"/>
        </w:rPr>
      </w:pPr>
      <w:r w:rsidRPr="00B40B26">
        <w:rPr>
          <w:rFonts w:ascii="Arial" w:hAnsi="Arial" w:cs="Arial"/>
          <w:b/>
          <w:bCs/>
          <w:i/>
          <w:iCs/>
          <w:color w:val="000000" w:themeColor="text1"/>
          <w:sz w:val="26"/>
          <w:szCs w:val="26"/>
          <w:highlight w:val="cyan"/>
        </w:rPr>
        <w:t>Wong Sun</w:t>
      </w:r>
      <w:r w:rsidRPr="00B40B26">
        <w:rPr>
          <w:rFonts w:ascii="Arial" w:hAnsi="Arial" w:cs="Arial"/>
          <w:b/>
          <w:bCs/>
          <w:color w:val="000000" w:themeColor="text1"/>
          <w:sz w:val="26"/>
          <w:szCs w:val="26"/>
          <w:highlight w:val="cyan"/>
        </w:rPr>
        <w:t xml:space="preserve"> was the first case which the Court applied the exclusionary rule to a confession, in addition to physical evidence, tainted by an unconstitutional arrest. The Court also recognized that a confession given after sufficient attenuation from unconstitutional arrest is admissible.</w:t>
      </w:r>
    </w:p>
    <w:p w14:paraId="617C6260" w14:textId="77777777" w:rsidR="00787A16" w:rsidRPr="00B40B26" w:rsidRDefault="00787A16" w:rsidP="00787A16">
      <w:pPr>
        <w:pStyle w:val="Heading1"/>
        <w:spacing w:before="0" w:beforeAutospacing="0"/>
        <w:rPr>
          <w:rFonts w:ascii="Arial" w:hAnsi="Arial" w:cs="Arial"/>
          <w:color w:val="000000"/>
          <w:sz w:val="28"/>
          <w:szCs w:val="28"/>
        </w:rPr>
      </w:pPr>
      <w:r w:rsidRPr="00B40B26">
        <w:rPr>
          <w:rFonts w:ascii="Arial" w:hAnsi="Arial" w:cs="Arial"/>
          <w:color w:val="000000"/>
          <w:sz w:val="28"/>
          <w:szCs w:val="28"/>
        </w:rPr>
        <w:t>Brown v. Illinois</w:t>
      </w:r>
    </w:p>
    <w:p w14:paraId="7F2B374A" w14:textId="77777777" w:rsidR="00787A16" w:rsidRPr="00B40B26" w:rsidRDefault="00787A16" w:rsidP="00787A1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7F52079" w14:textId="77777777" w:rsidR="00787A16" w:rsidRPr="00B40B26" w:rsidRDefault="00787A16" w:rsidP="00787A1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Incriminating statements made following an unlawful arrest are only admissible if the statements, in light of all relevant facts and circumstances, are “sufficiently an act of free will to purge the primary taint.”</w:t>
      </w:r>
    </w:p>
    <w:p w14:paraId="58CCE0C7" w14:textId="6604E4AC" w:rsidR="00787A16" w:rsidRPr="00B40B26" w:rsidRDefault="00787A16" w:rsidP="00787A16">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Crews</w:t>
      </w:r>
    </w:p>
    <w:p w14:paraId="64C595E4" w14:textId="0E0CD64F" w:rsidR="00412314" w:rsidRPr="00B40B26" w:rsidRDefault="00412314" w:rsidP="00767B41">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27DDAD3E" w14:textId="07A27B3D" w:rsidR="00F85142" w:rsidRPr="00B40B26" w:rsidRDefault="00412314" w:rsidP="00787A16">
      <w:pPr>
        <w:pStyle w:val="Heading1"/>
        <w:spacing w:before="0" w:beforeAutospacing="0"/>
        <w:rPr>
          <w:rFonts w:ascii="Arial" w:hAnsi="Arial" w:cs="Arial"/>
          <w:color w:val="000000"/>
          <w:sz w:val="28"/>
          <w:szCs w:val="28"/>
        </w:rPr>
      </w:pPr>
      <w:r w:rsidRPr="00B40B26">
        <w:rPr>
          <w:rFonts w:ascii="Arial" w:hAnsi="Arial" w:cs="Arial"/>
          <w:color w:val="3D3D3D"/>
          <w:sz w:val="28"/>
          <w:szCs w:val="28"/>
          <w:highlight w:val="cyan"/>
        </w:rPr>
        <w:t>The Supreme Court, Mr. Justice Brennan, held that in-court identification of defendant by victim did not have to be suppressed as fruit of defendant's unlawful arrest where robbery victim's presence in courtroom was not product of any police misconduct and where illegal arrest did not infect her ability to give accurate identification testimony.</w:t>
      </w:r>
    </w:p>
    <w:p w14:paraId="71C12596" w14:textId="1D8640E9" w:rsidR="00787A16" w:rsidRPr="00B40B26" w:rsidRDefault="00787A16" w:rsidP="00787A16">
      <w:pPr>
        <w:pStyle w:val="Heading1"/>
        <w:spacing w:before="0" w:beforeAutospacing="0"/>
        <w:rPr>
          <w:rFonts w:ascii="Arial" w:hAnsi="Arial" w:cs="Arial"/>
          <w:color w:val="000000"/>
          <w:sz w:val="28"/>
          <w:szCs w:val="28"/>
        </w:rPr>
      </w:pPr>
      <w:r w:rsidRPr="00B40B26">
        <w:rPr>
          <w:rFonts w:ascii="Arial" w:hAnsi="Arial" w:cs="Arial"/>
          <w:color w:val="000000"/>
          <w:sz w:val="28"/>
          <w:szCs w:val="28"/>
        </w:rPr>
        <w:t>Frisbie v. Collins</w:t>
      </w:r>
    </w:p>
    <w:p w14:paraId="4274E490" w14:textId="2B5C68D0" w:rsidR="00767B41" w:rsidRPr="00B40B26" w:rsidRDefault="00767B41" w:rsidP="00767B41">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ECBC970" w14:textId="11B4D40C" w:rsidR="00F85142" w:rsidRPr="00B40B26" w:rsidRDefault="00767B41" w:rsidP="00787A16">
      <w:pPr>
        <w:pStyle w:val="Heading1"/>
        <w:spacing w:before="0" w:beforeAutospacing="0"/>
        <w:rPr>
          <w:rFonts w:ascii="Arial" w:hAnsi="Arial" w:cs="Arial"/>
          <w:color w:val="000000"/>
          <w:sz w:val="28"/>
          <w:szCs w:val="28"/>
        </w:rPr>
      </w:pPr>
      <w:r w:rsidRPr="00B40B26">
        <w:rPr>
          <w:rFonts w:ascii="Arial" w:hAnsi="Arial" w:cs="Arial"/>
          <w:color w:val="3D3D3D"/>
          <w:sz w:val="28"/>
          <w:szCs w:val="28"/>
          <w:highlight w:val="cyan"/>
        </w:rPr>
        <w:t>The Supreme Court, Mr. Justice Black, held that forcible abduction from one state to another in violation of Federal Kidnaping Act, </w:t>
      </w:r>
      <w:hyperlink r:id="rId15" w:history="1">
        <w:r w:rsidRPr="00B40B26">
          <w:rPr>
            <w:rFonts w:ascii="Arial" w:hAnsi="Arial" w:cs="Arial"/>
            <w:color w:val="0E568C"/>
            <w:sz w:val="28"/>
            <w:szCs w:val="28"/>
            <w:highlight w:val="cyan"/>
            <w:bdr w:val="none" w:sz="0" w:space="0" w:color="auto" w:frame="1"/>
          </w:rPr>
          <w:t>18 U.S.C.A. s 1201</w:t>
        </w:r>
      </w:hyperlink>
      <w:r w:rsidRPr="00B40B26">
        <w:rPr>
          <w:rFonts w:ascii="Arial" w:hAnsi="Arial" w:cs="Arial"/>
          <w:color w:val="3D3D3D"/>
          <w:sz w:val="28"/>
          <w:szCs w:val="28"/>
          <w:highlight w:val="cyan"/>
        </w:rPr>
        <w:t>, would not invalidate subsequent conviction and sentence in latter state of the person abducted on ground of denial of due process of law.</w:t>
      </w:r>
    </w:p>
    <w:p w14:paraId="17371DD2" w14:textId="2AFBB338" w:rsidR="00787A16" w:rsidRPr="00B40B26" w:rsidRDefault="00787A16" w:rsidP="00787A16">
      <w:pPr>
        <w:pStyle w:val="Heading1"/>
        <w:spacing w:before="0" w:beforeAutospacing="0"/>
        <w:rPr>
          <w:rFonts w:ascii="Arial" w:hAnsi="Arial" w:cs="Arial"/>
          <w:color w:val="000000"/>
          <w:sz w:val="28"/>
          <w:szCs w:val="28"/>
        </w:rPr>
      </w:pPr>
      <w:r w:rsidRPr="00B40B26">
        <w:rPr>
          <w:rFonts w:ascii="Arial" w:hAnsi="Arial" w:cs="Arial"/>
          <w:color w:val="000000"/>
          <w:sz w:val="28"/>
          <w:szCs w:val="28"/>
        </w:rPr>
        <w:t>People v. Defore</w:t>
      </w:r>
    </w:p>
    <w:p w14:paraId="1517238B" w14:textId="77777777" w:rsidR="00F85142" w:rsidRPr="00B40B26" w:rsidRDefault="00F85142" w:rsidP="00787A16">
      <w:pPr>
        <w:pStyle w:val="Heading1"/>
        <w:spacing w:before="0" w:beforeAutospacing="0"/>
        <w:rPr>
          <w:rFonts w:ascii="Arial" w:hAnsi="Arial" w:cs="Arial"/>
          <w:color w:val="000000"/>
          <w:sz w:val="28"/>
          <w:szCs w:val="28"/>
        </w:rPr>
      </w:pPr>
    </w:p>
    <w:p w14:paraId="25203DDF" w14:textId="66EF37D0" w:rsidR="009C76CB" w:rsidRPr="00B40B26" w:rsidRDefault="00787A16">
      <w:pPr>
        <w:rPr>
          <w:rFonts w:ascii="Arial" w:hAnsi="Arial" w:cs="Arial"/>
          <w:b/>
          <w:bCs/>
          <w:color w:val="000000"/>
          <w:sz w:val="28"/>
          <w:szCs w:val="28"/>
        </w:rPr>
      </w:pPr>
      <w:r w:rsidRPr="00B40B26">
        <w:rPr>
          <w:rFonts w:ascii="Arial" w:hAnsi="Arial" w:cs="Arial"/>
          <w:b/>
          <w:bCs/>
          <w:color w:val="000000"/>
          <w:sz w:val="28"/>
          <w:szCs w:val="28"/>
        </w:rPr>
        <w:t>Olmstead v. United States</w:t>
      </w:r>
    </w:p>
    <w:p w14:paraId="023D1D2E" w14:textId="1F0A2EF6" w:rsidR="00787A16" w:rsidRPr="00B40B26" w:rsidRDefault="00787A16">
      <w:pPr>
        <w:rPr>
          <w:rFonts w:ascii="Arial" w:hAnsi="Arial" w:cs="Arial"/>
          <w:b/>
          <w:bCs/>
          <w:sz w:val="28"/>
          <w:szCs w:val="28"/>
        </w:rPr>
      </w:pPr>
    </w:p>
    <w:p w14:paraId="0F3D1EB8" w14:textId="77777777" w:rsidR="00F85142" w:rsidRPr="00B40B26" w:rsidRDefault="00F85142" w:rsidP="00F85142">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6D027E6" w14:textId="77777777" w:rsidR="00F85142" w:rsidRPr="00B40B26" w:rsidRDefault="00F85142" w:rsidP="00F8514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Fourth Amendment does not extend to telephone wires and the telephone calls that travel over them.</w:t>
      </w:r>
    </w:p>
    <w:p w14:paraId="5DD2DD41" w14:textId="2217313F" w:rsidR="00F85142" w:rsidRPr="00B40B26" w:rsidRDefault="00EE45F0" w:rsidP="00F85142">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**UNITED STATES</w:t>
      </w:r>
      <w:r w:rsidR="00F85142"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v. </w:t>
      </w: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LEON**</w:t>
      </w:r>
    </w:p>
    <w:p w14:paraId="3A52632B" w14:textId="00EB4C18" w:rsidR="00F85142" w:rsidRPr="00B40B26" w:rsidRDefault="00F85142" w:rsidP="00F85142">
      <w:pPr>
        <w:pStyle w:val="Heading1"/>
        <w:spacing w:before="0" w:beforeAutospacing="0"/>
        <w:rPr>
          <w:rFonts w:ascii="Arial" w:hAnsi="Arial" w:cs="Arial"/>
          <w:color w:val="000000"/>
          <w:sz w:val="28"/>
          <w:szCs w:val="28"/>
        </w:rPr>
      </w:pPr>
      <w:r w:rsidRPr="00B40B26">
        <w:rPr>
          <w:rFonts w:ascii="Arial" w:hAnsi="Arial" w:cs="Arial"/>
          <w:color w:val="000000"/>
          <w:sz w:val="28"/>
          <w:szCs w:val="28"/>
        </w:rPr>
        <w:t>Rule of Law</w:t>
      </w:r>
    </w:p>
    <w:p w14:paraId="05B32C5C" w14:textId="6BF9E055" w:rsidR="00F85142" w:rsidRPr="00B40B26" w:rsidRDefault="00F85142" w:rsidP="00F8514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Evidence obtained in reasonable, good-faith reliance on a facially valid search warrant is not subject to the Fourth Amendment's exclusionary rule, even if the warrant is later deemed defective.</w:t>
      </w:r>
    </w:p>
    <w:p w14:paraId="25C96EA8" w14:textId="77777777" w:rsidR="0082219E" w:rsidRPr="00B40B26" w:rsidRDefault="0082219E" w:rsidP="0082219E">
      <w:pPr>
        <w:rPr>
          <w:rFonts w:ascii="Arial" w:hAnsi="Arial" w:cs="Arial"/>
          <w:b/>
          <w:bCs/>
          <w:sz w:val="28"/>
          <w:szCs w:val="28"/>
        </w:rPr>
      </w:pPr>
      <w:r w:rsidRPr="00B40B26">
        <w:rPr>
          <w:rFonts w:ascii="Arial" w:hAnsi="Arial" w:cs="Arial"/>
          <w:b/>
          <w:bCs/>
          <w:i/>
          <w:iCs/>
          <w:sz w:val="28"/>
          <w:szCs w:val="28"/>
          <w:highlight w:val="cyan"/>
        </w:rPr>
        <w:t>Leon</w:t>
      </w:r>
      <w:r w:rsidRPr="00B40B26">
        <w:rPr>
          <w:rFonts w:ascii="Arial" w:hAnsi="Arial" w:cs="Arial"/>
          <w:b/>
          <w:bCs/>
          <w:sz w:val="28"/>
          <w:szCs w:val="28"/>
          <w:highlight w:val="cyan"/>
        </w:rPr>
        <w:t xml:space="preserve"> created the good-faith exception to the exclusionary rule. The exception was later expanded to cover other circumstances.</w:t>
      </w:r>
    </w:p>
    <w:p w14:paraId="6C2014C3" w14:textId="77777777" w:rsidR="0082219E" w:rsidRPr="00B40B26" w:rsidRDefault="0082219E" w:rsidP="00F85142">
      <w:pPr>
        <w:pStyle w:val="NormalWeb"/>
        <w:spacing w:before="0" w:beforeAutospacing="0" w:after="240" w:afterAutospacing="0"/>
        <w:jc w:val="both"/>
        <w:rPr>
          <w:rFonts w:ascii="Arial" w:hAnsi="Arial" w:cs="Arial"/>
          <w:b/>
          <w:bCs/>
          <w:color w:val="000000"/>
          <w:sz w:val="28"/>
          <w:szCs w:val="28"/>
        </w:rPr>
      </w:pPr>
    </w:p>
    <w:p w14:paraId="3312056C" w14:textId="77777777" w:rsidR="00F85142" w:rsidRPr="00B40B26" w:rsidRDefault="00F85142" w:rsidP="00F85142">
      <w:pPr>
        <w:pStyle w:val="Heading1"/>
        <w:spacing w:before="0" w:beforeAutospacing="0"/>
        <w:rPr>
          <w:rFonts w:ascii="Arial" w:hAnsi="Arial" w:cs="Arial"/>
          <w:color w:val="000000"/>
          <w:sz w:val="28"/>
          <w:szCs w:val="28"/>
        </w:rPr>
      </w:pPr>
      <w:r w:rsidRPr="00B40B26">
        <w:rPr>
          <w:rFonts w:ascii="Arial" w:hAnsi="Arial" w:cs="Arial"/>
          <w:color w:val="000000"/>
          <w:sz w:val="28"/>
          <w:szCs w:val="28"/>
        </w:rPr>
        <w:lastRenderedPageBreak/>
        <w:t>Illinois v. Gates</w:t>
      </w:r>
    </w:p>
    <w:p w14:paraId="62A400C9" w14:textId="77777777" w:rsidR="00F85142" w:rsidRPr="00B40B26" w:rsidRDefault="00F85142" w:rsidP="00F85142">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8BEFB68" w14:textId="77777777" w:rsidR="00F85142" w:rsidRPr="00B40B26" w:rsidRDefault="00F85142" w:rsidP="00F8514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warrant application satisfies the Fourth Amendment probable cause requirement so long as it establishes a substantial basis for concluding that a search will uncover evidence of wrongdoing.</w:t>
      </w:r>
    </w:p>
    <w:p w14:paraId="34F16BE9" w14:textId="77777777" w:rsidR="00F85142" w:rsidRPr="00B40B26" w:rsidRDefault="00F85142" w:rsidP="00F85142">
      <w:pPr>
        <w:pStyle w:val="Heading1"/>
        <w:spacing w:before="0" w:beforeAutospacing="0"/>
        <w:rPr>
          <w:rFonts w:ascii="Arial" w:hAnsi="Arial" w:cs="Arial"/>
          <w:color w:val="000000"/>
          <w:sz w:val="28"/>
          <w:szCs w:val="28"/>
        </w:rPr>
      </w:pPr>
      <w:r w:rsidRPr="00B40B26">
        <w:rPr>
          <w:rFonts w:ascii="Arial" w:hAnsi="Arial" w:cs="Arial"/>
          <w:color w:val="000000"/>
          <w:sz w:val="28"/>
          <w:szCs w:val="28"/>
        </w:rPr>
        <w:t>Franks v. Delaware</w:t>
      </w:r>
    </w:p>
    <w:p w14:paraId="34A20348" w14:textId="77777777" w:rsidR="00F85142" w:rsidRPr="00B40B26" w:rsidRDefault="00F85142" w:rsidP="00F85142">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664ABEF" w14:textId="77777777" w:rsidR="00F85142" w:rsidRPr="00B40B26" w:rsidRDefault="00F85142" w:rsidP="00F8514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search warrant must be voided and any evidence obtained by the warrant excluded from admission at trial when a defendant shows that an affidavit in support of the warrant contains an intentional or reckless false statement and when the affidavit does not support a finding of probable cause in the absence of the false statement.</w:t>
      </w:r>
    </w:p>
    <w:p w14:paraId="7FDDA918" w14:textId="36F39606" w:rsidR="00F85142" w:rsidRPr="00B40B26" w:rsidRDefault="00F85142" w:rsidP="00F85142">
      <w:pPr>
        <w:pStyle w:val="Heading1"/>
        <w:spacing w:before="0" w:beforeAutospacing="0"/>
        <w:rPr>
          <w:rFonts w:ascii="Arial" w:hAnsi="Arial" w:cs="Arial"/>
          <w:color w:val="000000"/>
          <w:sz w:val="28"/>
          <w:szCs w:val="28"/>
        </w:rPr>
      </w:pPr>
      <w:r w:rsidRPr="00B40B26">
        <w:rPr>
          <w:rFonts w:ascii="Arial" w:hAnsi="Arial" w:cs="Arial"/>
          <w:color w:val="000000"/>
          <w:sz w:val="28"/>
          <w:szCs w:val="28"/>
        </w:rPr>
        <w:t>Lo-Ji Sales, Inc. v. New York</w:t>
      </w:r>
    </w:p>
    <w:p w14:paraId="75ACFBD2" w14:textId="77777777" w:rsidR="00F85142" w:rsidRPr="00B40B26" w:rsidRDefault="00F85142" w:rsidP="00F85142">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8459C1B" w14:textId="77777777" w:rsidR="00F85142" w:rsidRPr="00B40B26" w:rsidRDefault="00F85142" w:rsidP="00F8514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warrant must be issued by a neutral and detached magistrate, based upon probable cause, supported by an oath or affirmation, and it must describe the place to be searched and the person or thing to be seized.</w:t>
      </w:r>
    </w:p>
    <w:p w14:paraId="33F250C4" w14:textId="635033FE" w:rsidR="00590962" w:rsidRPr="00B40B26" w:rsidRDefault="00590962" w:rsidP="00590962">
      <w:pPr>
        <w:pStyle w:val="Heading1"/>
        <w:spacing w:before="0" w:beforeAutospacing="0"/>
        <w:rPr>
          <w:rFonts w:ascii="Arial" w:hAnsi="Arial" w:cs="Arial"/>
          <w:color w:val="000000"/>
          <w:sz w:val="28"/>
          <w:szCs w:val="28"/>
        </w:rPr>
      </w:pPr>
      <w:r w:rsidRPr="00B40B26">
        <w:rPr>
          <w:rFonts w:ascii="Arial" w:hAnsi="Arial" w:cs="Arial"/>
          <w:color w:val="000000"/>
          <w:sz w:val="28"/>
          <w:szCs w:val="28"/>
        </w:rPr>
        <w:t>Massachusetts v. Sheppard</w:t>
      </w:r>
    </w:p>
    <w:p w14:paraId="721137CE" w14:textId="77777777" w:rsidR="00590962" w:rsidRPr="00B40B26" w:rsidRDefault="00590962" w:rsidP="00590962">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996DA6A" w14:textId="77777777" w:rsidR="00590962" w:rsidRPr="00B40B26" w:rsidRDefault="00590962" w:rsidP="0059096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exclusionary rule does not apply if the officer conducting the allegedly unconstitutional search acted in objectively reasonable reliance on a warrant that is subsequently determined to be invalid.</w:t>
      </w:r>
    </w:p>
    <w:p w14:paraId="18C13C74" w14:textId="2E717A08" w:rsidR="005F5C0A" w:rsidRPr="00B40B26" w:rsidRDefault="005F5C0A" w:rsidP="005F5C0A">
      <w:pPr>
        <w:pStyle w:val="Heading1"/>
        <w:spacing w:before="0" w:beforeAutospacing="0"/>
        <w:rPr>
          <w:rFonts w:ascii="Arial" w:hAnsi="Arial" w:cs="Arial"/>
          <w:color w:val="000000"/>
          <w:sz w:val="28"/>
          <w:szCs w:val="28"/>
        </w:rPr>
      </w:pPr>
      <w:r w:rsidRPr="00B40B26">
        <w:rPr>
          <w:rFonts w:ascii="Arial" w:hAnsi="Arial" w:cs="Arial"/>
          <w:color w:val="000000"/>
          <w:sz w:val="28"/>
          <w:szCs w:val="28"/>
        </w:rPr>
        <w:t>Illinois v. Krull</w:t>
      </w:r>
    </w:p>
    <w:p w14:paraId="4838EC8E" w14:textId="77777777" w:rsidR="005F5C0A" w:rsidRPr="00B40B26" w:rsidRDefault="005F5C0A" w:rsidP="005F5C0A">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AD7E930" w14:textId="77777777" w:rsidR="005F5C0A" w:rsidRPr="00B40B26" w:rsidRDefault="005F5C0A" w:rsidP="005F5C0A">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exclusionary rule does not apply to evidence obtained in a search carried out pursuant to a statute subsequently found to be unconstitutional.</w:t>
      </w:r>
    </w:p>
    <w:p w14:paraId="3EE0A9FE" w14:textId="77777777" w:rsidR="005F5C0A" w:rsidRPr="00B40B26" w:rsidRDefault="005F5C0A" w:rsidP="005F5C0A">
      <w:pPr>
        <w:pStyle w:val="Heading1"/>
        <w:spacing w:before="0" w:beforeAutospacing="0"/>
        <w:rPr>
          <w:rFonts w:ascii="Arial" w:hAnsi="Arial" w:cs="Arial"/>
          <w:color w:val="000000"/>
          <w:sz w:val="28"/>
          <w:szCs w:val="28"/>
        </w:rPr>
      </w:pPr>
      <w:r w:rsidRPr="00B40B26">
        <w:rPr>
          <w:rFonts w:ascii="Arial" w:hAnsi="Arial" w:cs="Arial"/>
          <w:color w:val="000000"/>
          <w:sz w:val="28"/>
          <w:szCs w:val="28"/>
        </w:rPr>
        <w:t>Davis v. United States</w:t>
      </w:r>
    </w:p>
    <w:p w14:paraId="5AF4DA0C" w14:textId="77777777" w:rsidR="005F5C0A" w:rsidRPr="00B40B26" w:rsidRDefault="005F5C0A" w:rsidP="005F5C0A">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7E5DD606" w14:textId="77777777" w:rsidR="005F5C0A" w:rsidRPr="00B40B26" w:rsidRDefault="005F5C0A" w:rsidP="005F5C0A">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search conducted in objectively reasonable reliance upon binding appellate precedent that has since been overruled is not subject to the exclusionary rule.</w:t>
      </w:r>
    </w:p>
    <w:p w14:paraId="401B2A18" w14:textId="77777777" w:rsidR="005F5C0A" w:rsidRPr="00B40B26" w:rsidRDefault="005F5C0A" w:rsidP="005F5C0A">
      <w:pPr>
        <w:pStyle w:val="Heading1"/>
        <w:spacing w:before="0" w:beforeAutospacing="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B26">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Mapp v. Ohio</w:t>
      </w:r>
    </w:p>
    <w:p w14:paraId="1BFE70DF" w14:textId="77777777" w:rsidR="005F5C0A" w:rsidRPr="00B40B26" w:rsidRDefault="005F5C0A" w:rsidP="005F5C0A">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B3CDE60" w14:textId="6049A8BA" w:rsidR="005F5C0A" w:rsidRPr="00B40B26" w:rsidRDefault="005F5C0A" w:rsidP="005F5C0A">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Evidence obtained through an unreasonable search and seizure in violation of the Fourth Amendment is inadmissible in state criminal proceedings.</w:t>
      </w:r>
    </w:p>
    <w:p w14:paraId="5906961F" w14:textId="77777777" w:rsidR="00237B5C" w:rsidRPr="00B40B26" w:rsidRDefault="00237B5C" w:rsidP="00237B5C">
      <w:pPr>
        <w:rPr>
          <w:rFonts w:ascii="Arial" w:hAnsi="Arial" w:cs="Arial"/>
          <w:b/>
          <w:bCs/>
          <w:sz w:val="28"/>
          <w:szCs w:val="28"/>
        </w:rPr>
      </w:pPr>
      <w:r w:rsidRPr="00B40B26">
        <w:rPr>
          <w:rFonts w:ascii="Arial" w:hAnsi="Arial" w:cs="Arial"/>
          <w:b/>
          <w:bCs/>
          <w:sz w:val="28"/>
          <w:szCs w:val="28"/>
          <w:highlight w:val="cyan"/>
        </w:rPr>
        <w:t xml:space="preserve">The </w:t>
      </w:r>
      <w:r w:rsidRPr="00B40B26">
        <w:rPr>
          <w:rFonts w:ascii="Arial" w:hAnsi="Arial" w:cs="Arial"/>
          <w:b/>
          <w:bCs/>
          <w:i/>
          <w:iCs/>
          <w:sz w:val="28"/>
          <w:szCs w:val="28"/>
          <w:highlight w:val="cyan"/>
        </w:rPr>
        <w:t xml:space="preserve">Mapp </w:t>
      </w:r>
      <w:r w:rsidRPr="00B40B26">
        <w:rPr>
          <w:rFonts w:ascii="Arial" w:hAnsi="Arial" w:cs="Arial"/>
          <w:b/>
          <w:bCs/>
          <w:sz w:val="28"/>
          <w:szCs w:val="28"/>
          <w:highlight w:val="cyan"/>
        </w:rPr>
        <w:t>decision extended the exclusionary rule to state courts.</w:t>
      </w:r>
    </w:p>
    <w:p w14:paraId="04DACD67" w14:textId="77777777" w:rsidR="00237B5C" w:rsidRPr="00B40B26" w:rsidRDefault="00237B5C" w:rsidP="005F5C0A">
      <w:pPr>
        <w:pStyle w:val="NormalWeb"/>
        <w:spacing w:before="0" w:beforeAutospacing="0" w:after="240" w:afterAutospacing="0"/>
        <w:jc w:val="both"/>
        <w:rPr>
          <w:rFonts w:ascii="Arial" w:hAnsi="Arial" w:cs="Arial"/>
          <w:b/>
          <w:bCs/>
          <w:color w:val="000000"/>
          <w:sz w:val="28"/>
          <w:szCs w:val="28"/>
        </w:rPr>
      </w:pPr>
    </w:p>
    <w:p w14:paraId="0DFEEA03" w14:textId="77777777" w:rsidR="00EF7CA7" w:rsidRPr="00B40B26" w:rsidRDefault="00EF7CA7" w:rsidP="00EF7CA7">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**HUDSON v. MICHIGAN**</w:t>
      </w:r>
    </w:p>
    <w:p w14:paraId="26AC08EA" w14:textId="77777777" w:rsidR="00EF7CA7" w:rsidRPr="00B40B26" w:rsidRDefault="00EF7CA7" w:rsidP="00EF7CA7">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0DEAF1B" w14:textId="77777777" w:rsidR="00EF7CA7" w:rsidRPr="00B40B26" w:rsidRDefault="00EF7CA7" w:rsidP="00EF7CA7">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exclusionary rule does not apply to violations of the knock and announce rule.</w:t>
      </w:r>
    </w:p>
    <w:p w14:paraId="730275D8" w14:textId="77777777" w:rsidR="00EF7CA7" w:rsidRPr="00B40B26" w:rsidRDefault="00EF7CA7" w:rsidP="00EF7CA7">
      <w:pPr>
        <w:pStyle w:val="paywall-opinion"/>
        <w:spacing w:before="0" w:beforeAutospacing="0" w:after="240" w:afterAutospacing="0"/>
        <w:jc w:val="both"/>
        <w:rPr>
          <w:rFonts w:ascii="Arial" w:hAnsi="Arial" w:cs="Arial"/>
          <w:b/>
          <w:bCs/>
          <w:color w:val="000000"/>
          <w:sz w:val="28"/>
          <w:szCs w:val="28"/>
        </w:rPr>
      </w:pPr>
      <w:r w:rsidRPr="00B40B26">
        <w:rPr>
          <w:rFonts w:ascii="Arial" w:hAnsi="Arial" w:cs="Arial"/>
          <w:b/>
          <w:bCs/>
          <w:i/>
          <w:iCs/>
          <w:color w:val="000000"/>
          <w:sz w:val="28"/>
          <w:szCs w:val="28"/>
          <w:highlight w:val="cyan"/>
        </w:rPr>
        <w:t xml:space="preserve">Hudson </w:t>
      </w:r>
      <w:r w:rsidRPr="00B40B26">
        <w:rPr>
          <w:rFonts w:ascii="Arial" w:hAnsi="Arial" w:cs="Arial"/>
          <w:b/>
          <w:bCs/>
          <w:color w:val="000000"/>
          <w:sz w:val="28"/>
          <w:szCs w:val="28"/>
          <w:highlight w:val="cyan"/>
        </w:rPr>
        <w:t>showed that sometimes the social costs of excluding evidence outweigh the benefits.</w:t>
      </w:r>
    </w:p>
    <w:p w14:paraId="75606971" w14:textId="1E5849BF" w:rsidR="00EF35FA" w:rsidRPr="00B40B26" w:rsidRDefault="00EF35FA" w:rsidP="00EF35FA">
      <w:pPr>
        <w:pStyle w:val="Heading1"/>
        <w:spacing w:before="0" w:beforeAutospacing="0"/>
        <w:rPr>
          <w:rFonts w:ascii="Arial" w:hAnsi="Arial" w:cs="Arial"/>
          <w:color w:val="000000"/>
          <w:sz w:val="28"/>
          <w:szCs w:val="28"/>
        </w:rPr>
      </w:pPr>
      <w:r w:rsidRPr="00B40B26">
        <w:rPr>
          <w:rFonts w:ascii="Arial" w:hAnsi="Arial" w:cs="Arial"/>
          <w:color w:val="000000"/>
          <w:sz w:val="28"/>
          <w:szCs w:val="28"/>
        </w:rPr>
        <w:t>Wilson v. Arkansas</w:t>
      </w:r>
    </w:p>
    <w:p w14:paraId="0EB9FE14" w14:textId="77777777" w:rsidR="00EF35FA" w:rsidRPr="00B40B26" w:rsidRDefault="00EF35FA" w:rsidP="00EF35FA">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054F9A5" w14:textId="77777777" w:rsidR="00EF35FA" w:rsidRPr="00B40B26" w:rsidRDefault="00EF35FA" w:rsidP="00EF35FA">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knock and announce rule is part of the reasonableness test required to assess whether a search was valid under the Fourth Amendment.</w:t>
      </w:r>
    </w:p>
    <w:p w14:paraId="10D1D6D8" w14:textId="77777777" w:rsidR="00EF35FA" w:rsidRPr="00B40B26" w:rsidRDefault="00EF35FA" w:rsidP="00EF35FA">
      <w:pPr>
        <w:pStyle w:val="Heading1"/>
        <w:spacing w:before="0" w:beforeAutospacing="0"/>
        <w:rPr>
          <w:rFonts w:ascii="Arial" w:hAnsi="Arial" w:cs="Arial"/>
          <w:color w:val="000000"/>
          <w:sz w:val="28"/>
          <w:szCs w:val="28"/>
        </w:rPr>
      </w:pPr>
      <w:r w:rsidRPr="00B40B26">
        <w:rPr>
          <w:rFonts w:ascii="Arial" w:hAnsi="Arial" w:cs="Arial"/>
          <w:color w:val="000000"/>
          <w:sz w:val="28"/>
          <w:szCs w:val="28"/>
        </w:rPr>
        <w:t>Richards v. Wisconsin</w:t>
      </w:r>
    </w:p>
    <w:p w14:paraId="74EF276B" w14:textId="77777777" w:rsidR="00EF35FA" w:rsidRPr="00B40B26" w:rsidRDefault="00EF35FA" w:rsidP="00EF35FA">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5C834E7" w14:textId="77777777" w:rsidR="00EF35FA" w:rsidRPr="00B40B26" w:rsidRDefault="00EF35FA" w:rsidP="00EF35FA">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 xml:space="preserve">The Fourth Amendment’s reasonableness requirement incorporates the common law rule that police entering a home must knock and announce their identity and purpose before attempting forcible entry, </w:t>
      </w:r>
      <w:r w:rsidRPr="00B40B26">
        <w:rPr>
          <w:rFonts w:ascii="Arial" w:hAnsi="Arial" w:cs="Arial"/>
          <w:b/>
          <w:bCs/>
          <w:color w:val="000000"/>
          <w:sz w:val="28"/>
          <w:szCs w:val="28"/>
          <w:highlight w:val="cyan"/>
        </w:rPr>
        <w:lastRenderedPageBreak/>
        <w:t>unless exigent circumstances exist and to do so would undermine law enforcement interest.</w:t>
      </w:r>
    </w:p>
    <w:p w14:paraId="4EB0EA7C" w14:textId="77777777" w:rsidR="00DA5F9D" w:rsidRPr="00B40B26" w:rsidRDefault="00DA5F9D" w:rsidP="00DA5F9D">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Banks</w:t>
      </w:r>
    </w:p>
    <w:p w14:paraId="1B276B2F" w14:textId="77777777" w:rsidR="00DA5F9D" w:rsidRPr="00B40B26" w:rsidRDefault="00DA5F9D" w:rsidP="00DA5F9D">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247A471" w14:textId="77777777" w:rsidR="00DA5F9D" w:rsidRPr="00B40B26" w:rsidRDefault="00DA5F9D" w:rsidP="00DA5F9D">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Exigent circumstances exist for forced entry after enough time has passed to make it reasonable to suspect imminent loss of evidence.</w:t>
      </w:r>
    </w:p>
    <w:p w14:paraId="0890C1E7" w14:textId="77777777" w:rsidR="00DA5F9D" w:rsidRPr="00B40B26" w:rsidRDefault="00DA5F9D" w:rsidP="00DA5F9D">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Leon</w:t>
      </w:r>
    </w:p>
    <w:p w14:paraId="176E7644" w14:textId="77777777" w:rsidR="00DA5F9D" w:rsidRPr="00B40B26" w:rsidRDefault="00DA5F9D" w:rsidP="00DA5F9D">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3BBBD3D" w14:textId="3BA6F993" w:rsidR="00DA5F9D" w:rsidRPr="00B40B26" w:rsidRDefault="00DA5F9D" w:rsidP="00DA5F9D">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Evidence obtained in reasonable, good-faith reliance on a facially valid search warrant is not subject to the Fourth Amendment's exclusionary rule, even if the warrant is later deemed defective.</w:t>
      </w:r>
    </w:p>
    <w:p w14:paraId="05E887C7" w14:textId="77777777" w:rsidR="0082219E" w:rsidRPr="00B40B26" w:rsidRDefault="0082219E" w:rsidP="0082219E">
      <w:pPr>
        <w:rPr>
          <w:rFonts w:ascii="Arial" w:hAnsi="Arial" w:cs="Arial"/>
          <w:b/>
          <w:bCs/>
          <w:sz w:val="28"/>
          <w:szCs w:val="28"/>
        </w:rPr>
      </w:pPr>
      <w:r w:rsidRPr="00B40B26">
        <w:rPr>
          <w:rFonts w:ascii="Arial" w:hAnsi="Arial" w:cs="Arial"/>
          <w:b/>
          <w:bCs/>
          <w:i/>
          <w:iCs/>
          <w:sz w:val="28"/>
          <w:szCs w:val="28"/>
          <w:highlight w:val="cyan"/>
        </w:rPr>
        <w:t>Leon</w:t>
      </w:r>
      <w:r w:rsidRPr="00B40B26">
        <w:rPr>
          <w:rFonts w:ascii="Arial" w:hAnsi="Arial" w:cs="Arial"/>
          <w:b/>
          <w:bCs/>
          <w:sz w:val="28"/>
          <w:szCs w:val="28"/>
          <w:highlight w:val="cyan"/>
        </w:rPr>
        <w:t xml:space="preserve"> created the good-faith exception to the exclusionary rule. The exception was later expanded to cover other circumstances.</w:t>
      </w:r>
    </w:p>
    <w:p w14:paraId="0FC14E61" w14:textId="77777777" w:rsidR="0082219E" w:rsidRPr="00B40B26" w:rsidRDefault="0082219E" w:rsidP="00DA5F9D">
      <w:pPr>
        <w:pStyle w:val="NormalWeb"/>
        <w:spacing w:before="0" w:beforeAutospacing="0" w:after="240" w:afterAutospacing="0"/>
        <w:jc w:val="both"/>
        <w:rPr>
          <w:rFonts w:ascii="Arial" w:hAnsi="Arial" w:cs="Arial"/>
          <w:b/>
          <w:bCs/>
          <w:color w:val="000000"/>
          <w:sz w:val="28"/>
          <w:szCs w:val="28"/>
        </w:rPr>
      </w:pPr>
    </w:p>
    <w:p w14:paraId="2F06D1E6" w14:textId="3C76643C" w:rsidR="00DA5F9D" w:rsidRPr="00B40B26" w:rsidRDefault="00DA5F9D" w:rsidP="00DA5F9D">
      <w:pPr>
        <w:pStyle w:val="Heading1"/>
        <w:spacing w:before="0" w:beforeAutospacing="0"/>
        <w:rPr>
          <w:rFonts w:ascii="Arial" w:hAnsi="Arial" w:cs="Arial"/>
          <w:color w:val="000000"/>
          <w:sz w:val="28"/>
          <w:szCs w:val="28"/>
        </w:rPr>
      </w:pPr>
      <w:r w:rsidRPr="00B40B26">
        <w:rPr>
          <w:rFonts w:ascii="Arial" w:hAnsi="Arial" w:cs="Arial"/>
          <w:color w:val="000000"/>
          <w:sz w:val="28"/>
          <w:szCs w:val="28"/>
        </w:rPr>
        <w:t>Pennsylvania Bd. of Probation and Parole v. Scott</w:t>
      </w:r>
    </w:p>
    <w:p w14:paraId="24F03740" w14:textId="04F8221A" w:rsidR="00237B5C" w:rsidRPr="00B40B26" w:rsidRDefault="00237B5C" w:rsidP="00237B5C">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5184A7D" w14:textId="77777777" w:rsidR="00237B5C" w:rsidRPr="00B40B26" w:rsidRDefault="00237B5C">
      <w:pPr>
        <w:rPr>
          <w:rFonts w:ascii="Arial" w:hAnsi="Arial" w:cs="Arial"/>
          <w:b/>
          <w:bCs/>
          <w:color w:val="3D3D3D"/>
        </w:rPr>
      </w:pPr>
      <w:r w:rsidRPr="00B40B26">
        <w:rPr>
          <w:rFonts w:ascii="Arial" w:hAnsi="Arial" w:cs="Arial"/>
          <w:b/>
          <w:bCs/>
          <w:color w:val="000000" w:themeColor="text1"/>
          <w:highlight w:val="cyan"/>
          <w:bdr w:val="none" w:sz="0" w:space="0" w:color="auto" w:frame="1"/>
        </w:rPr>
        <w:t xml:space="preserve">The Pennsylvania Supreme Court </w:t>
      </w:r>
      <w:r w:rsidRPr="00B40B26">
        <w:rPr>
          <w:rFonts w:ascii="Arial" w:hAnsi="Arial" w:cs="Arial"/>
          <w:b/>
          <w:bCs/>
          <w:color w:val="3D3D3D"/>
          <w:highlight w:val="cyan"/>
        </w:rPr>
        <w:t>held that the exclusionary rule will apply in a parole revocation hearing if the officer conducting a search is aware or has reason to be aware of a suspect's parole or probationary status, and lacks reasonable suspicion of a parole violation justifying the search</w:t>
      </w:r>
      <w:r w:rsidRPr="00B40B26">
        <w:rPr>
          <w:rFonts w:ascii="Arial" w:hAnsi="Arial" w:cs="Arial"/>
          <w:b/>
          <w:bCs/>
          <w:color w:val="3D3D3D"/>
        </w:rPr>
        <w:t>.</w:t>
      </w:r>
    </w:p>
    <w:p w14:paraId="64B8590C" w14:textId="3101502F" w:rsidR="00F85142" w:rsidRPr="00B40B26" w:rsidRDefault="00237B5C">
      <w:pPr>
        <w:rPr>
          <w:rFonts w:ascii="Arial" w:hAnsi="Arial" w:cs="Arial"/>
          <w:b/>
          <w:bCs/>
          <w:color w:val="3D3D3D"/>
        </w:rPr>
      </w:pPr>
      <w:r w:rsidRPr="00B40B26">
        <w:rPr>
          <w:rFonts w:ascii="Arial" w:hAnsi="Arial" w:cs="Arial"/>
          <w:b/>
          <w:bCs/>
          <w:color w:val="3D3D3D"/>
          <w:highlight w:val="cyan"/>
        </w:rPr>
        <w:t>The Supreme Court, Justice Thomas, held that parole boards are not required by federal law to exclude evidence obtained in violation of the Fourth</w:t>
      </w:r>
    </w:p>
    <w:p w14:paraId="1A6DE508" w14:textId="77777777" w:rsidR="00237B5C" w:rsidRPr="00B40B26" w:rsidRDefault="00237B5C">
      <w:pPr>
        <w:rPr>
          <w:rFonts w:ascii="Arial" w:hAnsi="Arial" w:cs="Arial"/>
          <w:b/>
          <w:bCs/>
          <w:sz w:val="28"/>
          <w:szCs w:val="28"/>
        </w:rPr>
      </w:pPr>
    </w:p>
    <w:p w14:paraId="456ECAD7" w14:textId="77777777" w:rsidR="00DA5F9D" w:rsidRPr="00B40B26" w:rsidRDefault="00DA5F9D" w:rsidP="00DA5F9D">
      <w:pPr>
        <w:pStyle w:val="Heading1"/>
        <w:spacing w:before="0" w:beforeAutospacing="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B26">
        <w:rPr>
          <w:rFonts w:ascii="Arial" w:hAnsi="Arial" w:cs="Arial"/>
          <w:color w:val="000000"/>
          <w:sz w:val="28"/>
          <w:szCs w:val="28"/>
        </w:rPr>
        <w:t>Mapp v. Ohio</w:t>
      </w:r>
    </w:p>
    <w:p w14:paraId="2EBF2D66" w14:textId="77777777" w:rsidR="00DA5F9D" w:rsidRPr="00B40B26" w:rsidRDefault="00DA5F9D" w:rsidP="00DA5F9D">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73D7A18" w14:textId="378DBDE8" w:rsidR="00DA5F9D" w:rsidRPr="00B40B26" w:rsidRDefault="00DA5F9D" w:rsidP="00DA5F9D">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Evidence obtained through an unreasonable search and seizure in violation of the Fourth Amendment is inadmissible in state criminal proceedings.</w:t>
      </w:r>
    </w:p>
    <w:p w14:paraId="53BB41CD" w14:textId="70C898CE" w:rsidR="00237B5C" w:rsidRPr="00B40B26" w:rsidRDefault="00237B5C" w:rsidP="00237B5C">
      <w:pPr>
        <w:rPr>
          <w:rFonts w:ascii="Arial" w:hAnsi="Arial" w:cs="Arial"/>
          <w:b/>
          <w:bCs/>
          <w:sz w:val="28"/>
          <w:szCs w:val="28"/>
        </w:rPr>
      </w:pPr>
      <w:r w:rsidRPr="00B40B26">
        <w:rPr>
          <w:rFonts w:ascii="Arial" w:hAnsi="Arial" w:cs="Arial"/>
          <w:b/>
          <w:bCs/>
          <w:sz w:val="28"/>
          <w:szCs w:val="28"/>
          <w:highlight w:val="cyan"/>
        </w:rPr>
        <w:t xml:space="preserve">The </w:t>
      </w:r>
      <w:r w:rsidRPr="00B40B26">
        <w:rPr>
          <w:rFonts w:ascii="Arial" w:hAnsi="Arial" w:cs="Arial"/>
          <w:b/>
          <w:bCs/>
          <w:i/>
          <w:iCs/>
          <w:sz w:val="28"/>
          <w:szCs w:val="28"/>
          <w:highlight w:val="cyan"/>
        </w:rPr>
        <w:t xml:space="preserve">Mapp </w:t>
      </w:r>
      <w:r w:rsidRPr="00B40B26">
        <w:rPr>
          <w:rFonts w:ascii="Arial" w:hAnsi="Arial" w:cs="Arial"/>
          <w:b/>
          <w:bCs/>
          <w:sz w:val="28"/>
          <w:szCs w:val="28"/>
          <w:highlight w:val="cyan"/>
        </w:rPr>
        <w:t>decision extended the exclusionary rule to state courts.</w:t>
      </w:r>
    </w:p>
    <w:p w14:paraId="5A9B1CE2" w14:textId="77777777" w:rsidR="00237B5C" w:rsidRPr="00B40B26" w:rsidRDefault="00237B5C" w:rsidP="00237B5C">
      <w:pPr>
        <w:rPr>
          <w:rFonts w:ascii="Arial" w:hAnsi="Arial" w:cs="Arial"/>
          <w:b/>
          <w:bCs/>
          <w:sz w:val="28"/>
          <w:szCs w:val="28"/>
        </w:rPr>
      </w:pPr>
    </w:p>
    <w:p w14:paraId="3C3A3DF7" w14:textId="06DB3D36" w:rsidR="00F07F52" w:rsidRPr="00B40B26" w:rsidRDefault="00F07F52" w:rsidP="00F07F52">
      <w:pPr>
        <w:pStyle w:val="Heading1"/>
        <w:spacing w:before="0" w:beforeAutospacing="0"/>
        <w:rPr>
          <w:rFonts w:ascii="Arial" w:hAnsi="Arial" w:cs="Arial"/>
          <w:color w:val="000000"/>
          <w:sz w:val="28"/>
          <w:szCs w:val="28"/>
        </w:rPr>
      </w:pPr>
      <w:r w:rsidRPr="00B40B26">
        <w:rPr>
          <w:rFonts w:ascii="Arial" w:hAnsi="Arial" w:cs="Arial"/>
          <w:color w:val="000000"/>
          <w:sz w:val="28"/>
          <w:szCs w:val="28"/>
        </w:rPr>
        <w:lastRenderedPageBreak/>
        <w:t>Miranda v. Arizona</w:t>
      </w:r>
    </w:p>
    <w:p w14:paraId="2167FE8E" w14:textId="77777777" w:rsidR="00F07F52" w:rsidRPr="00B40B26" w:rsidRDefault="00F07F52" w:rsidP="00F07F52">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D9D4E8D" w14:textId="77777777" w:rsidR="00F07F52" w:rsidRPr="00B40B26" w:rsidRDefault="00F07F52" w:rsidP="00F07F5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Without certain hallmark warnings regarding the right to remain silent and the right to counsel, statements made during custodial interrogation are inadmissible at trial.</w:t>
      </w:r>
    </w:p>
    <w:p w14:paraId="59449707" w14:textId="77777777" w:rsidR="00F07F52" w:rsidRPr="00B40B26" w:rsidRDefault="00F07F52" w:rsidP="00F07F52">
      <w:pPr>
        <w:pStyle w:val="Heading1"/>
        <w:spacing w:before="0" w:beforeAutospacing="0"/>
        <w:rPr>
          <w:rFonts w:ascii="Arial" w:hAnsi="Arial" w:cs="Arial"/>
          <w:color w:val="000000"/>
          <w:sz w:val="28"/>
          <w:szCs w:val="28"/>
        </w:rPr>
      </w:pPr>
      <w:r w:rsidRPr="00B40B26">
        <w:rPr>
          <w:rFonts w:ascii="Arial" w:hAnsi="Arial" w:cs="Arial"/>
          <w:color w:val="000000"/>
          <w:sz w:val="28"/>
          <w:szCs w:val="28"/>
        </w:rPr>
        <w:t>Monroe v. Pape</w:t>
      </w:r>
    </w:p>
    <w:p w14:paraId="625121E5" w14:textId="77777777" w:rsidR="00F07F52" w:rsidRPr="00B40B26" w:rsidRDefault="00F07F52" w:rsidP="00F07F52">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D8E27E1" w14:textId="77777777" w:rsidR="00F07F52" w:rsidRPr="00B40B26" w:rsidRDefault="00F07F52" w:rsidP="00F07F5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42 U.S.C. § 1983 affords a civil cause of action to redress violations of individual constitutional rights by a governmental official.</w:t>
      </w:r>
    </w:p>
    <w:p w14:paraId="5A4A9C1B" w14:textId="14192C2F" w:rsidR="00F07F52" w:rsidRPr="00B40B26" w:rsidRDefault="00F07F52" w:rsidP="00F07F52">
      <w:pPr>
        <w:pStyle w:val="Heading1"/>
        <w:spacing w:before="0" w:beforeAutospacing="0"/>
        <w:rPr>
          <w:rFonts w:ascii="Arial" w:hAnsi="Arial" w:cs="Arial"/>
          <w:color w:val="000000"/>
          <w:sz w:val="28"/>
          <w:szCs w:val="28"/>
        </w:rPr>
      </w:pPr>
      <w:r w:rsidRPr="00B40B26">
        <w:rPr>
          <w:rFonts w:ascii="Arial" w:hAnsi="Arial" w:cs="Arial"/>
          <w:color w:val="000000"/>
          <w:sz w:val="28"/>
          <w:szCs w:val="28"/>
        </w:rPr>
        <w:t>Monell v. Department of Social Services</w:t>
      </w:r>
    </w:p>
    <w:p w14:paraId="7B5391DF" w14:textId="77777777" w:rsidR="00F07F52" w:rsidRPr="00B40B26" w:rsidRDefault="00F07F52" w:rsidP="00F07F52">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0101597" w14:textId="77777777" w:rsidR="00F07F52" w:rsidRPr="00B40B26" w:rsidRDefault="00F07F52" w:rsidP="00F07F5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local government may be held liable under 42 U.S.C. § 1983 for constitutional rights violations that arise out of matters of official policy.</w:t>
      </w:r>
    </w:p>
    <w:p w14:paraId="1C03FC18" w14:textId="77777777" w:rsidR="00F07F52" w:rsidRPr="00B40B26" w:rsidRDefault="00F07F52" w:rsidP="00F07F52">
      <w:pPr>
        <w:pStyle w:val="Heading1"/>
        <w:spacing w:before="0" w:beforeAutospacing="0"/>
        <w:rPr>
          <w:rFonts w:ascii="Arial" w:hAnsi="Arial" w:cs="Arial"/>
          <w:color w:val="000000"/>
          <w:sz w:val="28"/>
          <w:szCs w:val="28"/>
        </w:rPr>
      </w:pPr>
      <w:r w:rsidRPr="00B40B26">
        <w:rPr>
          <w:rFonts w:ascii="Arial" w:hAnsi="Arial" w:cs="Arial"/>
          <w:color w:val="000000"/>
          <w:sz w:val="28"/>
          <w:szCs w:val="28"/>
        </w:rPr>
        <w:t>Bivens v. Six Unknown Named Agents of Federal Bureau of Narcotics</w:t>
      </w:r>
    </w:p>
    <w:p w14:paraId="4FDC432E" w14:textId="77777777" w:rsidR="00F07F52" w:rsidRPr="00B40B26" w:rsidRDefault="00F07F52" w:rsidP="00F07F52">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00A1A32" w14:textId="77777777" w:rsidR="00F07F52" w:rsidRPr="00B40B26" w:rsidRDefault="00F07F52" w:rsidP="00F07F5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Violation of the Fourth Amendment by a federal agent gives rise to a cause of action for damages resulting from the violation.</w:t>
      </w:r>
    </w:p>
    <w:p w14:paraId="524FCAB0" w14:textId="4E55A17B" w:rsidR="00F07F52" w:rsidRPr="00B40B26" w:rsidRDefault="00F07F52" w:rsidP="00F07F52">
      <w:pPr>
        <w:pStyle w:val="Heading1"/>
        <w:spacing w:before="0" w:beforeAutospacing="0"/>
        <w:rPr>
          <w:rFonts w:ascii="Arial" w:hAnsi="Arial" w:cs="Arial"/>
          <w:color w:val="000000"/>
          <w:sz w:val="28"/>
          <w:szCs w:val="28"/>
        </w:rPr>
      </w:pPr>
      <w:r w:rsidRPr="00B40B26">
        <w:rPr>
          <w:rFonts w:ascii="Arial" w:hAnsi="Arial" w:cs="Arial"/>
          <w:color w:val="000000"/>
          <w:sz w:val="28"/>
          <w:szCs w:val="28"/>
        </w:rPr>
        <w:t>Elkins v. United States</w:t>
      </w:r>
    </w:p>
    <w:p w14:paraId="4620C61F" w14:textId="0690E037" w:rsidR="00FA2596" w:rsidRPr="00B40B26" w:rsidRDefault="00FA2596" w:rsidP="00FA259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57DB46A" w14:textId="1B1F5E3D" w:rsidR="00DA5F9D" w:rsidRPr="00B40B26" w:rsidRDefault="00FA2596">
      <w:pPr>
        <w:rPr>
          <w:rFonts w:ascii="Arial" w:hAnsi="Arial" w:cs="Arial"/>
          <w:b/>
          <w:bCs/>
          <w:color w:val="3D3D3D"/>
          <w:sz w:val="28"/>
          <w:szCs w:val="28"/>
        </w:rPr>
      </w:pPr>
      <w:r w:rsidRPr="00B40B26">
        <w:rPr>
          <w:rFonts w:ascii="Arial" w:hAnsi="Arial" w:cs="Arial"/>
          <w:b/>
          <w:bCs/>
          <w:color w:val="3D3D3D"/>
          <w:sz w:val="28"/>
          <w:szCs w:val="28"/>
          <w:highlight w:val="cyan"/>
        </w:rPr>
        <w:t>The Supreme Court, Mr. Justice Stewart, held that evidence obtained by state officers during a search which, if conducted by federal officers, would have violated defendant's immunity from unreasonable searches and seizures under the Fourth Amendment is inadmissible over the defendant's timely objection in a federal criminal trial.</w:t>
      </w:r>
    </w:p>
    <w:p w14:paraId="1D6F01FC" w14:textId="77777777" w:rsidR="00FA2596" w:rsidRPr="00B40B26" w:rsidRDefault="00FA2596">
      <w:pPr>
        <w:rPr>
          <w:rFonts w:ascii="Arial" w:hAnsi="Arial" w:cs="Arial"/>
          <w:b/>
          <w:bCs/>
          <w:sz w:val="28"/>
          <w:szCs w:val="28"/>
        </w:rPr>
      </w:pPr>
    </w:p>
    <w:p w14:paraId="3F050DDE" w14:textId="0C23E3E2" w:rsidR="00F07F52" w:rsidRPr="00B40B26" w:rsidRDefault="00F07F52" w:rsidP="00F07F52">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Janis</w:t>
      </w:r>
    </w:p>
    <w:p w14:paraId="3FF1C1E9" w14:textId="77777777" w:rsidR="00F07F52" w:rsidRPr="00B40B26" w:rsidRDefault="00F07F52" w:rsidP="00F07F52">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38A8CD54" w14:textId="77777777" w:rsidR="00F07F52" w:rsidRPr="00B40B26" w:rsidRDefault="00F07F52" w:rsidP="00F07F5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Fourth Amendment may serve as the basis for excluding from a federal criminal trial evidence seized by a federal officer in violation of the Amendment.</w:t>
      </w:r>
    </w:p>
    <w:p w14:paraId="7427E4FA" w14:textId="03886333" w:rsidR="001478FD" w:rsidRPr="00B40B26" w:rsidRDefault="001478FD" w:rsidP="001478FD">
      <w:pPr>
        <w:pStyle w:val="Heading1"/>
        <w:spacing w:before="0" w:beforeAutospacing="0"/>
        <w:rPr>
          <w:rFonts w:ascii="Arial" w:hAnsi="Arial" w:cs="Arial"/>
          <w:color w:val="000000"/>
          <w:sz w:val="28"/>
          <w:szCs w:val="28"/>
        </w:rPr>
      </w:pPr>
      <w:r w:rsidRPr="00B40B26">
        <w:rPr>
          <w:rFonts w:ascii="Arial" w:hAnsi="Arial" w:cs="Arial"/>
          <w:color w:val="000000"/>
          <w:sz w:val="28"/>
          <w:szCs w:val="28"/>
        </w:rPr>
        <w:t>Arizona v. Evans</w:t>
      </w:r>
    </w:p>
    <w:p w14:paraId="3988306C" w14:textId="77777777" w:rsidR="001478FD" w:rsidRPr="00B40B26" w:rsidRDefault="001478FD" w:rsidP="001478FD">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8B684C3" w14:textId="77777777" w:rsidR="001478FD" w:rsidRPr="00B40B26" w:rsidRDefault="001478FD" w:rsidP="001478FD">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exclusionary rule does not apply to evidence obtained in a search carried out as a result of a clerical mistake of a court employee.</w:t>
      </w:r>
    </w:p>
    <w:p w14:paraId="2FFA3997" w14:textId="0E935414" w:rsidR="001478FD" w:rsidRPr="00B40B26" w:rsidRDefault="001478FD" w:rsidP="001478FD">
      <w:pPr>
        <w:pStyle w:val="Heading1"/>
        <w:spacing w:before="0" w:beforeAutospacing="0"/>
        <w:rPr>
          <w:rFonts w:ascii="Arial" w:hAnsi="Arial" w:cs="Arial"/>
          <w:color w:val="000000"/>
          <w:sz w:val="28"/>
          <w:szCs w:val="28"/>
        </w:rPr>
      </w:pPr>
      <w:r w:rsidRPr="00B40B26">
        <w:rPr>
          <w:rFonts w:ascii="Arial" w:hAnsi="Arial" w:cs="Arial"/>
          <w:color w:val="000000"/>
          <w:sz w:val="28"/>
          <w:szCs w:val="28"/>
        </w:rPr>
        <w:t>Walder v. United States</w:t>
      </w:r>
    </w:p>
    <w:p w14:paraId="450D4C9F" w14:textId="24B19621" w:rsidR="00EE45F0" w:rsidRPr="00B40B26" w:rsidRDefault="00EE45F0" w:rsidP="00EE45F0">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B9C1C77" w14:textId="4BD93885" w:rsidR="00F07F52" w:rsidRPr="00B40B26" w:rsidRDefault="00EE45F0">
      <w:pPr>
        <w:rPr>
          <w:rFonts w:ascii="Arial" w:hAnsi="Arial" w:cs="Arial"/>
          <w:b/>
          <w:bCs/>
          <w:sz w:val="28"/>
          <w:szCs w:val="28"/>
        </w:rPr>
      </w:pPr>
      <w:r w:rsidRPr="00B40B26">
        <w:rPr>
          <w:rFonts w:ascii="Arial" w:hAnsi="Arial" w:cs="Arial"/>
          <w:b/>
          <w:bCs/>
          <w:sz w:val="28"/>
          <w:szCs w:val="28"/>
          <w:highlight w:val="cyan"/>
        </w:rPr>
        <w:t>the United States Supreme Court, Mr. Justice Frankfurter, held that defendant's assertion on direct examination that he had never possessed any narcotics opened the door, solely for purpose of attacking his credibility, to evidence that heroin had been unlawfully seized from him in connection with earlier prosecution.</w:t>
      </w:r>
    </w:p>
    <w:p w14:paraId="675A198F" w14:textId="77777777" w:rsidR="00EE45F0" w:rsidRPr="00B40B26" w:rsidRDefault="00EE45F0">
      <w:pPr>
        <w:rPr>
          <w:rFonts w:ascii="Arial" w:hAnsi="Arial" w:cs="Arial"/>
          <w:b/>
          <w:bCs/>
          <w:sz w:val="28"/>
          <w:szCs w:val="28"/>
        </w:rPr>
      </w:pPr>
    </w:p>
    <w:p w14:paraId="5E785298" w14:textId="1038F58B" w:rsidR="001478FD" w:rsidRPr="00B40B26" w:rsidRDefault="001478FD" w:rsidP="001478FD">
      <w:pPr>
        <w:pStyle w:val="Heading1"/>
        <w:spacing w:before="0" w:beforeAutospacing="0"/>
        <w:rPr>
          <w:rFonts w:ascii="Arial" w:hAnsi="Arial" w:cs="Arial"/>
          <w:color w:val="000000"/>
          <w:sz w:val="28"/>
          <w:szCs w:val="28"/>
        </w:rPr>
      </w:pPr>
      <w:r w:rsidRPr="00B40B26">
        <w:rPr>
          <w:rFonts w:ascii="Arial" w:hAnsi="Arial" w:cs="Arial"/>
          <w:color w:val="000000"/>
          <w:sz w:val="28"/>
          <w:szCs w:val="28"/>
        </w:rPr>
        <w:t>INS v. Lopez-Mendoza</w:t>
      </w:r>
    </w:p>
    <w:p w14:paraId="49056F8E" w14:textId="77777777" w:rsidR="001478FD" w:rsidRPr="00B40B26" w:rsidRDefault="001478FD" w:rsidP="001478FD">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095685C" w14:textId="77777777" w:rsidR="001478FD" w:rsidRPr="00B40B26" w:rsidRDefault="001478FD" w:rsidP="001478FD">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exclusionary rule does not bar the admission of illegally obtained evidence in a civil deportation proceeding.</w:t>
      </w:r>
    </w:p>
    <w:p w14:paraId="0E9AD617" w14:textId="04657E6B" w:rsidR="001478FD" w:rsidRPr="00B40B26" w:rsidRDefault="001478FD" w:rsidP="001478FD">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Calandra</w:t>
      </w:r>
    </w:p>
    <w:p w14:paraId="6513D79E" w14:textId="77777777" w:rsidR="001478FD" w:rsidRPr="00B40B26" w:rsidRDefault="001478FD" w:rsidP="001478FD">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543A922" w14:textId="77777777" w:rsidR="001478FD" w:rsidRPr="00B40B26" w:rsidRDefault="001478FD" w:rsidP="001478FD">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witness subpoenaed to testify before a grand jury may not invoke the exclusionary rule as grounds for refusal to answer questions relating to illegally obtained evidence.</w:t>
      </w:r>
    </w:p>
    <w:p w14:paraId="77E4E3A3" w14:textId="16070088" w:rsidR="001478FD" w:rsidRPr="00B40B26" w:rsidRDefault="001478FD" w:rsidP="001478FD">
      <w:pPr>
        <w:pStyle w:val="Heading1"/>
        <w:spacing w:before="0" w:beforeAutospacing="0"/>
        <w:rPr>
          <w:rFonts w:ascii="Arial" w:hAnsi="Arial" w:cs="Arial"/>
          <w:color w:val="000000"/>
          <w:sz w:val="28"/>
          <w:szCs w:val="28"/>
        </w:rPr>
      </w:pPr>
      <w:r w:rsidRPr="00B40B26">
        <w:rPr>
          <w:rFonts w:ascii="Arial" w:hAnsi="Arial" w:cs="Arial"/>
          <w:color w:val="000000"/>
          <w:sz w:val="28"/>
          <w:szCs w:val="28"/>
        </w:rPr>
        <w:t>Stone v. Powell</w:t>
      </w:r>
    </w:p>
    <w:p w14:paraId="22FDCAA5" w14:textId="77777777" w:rsidR="001478FD" w:rsidRPr="00B40B26" w:rsidRDefault="001478FD" w:rsidP="001478FD">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7D53DB1A" w14:textId="77777777" w:rsidR="001478FD" w:rsidRPr="00B40B26" w:rsidRDefault="001478FD" w:rsidP="001478FD">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Federal district courts should not hear habeas corpus petitions based on claims that illegally obtained evidence was admitted at trial if there has been a full and fair review at the state level.</w:t>
      </w:r>
    </w:p>
    <w:p w14:paraId="0A71F748" w14:textId="302A397E" w:rsidR="001478FD" w:rsidRPr="00B40B26" w:rsidRDefault="001478FD" w:rsidP="001478FD">
      <w:pPr>
        <w:pStyle w:val="Heading1"/>
        <w:spacing w:before="0" w:beforeAutospacing="0"/>
        <w:rPr>
          <w:rFonts w:ascii="Arial" w:hAnsi="Arial" w:cs="Arial"/>
          <w:color w:val="000000"/>
          <w:sz w:val="28"/>
          <w:szCs w:val="28"/>
        </w:rPr>
      </w:pPr>
      <w:r w:rsidRPr="00B40B26">
        <w:rPr>
          <w:rFonts w:ascii="Arial" w:hAnsi="Arial" w:cs="Arial"/>
          <w:color w:val="000000"/>
          <w:sz w:val="28"/>
          <w:szCs w:val="28"/>
        </w:rPr>
        <w:t>Michigan v. Tucker</w:t>
      </w:r>
    </w:p>
    <w:p w14:paraId="5EEC576F" w14:textId="4654E5E1" w:rsidR="00EE45F0" w:rsidRPr="00B40B26" w:rsidRDefault="00EE45F0" w:rsidP="00EE45F0">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B721A45" w14:textId="4366B590" w:rsidR="00EE45F0" w:rsidRPr="00B40B26" w:rsidRDefault="00EE45F0" w:rsidP="001478FD">
      <w:pPr>
        <w:pStyle w:val="Heading1"/>
        <w:spacing w:before="0" w:beforeAutospacing="0"/>
        <w:rPr>
          <w:rFonts w:ascii="Arial" w:hAnsi="Arial" w:cs="Arial"/>
          <w:color w:val="000000"/>
          <w:sz w:val="28"/>
          <w:szCs w:val="28"/>
        </w:rPr>
      </w:pPr>
      <w:r w:rsidRPr="00B40B26">
        <w:rPr>
          <w:rFonts w:ascii="Arial" w:hAnsi="Arial" w:cs="Arial"/>
          <w:sz w:val="28"/>
          <w:szCs w:val="28"/>
          <w:highlight w:val="cyan"/>
        </w:rPr>
        <w:t>On certiorari, the Supreme Court, Mr. Justice Rehnquist, held that where police before interrogating a suspect warned the suspect fully except that they failed to advise that he had a right to free counsel if he could not afford to hire counsel, and where at the time of interrogation it had not yet been held that police were obliged to advise a suspect as to his right to free counsel, and where the statements made by the suspect were not admitted at his trial, the trial transpiring after the Supreme Court had upheld the suspect's right to such advice, recourse to the suspect's statements only by use, at his trial, of a witness discovered as a result of the statements was not violative of the Fifth, Sixth or Fourteenth Amendment.</w:t>
      </w:r>
    </w:p>
    <w:p w14:paraId="2662977D" w14:textId="51283542" w:rsidR="001478FD" w:rsidRPr="00B40B26" w:rsidRDefault="001478FD">
      <w:pPr>
        <w:rPr>
          <w:rFonts w:ascii="Arial" w:hAnsi="Arial" w:cs="Arial"/>
          <w:b/>
          <w:bCs/>
          <w:sz w:val="28"/>
          <w:szCs w:val="28"/>
        </w:rPr>
      </w:pPr>
    </w:p>
    <w:p w14:paraId="5C65F72A" w14:textId="77777777" w:rsidR="001478FD" w:rsidRPr="00B40B26" w:rsidRDefault="001478FD" w:rsidP="001478FD">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**HERRING v. UNITED STATES**</w:t>
      </w:r>
    </w:p>
    <w:p w14:paraId="67FACD93" w14:textId="77777777" w:rsidR="001478FD" w:rsidRPr="00B40B26" w:rsidRDefault="001478FD" w:rsidP="001478FD">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BAD77C4" w14:textId="77777777" w:rsidR="001478FD" w:rsidRPr="00B40B26" w:rsidRDefault="001478FD" w:rsidP="001478FD">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Where police personnel act negligently, but not recklessly, and lead an officer to reasonably believe an arrest warrant exists, the evidence obtained pursuant to that unlawful arrest remains admissible.</w:t>
      </w:r>
    </w:p>
    <w:p w14:paraId="627564B3" w14:textId="77777777" w:rsidR="001478FD" w:rsidRPr="00B40B26" w:rsidRDefault="001478FD" w:rsidP="001478FD">
      <w:pPr>
        <w:rPr>
          <w:rFonts w:ascii="Arial" w:hAnsi="Arial" w:cs="Arial"/>
          <w:b/>
          <w:bCs/>
          <w:sz w:val="28"/>
          <w:szCs w:val="28"/>
        </w:rPr>
      </w:pPr>
      <w:r w:rsidRPr="00B40B26">
        <w:rPr>
          <w:rFonts w:ascii="Arial" w:hAnsi="Arial" w:cs="Arial"/>
          <w:b/>
          <w:bCs/>
          <w:i/>
          <w:iCs/>
          <w:sz w:val="28"/>
          <w:szCs w:val="28"/>
          <w:highlight w:val="cyan"/>
        </w:rPr>
        <w:t>Herring</w:t>
      </w:r>
      <w:r w:rsidRPr="00B40B26">
        <w:rPr>
          <w:rFonts w:ascii="Arial" w:hAnsi="Arial" w:cs="Arial"/>
          <w:b/>
          <w:bCs/>
          <w:sz w:val="28"/>
          <w:szCs w:val="28"/>
          <w:highlight w:val="cyan"/>
        </w:rPr>
        <w:t xml:space="preserve"> significantly expanded the scope of the good faith exception to the exclusionary rule.</w:t>
      </w:r>
    </w:p>
    <w:p w14:paraId="0E901659" w14:textId="4CA5018A" w:rsidR="001478FD" w:rsidRPr="00B40B26" w:rsidRDefault="001478FD">
      <w:pPr>
        <w:rPr>
          <w:rFonts w:ascii="Arial" w:hAnsi="Arial" w:cs="Arial"/>
          <w:b/>
          <w:bCs/>
          <w:sz w:val="28"/>
          <w:szCs w:val="28"/>
        </w:rPr>
      </w:pPr>
    </w:p>
    <w:p w14:paraId="7C62DA83" w14:textId="77777777" w:rsidR="001478FD" w:rsidRPr="00B40B26" w:rsidRDefault="001478FD" w:rsidP="001478FD">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Leon</w:t>
      </w:r>
    </w:p>
    <w:p w14:paraId="17F3CA80" w14:textId="77777777" w:rsidR="001478FD" w:rsidRPr="00B40B26" w:rsidRDefault="001478FD" w:rsidP="001478FD">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EAC4579" w14:textId="44AD9B09" w:rsidR="001478FD" w:rsidRPr="00B40B26" w:rsidRDefault="001478FD" w:rsidP="001478FD">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Evidence obtained in reasonable, good-faith reliance on a facially valid search warrant is not subject to the Fourth Amendment's exclusionary rule, even if the warrant is later deemed defective.</w:t>
      </w:r>
    </w:p>
    <w:p w14:paraId="45A65392" w14:textId="77777777" w:rsidR="0082219E" w:rsidRPr="00B40B26" w:rsidRDefault="0082219E" w:rsidP="0082219E">
      <w:pPr>
        <w:rPr>
          <w:rFonts w:ascii="Arial" w:hAnsi="Arial" w:cs="Arial"/>
          <w:b/>
          <w:bCs/>
          <w:sz w:val="28"/>
          <w:szCs w:val="28"/>
        </w:rPr>
      </w:pPr>
      <w:r w:rsidRPr="00B40B26">
        <w:rPr>
          <w:rFonts w:ascii="Arial" w:hAnsi="Arial" w:cs="Arial"/>
          <w:b/>
          <w:bCs/>
          <w:i/>
          <w:iCs/>
          <w:sz w:val="28"/>
          <w:szCs w:val="28"/>
          <w:highlight w:val="cyan"/>
        </w:rPr>
        <w:lastRenderedPageBreak/>
        <w:t>Leon</w:t>
      </w:r>
      <w:r w:rsidRPr="00B40B26">
        <w:rPr>
          <w:rFonts w:ascii="Arial" w:hAnsi="Arial" w:cs="Arial"/>
          <w:b/>
          <w:bCs/>
          <w:sz w:val="28"/>
          <w:szCs w:val="28"/>
          <w:highlight w:val="cyan"/>
        </w:rPr>
        <w:t xml:space="preserve"> created the good-faith exception to the exclusionary rule. The exception was later expanded to cover other circumstances.</w:t>
      </w:r>
    </w:p>
    <w:p w14:paraId="53217585" w14:textId="77777777" w:rsidR="0082219E" w:rsidRPr="00B40B26" w:rsidRDefault="0082219E" w:rsidP="001478FD">
      <w:pPr>
        <w:pStyle w:val="NormalWeb"/>
        <w:spacing w:before="0" w:beforeAutospacing="0" w:after="240" w:afterAutospacing="0"/>
        <w:jc w:val="both"/>
        <w:rPr>
          <w:rFonts w:ascii="Arial" w:hAnsi="Arial" w:cs="Arial"/>
          <w:b/>
          <w:bCs/>
          <w:color w:val="000000"/>
          <w:sz w:val="28"/>
          <w:szCs w:val="28"/>
        </w:rPr>
      </w:pPr>
    </w:p>
    <w:p w14:paraId="04D5BADF" w14:textId="700D6299" w:rsidR="001478FD" w:rsidRPr="00B40B26" w:rsidRDefault="001478FD" w:rsidP="001478FD">
      <w:pPr>
        <w:pStyle w:val="Heading1"/>
        <w:spacing w:before="0" w:beforeAutospacing="0"/>
        <w:rPr>
          <w:rFonts w:ascii="Arial" w:hAnsi="Arial" w:cs="Arial"/>
          <w:color w:val="000000"/>
          <w:sz w:val="28"/>
          <w:szCs w:val="28"/>
        </w:rPr>
      </w:pPr>
      <w:r w:rsidRPr="00B40B26">
        <w:rPr>
          <w:rFonts w:ascii="Arial" w:hAnsi="Arial" w:cs="Arial"/>
          <w:color w:val="000000"/>
          <w:sz w:val="28"/>
          <w:szCs w:val="28"/>
        </w:rPr>
        <w:t>Arizona v. Evans</w:t>
      </w:r>
    </w:p>
    <w:p w14:paraId="166EA1E1" w14:textId="77777777" w:rsidR="001478FD" w:rsidRPr="00B40B26" w:rsidRDefault="001478FD" w:rsidP="001478FD">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D44F64D" w14:textId="77777777" w:rsidR="001478FD" w:rsidRPr="00B40B26" w:rsidRDefault="001478FD" w:rsidP="001478FD">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exclusionary rule does not apply to evidence obtained in a search carried out as a result of a clerical mistake of a court employee.</w:t>
      </w:r>
    </w:p>
    <w:p w14:paraId="12184DA5" w14:textId="77777777" w:rsidR="00301FC2" w:rsidRPr="00B40B26" w:rsidRDefault="00301FC2" w:rsidP="00301FC2">
      <w:pPr>
        <w:pStyle w:val="Heading1"/>
        <w:spacing w:before="0" w:beforeAutospacing="0"/>
        <w:rPr>
          <w:rFonts w:ascii="Arial" w:hAnsi="Arial" w:cs="Arial"/>
          <w:color w:val="000000"/>
          <w:sz w:val="28"/>
          <w:szCs w:val="28"/>
        </w:rPr>
      </w:pPr>
      <w:r w:rsidRPr="00B40B26">
        <w:rPr>
          <w:rFonts w:ascii="Arial" w:hAnsi="Arial" w:cs="Arial"/>
          <w:color w:val="000000"/>
          <w:sz w:val="28"/>
          <w:szCs w:val="28"/>
        </w:rPr>
        <w:t>Pennsylvania Bd. of Probation and Parole v. Scott</w:t>
      </w:r>
    </w:p>
    <w:p w14:paraId="7138F527" w14:textId="4967752E" w:rsidR="001478FD" w:rsidRPr="00B40B26" w:rsidRDefault="001478FD">
      <w:pPr>
        <w:rPr>
          <w:rFonts w:ascii="Arial" w:hAnsi="Arial" w:cs="Arial"/>
          <w:b/>
          <w:bCs/>
          <w:sz w:val="28"/>
          <w:szCs w:val="28"/>
        </w:rPr>
      </w:pPr>
    </w:p>
    <w:p w14:paraId="3468D3F6" w14:textId="361E3DD8" w:rsidR="00301FC2" w:rsidRPr="00B40B26" w:rsidRDefault="00301FC2" w:rsidP="00301FC2">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Calandra</w:t>
      </w:r>
    </w:p>
    <w:p w14:paraId="34985E48" w14:textId="77777777" w:rsidR="00301FC2" w:rsidRPr="00B40B26" w:rsidRDefault="00301FC2" w:rsidP="00301FC2">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FD50F60" w14:textId="321B0250" w:rsidR="00301FC2" w:rsidRPr="00B40B26" w:rsidRDefault="00301FC2" w:rsidP="00301FC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witness subpoenaed to testify before a grand jury may not invoke the exclusionary rule as grounds for refusal to answer questions relating to illegally obtained evidence.</w:t>
      </w:r>
    </w:p>
    <w:p w14:paraId="39065AFA" w14:textId="0197A82A" w:rsidR="00301FC2" w:rsidRPr="00B40B26" w:rsidRDefault="00301FC2" w:rsidP="00301FC2">
      <w:pPr>
        <w:pStyle w:val="Heading1"/>
        <w:spacing w:before="0" w:beforeAutospacing="0"/>
        <w:rPr>
          <w:rFonts w:ascii="Arial" w:hAnsi="Arial" w:cs="Arial"/>
          <w:color w:val="000000"/>
          <w:sz w:val="28"/>
          <w:szCs w:val="28"/>
        </w:rPr>
      </w:pPr>
      <w:r w:rsidRPr="00B40B26">
        <w:rPr>
          <w:rFonts w:ascii="Arial" w:hAnsi="Arial" w:cs="Arial"/>
          <w:color w:val="000000"/>
          <w:sz w:val="28"/>
          <w:szCs w:val="28"/>
        </w:rPr>
        <w:t>Stone v. Powell</w:t>
      </w:r>
    </w:p>
    <w:p w14:paraId="43DD0B93" w14:textId="77777777" w:rsidR="00301FC2" w:rsidRPr="00B40B26" w:rsidRDefault="00301FC2" w:rsidP="00301FC2">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211EFAE" w14:textId="77777777" w:rsidR="00301FC2" w:rsidRPr="00B40B26" w:rsidRDefault="00301FC2" w:rsidP="00301FC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Federal district courts should not hear habeas corpus petitions based on claims that illegally obtained evidence was admitted at trial if there has been a full and fair review at the state level.</w:t>
      </w:r>
    </w:p>
    <w:p w14:paraId="4BD6E5B9" w14:textId="7FDD1184" w:rsidR="00A82F9D" w:rsidRPr="00B40B26" w:rsidRDefault="00A82F9D" w:rsidP="00A82F9D">
      <w:pPr>
        <w:pStyle w:val="Heading1"/>
        <w:spacing w:before="0" w:beforeAutospacing="0"/>
        <w:rPr>
          <w:rFonts w:ascii="Arial" w:hAnsi="Arial" w:cs="Arial"/>
          <w:color w:val="000000"/>
          <w:sz w:val="28"/>
          <w:szCs w:val="28"/>
        </w:rPr>
      </w:pPr>
      <w:r w:rsidRPr="00B40B26">
        <w:rPr>
          <w:rFonts w:ascii="Arial" w:hAnsi="Arial" w:cs="Arial"/>
          <w:color w:val="000000"/>
          <w:sz w:val="28"/>
          <w:szCs w:val="28"/>
        </w:rPr>
        <w:t>Illinois v. Krull</w:t>
      </w:r>
    </w:p>
    <w:p w14:paraId="0E37D9A1" w14:textId="77777777" w:rsidR="00A82F9D" w:rsidRPr="00B40B26" w:rsidRDefault="00A82F9D" w:rsidP="00A82F9D">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B8576CF" w14:textId="5EF5EA37" w:rsidR="00A82F9D" w:rsidRPr="00B40B26" w:rsidRDefault="00A82F9D" w:rsidP="00A82F9D">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exclusionary rule does not apply to evidence obtained in a search carried out pursuant to a statute subsequently found to be unconstitutional.</w:t>
      </w:r>
    </w:p>
    <w:p w14:paraId="3A28892B" w14:textId="4F90C725" w:rsidR="00A82F9D" w:rsidRPr="00B40B26" w:rsidRDefault="00A82F9D" w:rsidP="00A82F9D">
      <w:pPr>
        <w:pStyle w:val="Heading1"/>
        <w:spacing w:before="0" w:beforeAutospacing="0"/>
        <w:rPr>
          <w:rFonts w:ascii="Arial" w:hAnsi="Arial" w:cs="Arial"/>
          <w:color w:val="000000"/>
          <w:sz w:val="28"/>
          <w:szCs w:val="28"/>
        </w:rPr>
      </w:pPr>
      <w:r w:rsidRPr="00B40B26">
        <w:rPr>
          <w:rFonts w:ascii="Arial" w:hAnsi="Arial" w:cs="Arial"/>
          <w:color w:val="000000"/>
          <w:sz w:val="28"/>
          <w:szCs w:val="28"/>
        </w:rPr>
        <w:t>Massachusetts v. Sheppard</w:t>
      </w:r>
    </w:p>
    <w:p w14:paraId="402319E7" w14:textId="77777777" w:rsidR="00A82F9D" w:rsidRPr="00B40B26" w:rsidRDefault="00A82F9D" w:rsidP="00A82F9D">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7135B5BE" w14:textId="1B27328C" w:rsidR="00A82F9D" w:rsidRPr="00B40B26" w:rsidRDefault="00A82F9D" w:rsidP="00A82F9D">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exclusionary rule does not apply if the officer conducting the allegedly unconstitutional search acted in objectively reasonable reliance on a warrant that is subsequently determined to be invalid.</w:t>
      </w:r>
    </w:p>
    <w:p w14:paraId="348A3774" w14:textId="77777777" w:rsidR="00A82F9D" w:rsidRPr="00B40B26" w:rsidRDefault="00A82F9D" w:rsidP="00A82F9D">
      <w:pPr>
        <w:pStyle w:val="Heading1"/>
        <w:spacing w:before="0" w:beforeAutospacing="0"/>
        <w:rPr>
          <w:rFonts w:ascii="Arial" w:hAnsi="Arial" w:cs="Arial"/>
          <w:color w:val="000000"/>
          <w:sz w:val="28"/>
          <w:szCs w:val="28"/>
        </w:rPr>
      </w:pPr>
      <w:r w:rsidRPr="00B40B26">
        <w:rPr>
          <w:rFonts w:ascii="Arial" w:hAnsi="Arial" w:cs="Arial"/>
          <w:color w:val="000000"/>
          <w:sz w:val="28"/>
          <w:szCs w:val="28"/>
        </w:rPr>
        <w:t>Weeks v. United States</w:t>
      </w:r>
    </w:p>
    <w:p w14:paraId="46778833" w14:textId="77777777" w:rsidR="00A82F9D" w:rsidRPr="00B40B26" w:rsidRDefault="00A82F9D" w:rsidP="00A82F9D">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2B0EB02" w14:textId="77777777" w:rsidR="00A82F9D" w:rsidRPr="00B40B26" w:rsidRDefault="00A82F9D" w:rsidP="00A82F9D">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United States and federal officials are prohibited from executing unreasonable searches and seizures upon people.</w:t>
      </w:r>
    </w:p>
    <w:p w14:paraId="7D7A035E" w14:textId="77777777" w:rsidR="00A82F9D" w:rsidRPr="00B40B26" w:rsidRDefault="00A82F9D" w:rsidP="00A82F9D">
      <w:pPr>
        <w:pStyle w:val="Heading1"/>
        <w:spacing w:before="0" w:beforeAutospacing="0"/>
        <w:rPr>
          <w:rFonts w:ascii="Arial" w:hAnsi="Arial" w:cs="Arial"/>
          <w:color w:val="000000"/>
          <w:sz w:val="28"/>
          <w:szCs w:val="28"/>
        </w:rPr>
      </w:pPr>
      <w:r w:rsidRPr="00B40B26">
        <w:rPr>
          <w:rFonts w:ascii="Arial" w:hAnsi="Arial" w:cs="Arial"/>
          <w:color w:val="000000"/>
          <w:sz w:val="28"/>
          <w:szCs w:val="28"/>
        </w:rPr>
        <w:t>Mapp v. Ohio</w:t>
      </w:r>
    </w:p>
    <w:p w14:paraId="4EBA2D22" w14:textId="77777777" w:rsidR="00A82F9D" w:rsidRPr="00B40B26" w:rsidRDefault="00A82F9D" w:rsidP="00A82F9D">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0530F53" w14:textId="6CBA1BD2" w:rsidR="00A82F9D" w:rsidRPr="00B40B26" w:rsidRDefault="00A82F9D" w:rsidP="00A82F9D">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Evidence obtained through an unreasonable search and seizure in violation of the Fourth Amendment is inadmissible in state criminal proceedings.</w:t>
      </w:r>
    </w:p>
    <w:p w14:paraId="78E40F75" w14:textId="77777777" w:rsidR="00237B5C" w:rsidRPr="00B40B26" w:rsidRDefault="00237B5C" w:rsidP="00237B5C">
      <w:pPr>
        <w:rPr>
          <w:rFonts w:ascii="Arial" w:hAnsi="Arial" w:cs="Arial"/>
          <w:b/>
          <w:bCs/>
          <w:sz w:val="28"/>
          <w:szCs w:val="28"/>
        </w:rPr>
      </w:pPr>
      <w:r w:rsidRPr="00B40B26">
        <w:rPr>
          <w:rFonts w:ascii="Arial" w:hAnsi="Arial" w:cs="Arial"/>
          <w:b/>
          <w:bCs/>
          <w:sz w:val="28"/>
          <w:szCs w:val="28"/>
          <w:highlight w:val="cyan"/>
        </w:rPr>
        <w:t xml:space="preserve">The </w:t>
      </w:r>
      <w:r w:rsidRPr="00B40B26">
        <w:rPr>
          <w:rFonts w:ascii="Arial" w:hAnsi="Arial" w:cs="Arial"/>
          <w:b/>
          <w:bCs/>
          <w:i/>
          <w:iCs/>
          <w:sz w:val="28"/>
          <w:szCs w:val="28"/>
          <w:highlight w:val="cyan"/>
        </w:rPr>
        <w:t xml:space="preserve">Mapp </w:t>
      </w:r>
      <w:r w:rsidRPr="00B40B26">
        <w:rPr>
          <w:rFonts w:ascii="Arial" w:hAnsi="Arial" w:cs="Arial"/>
          <w:b/>
          <w:bCs/>
          <w:sz w:val="28"/>
          <w:szCs w:val="28"/>
          <w:highlight w:val="cyan"/>
        </w:rPr>
        <w:t>decision extended the exclusionary rule to state courts.</w:t>
      </w:r>
    </w:p>
    <w:p w14:paraId="3ACA2B18" w14:textId="77777777" w:rsidR="00237B5C" w:rsidRPr="00B40B26" w:rsidRDefault="00237B5C" w:rsidP="00A82F9D">
      <w:pPr>
        <w:pStyle w:val="NormalWeb"/>
        <w:spacing w:before="0" w:beforeAutospacing="0" w:after="240" w:afterAutospacing="0"/>
        <w:jc w:val="both"/>
        <w:rPr>
          <w:rFonts w:ascii="Arial" w:hAnsi="Arial" w:cs="Arial"/>
          <w:b/>
          <w:bCs/>
          <w:color w:val="000000"/>
          <w:sz w:val="28"/>
          <w:szCs w:val="28"/>
        </w:rPr>
      </w:pPr>
    </w:p>
    <w:p w14:paraId="3D7FD724" w14:textId="77777777" w:rsidR="00A82F9D" w:rsidRPr="00B40B26" w:rsidRDefault="00A82F9D" w:rsidP="00A82F9D">
      <w:pPr>
        <w:pStyle w:val="Heading1"/>
        <w:spacing w:before="0" w:beforeAutospacing="0"/>
        <w:rPr>
          <w:rFonts w:ascii="Arial" w:hAnsi="Arial" w:cs="Arial"/>
          <w:color w:val="000000"/>
          <w:sz w:val="28"/>
          <w:szCs w:val="28"/>
        </w:rPr>
      </w:pPr>
      <w:r w:rsidRPr="00B40B26">
        <w:rPr>
          <w:rFonts w:ascii="Arial" w:hAnsi="Arial" w:cs="Arial"/>
          <w:color w:val="000000"/>
          <w:sz w:val="28"/>
          <w:szCs w:val="28"/>
        </w:rPr>
        <w:t>Franks v. Delaware</w:t>
      </w:r>
    </w:p>
    <w:p w14:paraId="3B27D225" w14:textId="77777777" w:rsidR="00A82F9D" w:rsidRPr="00B40B26" w:rsidRDefault="00A82F9D" w:rsidP="00A82F9D">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1B5B37B" w14:textId="77777777" w:rsidR="00A82F9D" w:rsidRPr="00B40B26" w:rsidRDefault="00A82F9D" w:rsidP="00A82F9D">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search warrant must be voided and any evidence obtained by the warrant excluded from admission at trial when a defendant shows that an affidavit in support of the warrant contains an intentional or reckless false statement and when the affidavit does not support a finding of probable cause in the absence of the false statement.</w:t>
      </w:r>
    </w:p>
    <w:p w14:paraId="193EE04A" w14:textId="77777777" w:rsidR="00A82F9D" w:rsidRPr="00B40B26" w:rsidRDefault="00A82F9D" w:rsidP="00A82F9D">
      <w:pPr>
        <w:spacing w:after="100" w:afterAutospacing="1"/>
        <w:outlineLvl w:val="0"/>
        <w:rPr>
          <w:rFonts w:ascii="Arial" w:hAnsi="Arial" w:cs="Arial"/>
          <w:b/>
          <w:bCs/>
          <w:color w:val="7030A0"/>
          <w:sz w:val="28"/>
          <w:szCs w:val="28"/>
          <w:bdr w:val="none" w:sz="0" w:space="0" w:color="auto" w:frame="1"/>
        </w:rPr>
      </w:pPr>
    </w:p>
    <w:p w14:paraId="1C2F41AA" w14:textId="77777777" w:rsidR="00A82F9D" w:rsidRPr="00B40B26" w:rsidRDefault="00A82F9D" w:rsidP="00A82F9D">
      <w:pPr>
        <w:spacing w:after="100" w:afterAutospacing="1"/>
        <w:outlineLvl w:val="0"/>
        <w:rPr>
          <w:rFonts w:ascii="Arial" w:hAnsi="Arial" w:cs="Arial"/>
          <w:b/>
          <w:bCs/>
          <w:color w:val="7030A0"/>
          <w:sz w:val="28"/>
          <w:szCs w:val="28"/>
          <w:u w:val="single"/>
          <w:bdr w:val="none" w:sz="0" w:space="0" w:color="auto" w:frame="1"/>
        </w:rPr>
      </w:pPr>
      <w:r w:rsidRPr="00B40B26">
        <w:rPr>
          <w:rFonts w:ascii="Arial" w:hAnsi="Arial" w:cs="Arial"/>
          <w:b/>
          <w:bCs/>
          <w:color w:val="7030A0"/>
          <w:sz w:val="28"/>
          <w:szCs w:val="28"/>
          <w:u w:val="single"/>
          <w:bdr w:val="none" w:sz="0" w:space="0" w:color="auto" w:frame="1"/>
        </w:rPr>
        <w:t>State v. Reynolds, 504 S.W.3d 283 (Tenn. 2016)</w:t>
      </w:r>
    </w:p>
    <w:p w14:paraId="5BF6D4DF" w14:textId="35DE170C" w:rsidR="00A82F9D" w:rsidRPr="00B40B26" w:rsidRDefault="00A82F9D" w:rsidP="00A82F9D">
      <w:pPr>
        <w:pStyle w:val="Heading1"/>
        <w:spacing w:before="0" w:beforeAutospacing="0"/>
        <w:rPr>
          <w:rFonts w:ascii="Arial" w:hAnsi="Arial" w:cs="Arial"/>
          <w:color w:val="000000"/>
          <w:sz w:val="28"/>
          <w:szCs w:val="28"/>
        </w:rPr>
      </w:pPr>
      <w:r w:rsidRPr="00B40B26">
        <w:rPr>
          <w:rFonts w:ascii="Arial" w:hAnsi="Arial" w:cs="Arial"/>
          <w:color w:val="000000"/>
          <w:sz w:val="28"/>
          <w:szCs w:val="28"/>
        </w:rPr>
        <w:t>State v. Reynolds</w:t>
      </w:r>
    </w:p>
    <w:p w14:paraId="0488D42E" w14:textId="77777777" w:rsidR="0056313B" w:rsidRPr="00B40B26" w:rsidRDefault="0056313B" w:rsidP="0056313B">
      <w:pPr>
        <w:textAlignment w:val="baseline"/>
        <w:rPr>
          <w:rFonts w:ascii="Arial" w:hAnsi="Arial" w:cs="Arial"/>
          <w:b/>
          <w:bCs/>
          <w:color w:val="3D3D3D"/>
          <w:highlight w:val="green"/>
        </w:rPr>
      </w:pPr>
      <w:r w:rsidRPr="00B40B26">
        <w:rPr>
          <w:rFonts w:ascii="Arial" w:hAnsi="Arial" w:cs="Arial"/>
          <w:b/>
          <w:bCs/>
          <w:color w:val="3D3D3D"/>
          <w:highlight w:val="green"/>
          <w:bdr w:val="none" w:sz="0" w:space="0" w:color="auto" w:frame="1"/>
        </w:rPr>
        <w:t>Holdings:</w:t>
      </w:r>
      <w:r w:rsidRPr="00B40B26">
        <w:rPr>
          <w:rFonts w:ascii="Arial" w:hAnsi="Arial" w:cs="Arial"/>
          <w:b/>
          <w:bCs/>
          <w:color w:val="3D3D3D"/>
          <w:highlight w:val="green"/>
        </w:rPr>
        <w:t> The Supreme Court held that:</w:t>
      </w:r>
    </w:p>
    <w:p w14:paraId="1040AACD" w14:textId="77777777" w:rsidR="0056313B" w:rsidRPr="00B40B26" w:rsidRDefault="0084711A" w:rsidP="0056313B">
      <w:pPr>
        <w:textAlignment w:val="baseline"/>
        <w:rPr>
          <w:rFonts w:ascii="Arial" w:hAnsi="Arial" w:cs="Arial"/>
          <w:b/>
          <w:bCs/>
          <w:color w:val="3D3D3D"/>
          <w:highlight w:val="green"/>
        </w:rPr>
      </w:pPr>
      <w:hyperlink r:id="rId16" w:anchor="co_anchor_F62040238721" w:history="1">
        <w:r w:rsidR="0056313B" w:rsidRPr="00B40B26">
          <w:rPr>
            <w:rFonts w:ascii="Arial" w:hAnsi="Arial" w:cs="Arial"/>
            <w:b/>
            <w:bCs/>
            <w:color w:val="0E568C"/>
            <w:highlight w:val="green"/>
            <w:bdr w:val="none" w:sz="0" w:space="0" w:color="auto" w:frame="1"/>
          </w:rPr>
          <w:t>1</w:t>
        </w:r>
      </w:hyperlink>
      <w:r w:rsidR="0056313B" w:rsidRPr="00B40B26">
        <w:rPr>
          <w:rFonts w:ascii="Arial" w:hAnsi="Arial" w:cs="Arial"/>
          <w:b/>
          <w:bCs/>
          <w:color w:val="3D3D3D"/>
          <w:highlight w:val="green"/>
        </w:rPr>
        <w:t> deputy had probable cause to believe that defendant was under influence of alcohol at time of accident, within meaning of implied consent statute;</w:t>
      </w:r>
    </w:p>
    <w:p w14:paraId="1BE535E5" w14:textId="77777777" w:rsidR="0056313B" w:rsidRPr="00B40B26" w:rsidRDefault="0084711A" w:rsidP="0056313B">
      <w:pPr>
        <w:textAlignment w:val="baseline"/>
        <w:rPr>
          <w:rFonts w:ascii="Arial" w:hAnsi="Arial" w:cs="Arial"/>
          <w:b/>
          <w:bCs/>
          <w:color w:val="3D3D3D"/>
          <w:highlight w:val="green"/>
        </w:rPr>
      </w:pPr>
      <w:hyperlink r:id="rId17" w:anchor="co_anchor_F192040238721" w:history="1">
        <w:r w:rsidR="0056313B" w:rsidRPr="00B40B26">
          <w:rPr>
            <w:rFonts w:ascii="Arial" w:hAnsi="Arial" w:cs="Arial"/>
            <w:b/>
            <w:bCs/>
            <w:color w:val="0E568C"/>
            <w:highlight w:val="green"/>
            <w:bdr w:val="none" w:sz="0" w:space="0" w:color="auto" w:frame="1"/>
          </w:rPr>
          <w:t>2</w:t>
        </w:r>
      </w:hyperlink>
      <w:r w:rsidR="0056313B" w:rsidRPr="00B40B26">
        <w:rPr>
          <w:rFonts w:ascii="Arial" w:hAnsi="Arial" w:cs="Arial"/>
          <w:b/>
          <w:bCs/>
          <w:color w:val="3D3D3D"/>
          <w:highlight w:val="green"/>
        </w:rPr>
        <w:t> possible adverse affect on defendant of medications that she was given while in emergency room had no bearing on deputy's determination of probable cause; </w:t>
      </w:r>
    </w:p>
    <w:p w14:paraId="4351473E" w14:textId="77777777" w:rsidR="0056313B" w:rsidRPr="00B40B26" w:rsidRDefault="0084711A" w:rsidP="0056313B">
      <w:pPr>
        <w:textAlignment w:val="baseline"/>
        <w:rPr>
          <w:rFonts w:ascii="Arial" w:hAnsi="Arial" w:cs="Arial"/>
          <w:b/>
          <w:bCs/>
          <w:color w:val="3D3D3D"/>
          <w:highlight w:val="green"/>
        </w:rPr>
      </w:pPr>
      <w:hyperlink r:id="rId18" w:anchor="co_anchor_F202040238721" w:history="1">
        <w:r w:rsidR="0056313B" w:rsidRPr="00B40B26">
          <w:rPr>
            <w:rFonts w:ascii="Arial" w:hAnsi="Arial" w:cs="Arial"/>
            <w:b/>
            <w:bCs/>
            <w:color w:val="0E568C"/>
            <w:highlight w:val="green"/>
            <w:bdr w:val="none" w:sz="0" w:space="0" w:color="auto" w:frame="1"/>
          </w:rPr>
          <w:t>3</w:t>
        </w:r>
      </w:hyperlink>
      <w:r w:rsidR="0056313B" w:rsidRPr="00B40B26">
        <w:rPr>
          <w:rFonts w:ascii="Arial" w:hAnsi="Arial" w:cs="Arial"/>
          <w:b/>
          <w:bCs/>
          <w:color w:val="3D3D3D"/>
          <w:highlight w:val="green"/>
        </w:rPr>
        <w:t> defendant's consent to warrantless blood draw was not voluntary;</w:t>
      </w:r>
    </w:p>
    <w:p w14:paraId="2026E014" w14:textId="77777777" w:rsidR="0056313B" w:rsidRPr="00B40B26" w:rsidRDefault="0084711A" w:rsidP="0056313B">
      <w:pPr>
        <w:textAlignment w:val="baseline"/>
        <w:rPr>
          <w:rFonts w:ascii="Arial" w:hAnsi="Arial" w:cs="Arial"/>
          <w:b/>
          <w:bCs/>
          <w:color w:val="3D3D3D"/>
          <w:highlight w:val="green"/>
        </w:rPr>
      </w:pPr>
      <w:hyperlink r:id="rId19" w:anchor="co_anchor_F372040238721" w:history="1">
        <w:r w:rsidR="0056313B" w:rsidRPr="00B40B26">
          <w:rPr>
            <w:rFonts w:ascii="Arial" w:hAnsi="Arial" w:cs="Arial"/>
            <w:b/>
            <w:bCs/>
            <w:color w:val="0E568C"/>
            <w:highlight w:val="green"/>
            <w:bdr w:val="none" w:sz="0" w:space="0" w:color="auto" w:frame="1"/>
          </w:rPr>
          <w:t>4</w:t>
        </w:r>
      </w:hyperlink>
      <w:r w:rsidR="0056313B" w:rsidRPr="00B40B26">
        <w:rPr>
          <w:rFonts w:ascii="Arial" w:hAnsi="Arial" w:cs="Arial"/>
          <w:b/>
          <w:bCs/>
          <w:color w:val="3D3D3D"/>
          <w:highlight w:val="green"/>
        </w:rPr>
        <w:t> warrantless blood draw, in violation of Fourth Amendment and Tennessee Constitution's prohibition against unreasonable search and seizure, came within good faith exception to exclusionary rule; and</w:t>
      </w:r>
    </w:p>
    <w:p w14:paraId="0E6F2ED8" w14:textId="77777777" w:rsidR="0056313B" w:rsidRPr="00B40B26" w:rsidRDefault="0084711A" w:rsidP="0056313B">
      <w:pPr>
        <w:textAlignment w:val="baseline"/>
        <w:rPr>
          <w:rFonts w:ascii="Arial" w:hAnsi="Arial" w:cs="Arial"/>
          <w:b/>
          <w:bCs/>
          <w:color w:val="3D3D3D"/>
        </w:rPr>
      </w:pPr>
      <w:hyperlink r:id="rId20" w:anchor="co_anchor_F382040238721" w:history="1">
        <w:r w:rsidR="0056313B" w:rsidRPr="00B40B26">
          <w:rPr>
            <w:rFonts w:ascii="Arial" w:hAnsi="Arial" w:cs="Arial"/>
            <w:b/>
            <w:bCs/>
            <w:color w:val="0E568C"/>
            <w:highlight w:val="green"/>
            <w:bdr w:val="none" w:sz="0" w:space="0" w:color="auto" w:frame="1"/>
          </w:rPr>
          <w:t>5</w:t>
        </w:r>
      </w:hyperlink>
      <w:r w:rsidR="0056313B" w:rsidRPr="00B40B26">
        <w:rPr>
          <w:rFonts w:ascii="Arial" w:hAnsi="Arial" w:cs="Arial"/>
          <w:b/>
          <w:bCs/>
          <w:color w:val="3D3D3D"/>
          <w:highlight w:val="green"/>
        </w:rPr>
        <w:t> good faith exception to the state exclusionary rule applied to evidence obtained in violation of Constitution.</w:t>
      </w:r>
    </w:p>
    <w:p w14:paraId="2426EE18" w14:textId="77777777" w:rsidR="0056313B" w:rsidRPr="00B40B26" w:rsidRDefault="0056313B" w:rsidP="00A82F9D">
      <w:pPr>
        <w:pStyle w:val="Heading1"/>
        <w:spacing w:before="0" w:beforeAutospacing="0"/>
        <w:rPr>
          <w:rFonts w:ascii="Arial" w:hAnsi="Arial" w:cs="Arial"/>
          <w:color w:val="000000"/>
          <w:sz w:val="28"/>
          <w:szCs w:val="28"/>
        </w:rPr>
      </w:pPr>
    </w:p>
    <w:p w14:paraId="16E01B03" w14:textId="77777777" w:rsidR="00A82F9D" w:rsidRPr="00B40B26" w:rsidRDefault="00A82F9D" w:rsidP="00A82F9D">
      <w:pPr>
        <w:spacing w:after="100" w:afterAutospacing="1"/>
        <w:outlineLvl w:val="0"/>
        <w:rPr>
          <w:rFonts w:ascii="Arial" w:hAnsi="Arial" w:cs="Arial"/>
          <w:b/>
          <w:bCs/>
          <w:color w:val="7030A0"/>
          <w:sz w:val="28"/>
          <w:szCs w:val="28"/>
          <w:u w:val="single"/>
          <w:bdr w:val="none" w:sz="0" w:space="0" w:color="auto" w:frame="1"/>
        </w:rPr>
      </w:pPr>
      <w:r w:rsidRPr="00B40B26">
        <w:rPr>
          <w:rFonts w:ascii="Arial" w:hAnsi="Arial" w:cs="Arial"/>
          <w:b/>
          <w:bCs/>
          <w:color w:val="7030A0"/>
          <w:sz w:val="28"/>
          <w:szCs w:val="28"/>
          <w:u w:val="single"/>
          <w:bdr w:val="none" w:sz="0" w:space="0" w:color="auto" w:frame="1"/>
        </w:rPr>
        <w:t>State v. Davidson, 509 S.W.3d 156 (Tenn. 2017)</w:t>
      </w:r>
    </w:p>
    <w:p w14:paraId="2E78F1D2" w14:textId="276F80A9" w:rsidR="00A82F9D" w:rsidRPr="00B40B26" w:rsidRDefault="00A82F9D" w:rsidP="00A82F9D">
      <w:pPr>
        <w:spacing w:after="100" w:afterAutospacing="1"/>
        <w:outlineLvl w:val="0"/>
        <w:rPr>
          <w:rFonts w:ascii="Arial" w:hAnsi="Arial" w:cs="Arial"/>
          <w:b/>
          <w:bCs/>
          <w:color w:val="000000"/>
          <w:sz w:val="28"/>
          <w:szCs w:val="28"/>
        </w:rPr>
      </w:pPr>
      <w:r w:rsidRPr="00B40B26">
        <w:rPr>
          <w:rFonts w:ascii="Arial" w:hAnsi="Arial" w:cs="Arial"/>
          <w:b/>
          <w:bCs/>
          <w:color w:val="000000"/>
          <w:sz w:val="28"/>
          <w:szCs w:val="28"/>
        </w:rPr>
        <w:t>State v. Davidson</w:t>
      </w:r>
    </w:p>
    <w:p w14:paraId="67664E3B" w14:textId="77777777" w:rsidR="0056313B" w:rsidRPr="00B40B26" w:rsidRDefault="0056313B" w:rsidP="0056313B">
      <w:pPr>
        <w:textAlignment w:val="baseline"/>
        <w:rPr>
          <w:rFonts w:ascii="Arial" w:hAnsi="Arial" w:cs="Arial"/>
          <w:b/>
          <w:bCs/>
          <w:highlight w:val="green"/>
        </w:rPr>
      </w:pPr>
      <w:r w:rsidRPr="00B40B26">
        <w:rPr>
          <w:rFonts w:ascii="Arial" w:hAnsi="Arial" w:cs="Arial"/>
          <w:b/>
          <w:bCs/>
          <w:highlight w:val="green"/>
          <w:bdr w:val="none" w:sz="0" w:space="0" w:color="auto" w:frame="1"/>
        </w:rPr>
        <w:t>Holdings:</w:t>
      </w:r>
      <w:r w:rsidRPr="00B40B26">
        <w:rPr>
          <w:rFonts w:ascii="Arial" w:hAnsi="Arial" w:cs="Arial"/>
          <w:b/>
          <w:bCs/>
          <w:highlight w:val="green"/>
        </w:rPr>
        <w:t> On automatic appeal, the Supreme Court, </w:t>
      </w:r>
      <w:hyperlink r:id="rId21" w:history="1">
        <w:r w:rsidRPr="00B40B26">
          <w:rPr>
            <w:rFonts w:ascii="Arial" w:hAnsi="Arial" w:cs="Arial"/>
            <w:b/>
            <w:bCs/>
            <w:color w:val="0E568C"/>
            <w:highlight w:val="green"/>
            <w:u w:val="single"/>
            <w:bdr w:val="none" w:sz="0" w:space="0" w:color="auto" w:frame="1"/>
          </w:rPr>
          <w:t>Lee</w:t>
        </w:r>
      </w:hyperlink>
      <w:r w:rsidRPr="00B40B26">
        <w:rPr>
          <w:rFonts w:ascii="Arial" w:hAnsi="Arial" w:cs="Arial"/>
          <w:b/>
          <w:bCs/>
          <w:highlight w:val="green"/>
        </w:rPr>
        <w:t>, J., held that:</w:t>
      </w:r>
    </w:p>
    <w:p w14:paraId="5AD4150F" w14:textId="77777777" w:rsidR="0056313B" w:rsidRPr="00B40B26" w:rsidRDefault="0084711A" w:rsidP="0056313B">
      <w:pPr>
        <w:textAlignment w:val="baseline"/>
        <w:rPr>
          <w:rFonts w:ascii="Arial" w:hAnsi="Arial" w:cs="Arial"/>
          <w:b/>
          <w:bCs/>
          <w:highlight w:val="green"/>
        </w:rPr>
      </w:pPr>
      <w:hyperlink r:id="rId22" w:anchor="co_anchor_F192040551579" w:history="1">
        <w:r w:rsidR="0056313B" w:rsidRPr="00B40B26">
          <w:rPr>
            <w:rFonts w:ascii="Arial" w:hAnsi="Arial" w:cs="Arial"/>
            <w:b/>
            <w:bCs/>
            <w:color w:val="0E568C"/>
            <w:highlight w:val="green"/>
            <w:u w:val="single"/>
            <w:bdr w:val="none" w:sz="0" w:space="0" w:color="auto" w:frame="1"/>
          </w:rPr>
          <w:t>1</w:t>
        </w:r>
      </w:hyperlink>
      <w:r w:rsidR="0056313B" w:rsidRPr="00B40B26">
        <w:rPr>
          <w:rFonts w:ascii="Arial" w:hAnsi="Arial" w:cs="Arial"/>
          <w:b/>
          <w:bCs/>
          <w:highlight w:val="green"/>
        </w:rPr>
        <w:t> evidence seized pursuant to invalid search warrant issued on unsigned affidavit was admissible under good faith exception to suppression requirement;</w:t>
      </w:r>
    </w:p>
    <w:p w14:paraId="1538C24F" w14:textId="77777777" w:rsidR="0056313B" w:rsidRPr="00B40B26" w:rsidRDefault="0084711A" w:rsidP="0056313B">
      <w:pPr>
        <w:textAlignment w:val="baseline"/>
        <w:rPr>
          <w:rFonts w:ascii="Arial" w:hAnsi="Arial" w:cs="Arial"/>
          <w:b/>
          <w:bCs/>
          <w:highlight w:val="green"/>
        </w:rPr>
      </w:pPr>
      <w:hyperlink r:id="rId23" w:anchor="co_anchor_F232040551579" w:history="1">
        <w:r w:rsidR="0056313B" w:rsidRPr="00B40B26">
          <w:rPr>
            <w:rFonts w:ascii="Arial" w:hAnsi="Arial" w:cs="Arial"/>
            <w:b/>
            <w:bCs/>
            <w:color w:val="0E568C"/>
            <w:highlight w:val="green"/>
            <w:u w:val="single"/>
            <w:bdr w:val="none" w:sz="0" w:space="0" w:color="auto" w:frame="1"/>
          </w:rPr>
          <w:t>2</w:t>
        </w:r>
      </w:hyperlink>
      <w:r w:rsidR="0056313B" w:rsidRPr="00B40B26">
        <w:rPr>
          <w:rFonts w:ascii="Arial" w:hAnsi="Arial" w:cs="Arial"/>
          <w:b/>
          <w:bCs/>
          <w:highlight w:val="green"/>
        </w:rPr>
        <w:t> defendant's statement to police was not involuntary;</w:t>
      </w:r>
    </w:p>
    <w:p w14:paraId="3D830CB8" w14:textId="77777777" w:rsidR="0056313B" w:rsidRPr="00B40B26" w:rsidRDefault="0084711A" w:rsidP="0056313B">
      <w:pPr>
        <w:textAlignment w:val="baseline"/>
        <w:rPr>
          <w:rFonts w:ascii="Arial" w:hAnsi="Arial" w:cs="Arial"/>
          <w:b/>
          <w:bCs/>
          <w:highlight w:val="green"/>
        </w:rPr>
      </w:pPr>
      <w:hyperlink r:id="rId24" w:anchor="co_anchor_F422040551579" w:history="1">
        <w:r w:rsidR="0056313B" w:rsidRPr="00B40B26">
          <w:rPr>
            <w:rFonts w:ascii="Arial" w:hAnsi="Arial" w:cs="Arial"/>
            <w:b/>
            <w:bCs/>
            <w:color w:val="0E568C"/>
            <w:highlight w:val="green"/>
            <w:u w:val="single"/>
            <w:bdr w:val="none" w:sz="0" w:space="0" w:color="auto" w:frame="1"/>
          </w:rPr>
          <w:t>3</w:t>
        </w:r>
      </w:hyperlink>
      <w:r w:rsidR="0056313B" w:rsidRPr="00B40B26">
        <w:rPr>
          <w:rFonts w:ascii="Arial" w:hAnsi="Arial" w:cs="Arial"/>
          <w:b/>
          <w:bCs/>
          <w:highlight w:val="green"/>
        </w:rPr>
        <w:t> as a matter of first impression, defendant failed to establish that he was deprived of a fair trial by courtroom spectators' wearing buttons displaying images of the victims;</w:t>
      </w:r>
    </w:p>
    <w:p w14:paraId="678BB546" w14:textId="77777777" w:rsidR="0056313B" w:rsidRPr="00B40B26" w:rsidRDefault="0084711A" w:rsidP="0056313B">
      <w:pPr>
        <w:textAlignment w:val="baseline"/>
        <w:rPr>
          <w:rFonts w:ascii="Arial" w:hAnsi="Arial" w:cs="Arial"/>
          <w:b/>
          <w:bCs/>
          <w:highlight w:val="green"/>
        </w:rPr>
      </w:pPr>
      <w:hyperlink r:id="rId25" w:anchor="co_anchor_F652040551579" w:history="1">
        <w:r w:rsidR="0056313B" w:rsidRPr="00B40B26">
          <w:rPr>
            <w:rFonts w:ascii="Arial" w:hAnsi="Arial" w:cs="Arial"/>
            <w:b/>
            <w:bCs/>
            <w:color w:val="0E568C"/>
            <w:highlight w:val="green"/>
            <w:u w:val="single"/>
            <w:bdr w:val="none" w:sz="0" w:space="0" w:color="auto" w:frame="1"/>
          </w:rPr>
          <w:t>4</w:t>
        </w:r>
      </w:hyperlink>
      <w:r w:rsidR="0056313B" w:rsidRPr="00B40B26">
        <w:rPr>
          <w:rFonts w:ascii="Arial" w:hAnsi="Arial" w:cs="Arial"/>
          <w:b/>
          <w:bCs/>
          <w:highlight w:val="green"/>
        </w:rPr>
        <w:t> expert testimony was admissible;</w:t>
      </w:r>
    </w:p>
    <w:p w14:paraId="75B634BD" w14:textId="77777777" w:rsidR="0056313B" w:rsidRPr="00B40B26" w:rsidRDefault="0084711A" w:rsidP="0056313B">
      <w:pPr>
        <w:textAlignment w:val="baseline"/>
        <w:rPr>
          <w:rFonts w:ascii="Arial" w:hAnsi="Arial" w:cs="Arial"/>
          <w:b/>
          <w:bCs/>
          <w:highlight w:val="green"/>
        </w:rPr>
      </w:pPr>
      <w:hyperlink r:id="rId26" w:anchor="co_anchor_F922040551579" w:history="1">
        <w:r w:rsidR="0056313B" w:rsidRPr="00B40B26">
          <w:rPr>
            <w:rFonts w:ascii="Arial" w:hAnsi="Arial" w:cs="Arial"/>
            <w:b/>
            <w:bCs/>
            <w:color w:val="0E568C"/>
            <w:highlight w:val="green"/>
            <w:u w:val="single"/>
            <w:bdr w:val="none" w:sz="0" w:space="0" w:color="auto" w:frame="1"/>
          </w:rPr>
          <w:t>5</w:t>
        </w:r>
      </w:hyperlink>
      <w:r w:rsidR="0056313B" w:rsidRPr="00B40B26">
        <w:rPr>
          <w:rFonts w:ascii="Arial" w:hAnsi="Arial" w:cs="Arial"/>
          <w:b/>
          <w:bCs/>
          <w:highlight w:val="green"/>
        </w:rPr>
        <w:t> evidence supported convictions;</w:t>
      </w:r>
    </w:p>
    <w:p w14:paraId="6A122F98" w14:textId="77777777" w:rsidR="0056313B" w:rsidRPr="00B40B26" w:rsidRDefault="0084711A" w:rsidP="0056313B">
      <w:pPr>
        <w:textAlignment w:val="baseline"/>
        <w:rPr>
          <w:rFonts w:ascii="Arial" w:hAnsi="Arial" w:cs="Arial"/>
          <w:b/>
          <w:bCs/>
          <w:highlight w:val="green"/>
        </w:rPr>
      </w:pPr>
      <w:hyperlink r:id="rId27" w:anchor="co_anchor_F1022040551579" w:history="1">
        <w:r w:rsidR="0056313B" w:rsidRPr="00B40B26">
          <w:rPr>
            <w:rFonts w:ascii="Arial" w:hAnsi="Arial" w:cs="Arial"/>
            <w:b/>
            <w:bCs/>
            <w:color w:val="0E568C"/>
            <w:highlight w:val="green"/>
            <w:u w:val="single"/>
            <w:bdr w:val="none" w:sz="0" w:space="0" w:color="auto" w:frame="1"/>
          </w:rPr>
          <w:t>6</w:t>
        </w:r>
      </w:hyperlink>
      <w:r w:rsidR="0056313B" w:rsidRPr="00B40B26">
        <w:rPr>
          <w:rFonts w:ascii="Arial" w:hAnsi="Arial" w:cs="Arial"/>
          <w:b/>
          <w:bCs/>
          <w:highlight w:val="green"/>
        </w:rPr>
        <w:t> trial court's preparation of separate judgment documents for each of the guilty verdicts properly effectuated necessary mergers; and</w:t>
      </w:r>
    </w:p>
    <w:p w14:paraId="56B8BAA7" w14:textId="77777777" w:rsidR="0056313B" w:rsidRPr="00B40B26" w:rsidRDefault="0084711A" w:rsidP="0056313B">
      <w:pPr>
        <w:textAlignment w:val="baseline"/>
        <w:rPr>
          <w:rFonts w:ascii="Arial" w:hAnsi="Arial" w:cs="Arial"/>
          <w:b/>
          <w:bCs/>
        </w:rPr>
      </w:pPr>
      <w:hyperlink r:id="rId28" w:anchor="co_anchor_F1062040551579" w:history="1">
        <w:r w:rsidR="0056313B" w:rsidRPr="00B40B26">
          <w:rPr>
            <w:rFonts w:ascii="Arial" w:hAnsi="Arial" w:cs="Arial"/>
            <w:b/>
            <w:bCs/>
            <w:color w:val="0E568C"/>
            <w:highlight w:val="green"/>
            <w:u w:val="single"/>
            <w:bdr w:val="none" w:sz="0" w:space="0" w:color="auto" w:frame="1"/>
          </w:rPr>
          <w:t>7</w:t>
        </w:r>
      </w:hyperlink>
      <w:r w:rsidR="0056313B" w:rsidRPr="00B40B26">
        <w:rPr>
          <w:rFonts w:ascii="Arial" w:hAnsi="Arial" w:cs="Arial"/>
          <w:b/>
          <w:bCs/>
          <w:highlight w:val="green"/>
        </w:rPr>
        <w:t> imposition of death penalty was warranted.</w:t>
      </w:r>
    </w:p>
    <w:p w14:paraId="7BA7975A" w14:textId="77777777" w:rsidR="0056313B" w:rsidRPr="00B40B26" w:rsidRDefault="0056313B" w:rsidP="00A82F9D">
      <w:pPr>
        <w:spacing w:after="100" w:afterAutospacing="1"/>
        <w:outlineLvl w:val="0"/>
        <w:rPr>
          <w:rFonts w:ascii="Arial" w:hAnsi="Arial" w:cs="Arial"/>
          <w:b/>
          <w:bCs/>
          <w:color w:val="000000"/>
          <w:sz w:val="28"/>
          <w:szCs w:val="28"/>
        </w:rPr>
      </w:pPr>
    </w:p>
    <w:p w14:paraId="3B8920D0" w14:textId="77777777" w:rsidR="00A82F9D" w:rsidRPr="00B40B26" w:rsidRDefault="00A82F9D" w:rsidP="00A82F9D">
      <w:pPr>
        <w:spacing w:after="100" w:afterAutospacing="1"/>
        <w:outlineLvl w:val="0"/>
        <w:rPr>
          <w:rFonts w:ascii="Arial" w:hAnsi="Arial" w:cs="Arial"/>
          <w:b/>
          <w:bCs/>
          <w:color w:val="7030A0"/>
          <w:sz w:val="28"/>
          <w:szCs w:val="28"/>
          <w:u w:val="single"/>
          <w:bdr w:val="none" w:sz="0" w:space="0" w:color="auto" w:frame="1"/>
        </w:rPr>
      </w:pPr>
      <w:r w:rsidRPr="00B40B26">
        <w:rPr>
          <w:rFonts w:ascii="Arial" w:hAnsi="Arial" w:cs="Arial"/>
          <w:b/>
          <w:bCs/>
          <w:color w:val="7030A0"/>
          <w:sz w:val="28"/>
          <w:szCs w:val="28"/>
          <w:u w:val="single"/>
          <w:bdr w:val="none" w:sz="0" w:space="0" w:color="auto" w:frame="1"/>
        </w:rPr>
        <w:t>State v. Lowe, 552 S.W.3d 842 (Tenn. 2018)</w:t>
      </w:r>
    </w:p>
    <w:p w14:paraId="16BC9BE4" w14:textId="77777777" w:rsidR="00A82F9D" w:rsidRPr="00B40B26" w:rsidRDefault="00A82F9D" w:rsidP="00A82F9D">
      <w:pPr>
        <w:pStyle w:val="Heading1"/>
        <w:spacing w:before="0" w:beforeAutospacing="0"/>
        <w:rPr>
          <w:rFonts w:ascii="Arial" w:hAnsi="Arial" w:cs="Arial"/>
          <w:color w:val="000000"/>
          <w:sz w:val="28"/>
          <w:szCs w:val="28"/>
        </w:rPr>
      </w:pPr>
      <w:r w:rsidRPr="00B40B26">
        <w:rPr>
          <w:rFonts w:ascii="Arial" w:hAnsi="Arial" w:cs="Arial"/>
          <w:color w:val="000000"/>
          <w:sz w:val="28"/>
          <w:szCs w:val="28"/>
        </w:rPr>
        <w:t>State v. Lowe</w:t>
      </w:r>
    </w:p>
    <w:p w14:paraId="3D528E04" w14:textId="77777777" w:rsidR="00121BFC" w:rsidRPr="00B40B26" w:rsidRDefault="00121BFC" w:rsidP="00121BFC">
      <w:pPr>
        <w:textAlignment w:val="baseline"/>
        <w:rPr>
          <w:rFonts w:ascii="Arial" w:hAnsi="Arial" w:cs="Arial"/>
          <w:b/>
          <w:bCs/>
          <w:highlight w:val="green"/>
        </w:rPr>
      </w:pPr>
      <w:r w:rsidRPr="00B40B26">
        <w:rPr>
          <w:rFonts w:ascii="Arial" w:hAnsi="Arial" w:cs="Arial"/>
          <w:b/>
          <w:bCs/>
          <w:highlight w:val="green"/>
          <w:bdr w:val="none" w:sz="0" w:space="0" w:color="auto" w:frame="1"/>
        </w:rPr>
        <w:t>Holdings:</w:t>
      </w:r>
      <w:r w:rsidRPr="00B40B26">
        <w:rPr>
          <w:rFonts w:ascii="Arial" w:hAnsi="Arial" w:cs="Arial"/>
          <w:b/>
          <w:bCs/>
          <w:highlight w:val="green"/>
        </w:rPr>
        <w:t> The Supreme Court held that:</w:t>
      </w:r>
    </w:p>
    <w:p w14:paraId="231EFF8E" w14:textId="77777777" w:rsidR="00121BFC" w:rsidRPr="00B40B26" w:rsidRDefault="0084711A" w:rsidP="00121BFC">
      <w:pPr>
        <w:textAlignment w:val="baseline"/>
        <w:rPr>
          <w:rFonts w:ascii="Arial" w:hAnsi="Arial" w:cs="Arial"/>
          <w:b/>
          <w:bCs/>
          <w:highlight w:val="green"/>
        </w:rPr>
      </w:pPr>
      <w:hyperlink r:id="rId29" w:anchor="co_anchor_F62045076763" w:history="1">
        <w:r w:rsidR="00121BFC" w:rsidRPr="00B40B26">
          <w:rPr>
            <w:rFonts w:ascii="Arial" w:hAnsi="Arial" w:cs="Arial"/>
            <w:b/>
            <w:bCs/>
            <w:color w:val="0E568C"/>
            <w:highlight w:val="green"/>
            <w:bdr w:val="none" w:sz="0" w:space="0" w:color="auto" w:frame="1"/>
          </w:rPr>
          <w:t>1</w:t>
        </w:r>
      </w:hyperlink>
      <w:r w:rsidR="00121BFC" w:rsidRPr="00B40B26">
        <w:rPr>
          <w:rFonts w:ascii="Arial" w:hAnsi="Arial" w:cs="Arial"/>
          <w:b/>
          <w:bCs/>
          <w:highlight w:val="green"/>
        </w:rPr>
        <w:t> statute allowing admission of evidence obtained in violation of procedure rule governing search warrants in cases of good-faith mistake or technical violation was unconstitutional under Separation of Powers Clause;</w:t>
      </w:r>
    </w:p>
    <w:p w14:paraId="773EA4BA" w14:textId="77777777" w:rsidR="00121BFC" w:rsidRPr="00B40B26" w:rsidRDefault="0084711A" w:rsidP="00121BFC">
      <w:pPr>
        <w:textAlignment w:val="baseline"/>
        <w:rPr>
          <w:rFonts w:ascii="Arial" w:hAnsi="Arial" w:cs="Arial"/>
          <w:b/>
          <w:bCs/>
          <w:highlight w:val="green"/>
        </w:rPr>
      </w:pPr>
      <w:hyperlink r:id="rId30" w:anchor="co_anchor_F72045076763" w:history="1">
        <w:r w:rsidR="00121BFC" w:rsidRPr="00B40B26">
          <w:rPr>
            <w:rFonts w:ascii="Arial" w:hAnsi="Arial" w:cs="Arial"/>
            <w:b/>
            <w:bCs/>
            <w:color w:val="0E568C"/>
            <w:highlight w:val="green"/>
            <w:bdr w:val="none" w:sz="0" w:space="0" w:color="auto" w:frame="1"/>
          </w:rPr>
          <w:t>2</w:t>
        </w:r>
      </w:hyperlink>
      <w:r w:rsidR="00121BFC" w:rsidRPr="00B40B26">
        <w:rPr>
          <w:rFonts w:ascii="Arial" w:hAnsi="Arial" w:cs="Arial"/>
          <w:b/>
          <w:bCs/>
          <w:highlight w:val="green"/>
        </w:rPr>
        <w:t> evidence seized pursuant to search warrant was admissible under good-faith exception to exclusionary rule; </w:t>
      </w:r>
    </w:p>
    <w:p w14:paraId="394271FA" w14:textId="77777777" w:rsidR="00121BFC" w:rsidRPr="00B40B26" w:rsidRDefault="0084711A" w:rsidP="00121BFC">
      <w:pPr>
        <w:textAlignment w:val="baseline"/>
        <w:rPr>
          <w:rFonts w:ascii="Arial" w:hAnsi="Arial" w:cs="Arial"/>
          <w:b/>
          <w:bCs/>
          <w:highlight w:val="green"/>
        </w:rPr>
      </w:pPr>
      <w:hyperlink r:id="rId31" w:anchor="co_anchor_F202045076763" w:history="1">
        <w:r w:rsidR="00121BFC" w:rsidRPr="00B40B26">
          <w:rPr>
            <w:rFonts w:ascii="Arial" w:hAnsi="Arial" w:cs="Arial"/>
            <w:b/>
            <w:bCs/>
            <w:color w:val="0E568C"/>
            <w:highlight w:val="green"/>
            <w:bdr w:val="none" w:sz="0" w:space="0" w:color="auto" w:frame="1"/>
          </w:rPr>
          <w:t>3</w:t>
        </w:r>
      </w:hyperlink>
      <w:r w:rsidR="00121BFC" w:rsidRPr="00B40B26">
        <w:rPr>
          <w:rFonts w:ascii="Arial" w:hAnsi="Arial" w:cs="Arial"/>
          <w:b/>
          <w:bCs/>
          <w:highlight w:val="green"/>
        </w:rPr>
        <w:t> trial court's error in failing to allow defense counsel to make its offer of proof through soliciting testimony from expert in question-and-answer form was harmless;</w:t>
      </w:r>
    </w:p>
    <w:p w14:paraId="451B47C8" w14:textId="77777777" w:rsidR="00121BFC" w:rsidRPr="00B40B26" w:rsidRDefault="0084711A" w:rsidP="00121BFC">
      <w:pPr>
        <w:textAlignment w:val="baseline"/>
        <w:rPr>
          <w:rFonts w:ascii="Arial" w:hAnsi="Arial" w:cs="Arial"/>
          <w:b/>
          <w:bCs/>
          <w:highlight w:val="green"/>
        </w:rPr>
      </w:pPr>
      <w:hyperlink r:id="rId32" w:anchor="co_anchor_F232045076763" w:history="1">
        <w:r w:rsidR="00121BFC" w:rsidRPr="00B40B26">
          <w:rPr>
            <w:rFonts w:ascii="Arial" w:hAnsi="Arial" w:cs="Arial"/>
            <w:b/>
            <w:bCs/>
            <w:color w:val="0E568C"/>
            <w:highlight w:val="green"/>
            <w:bdr w:val="none" w:sz="0" w:space="0" w:color="auto" w:frame="1"/>
          </w:rPr>
          <w:t>4</w:t>
        </w:r>
      </w:hyperlink>
      <w:r w:rsidR="00121BFC" w:rsidRPr="00B40B26">
        <w:rPr>
          <w:rFonts w:ascii="Arial" w:hAnsi="Arial" w:cs="Arial"/>
          <w:b/>
          <w:bCs/>
          <w:highlight w:val="green"/>
        </w:rPr>
        <w:t> defense expert witness's proffered opinion would not have substantially assisted the trial court to determine whether defendant's statement to detective was voluntary;</w:t>
      </w:r>
    </w:p>
    <w:p w14:paraId="429D93D4" w14:textId="77777777" w:rsidR="00121BFC" w:rsidRPr="00B40B26" w:rsidRDefault="0084711A" w:rsidP="00121BFC">
      <w:pPr>
        <w:textAlignment w:val="baseline"/>
        <w:rPr>
          <w:rFonts w:ascii="Arial" w:hAnsi="Arial" w:cs="Arial"/>
          <w:b/>
          <w:bCs/>
          <w:highlight w:val="green"/>
        </w:rPr>
      </w:pPr>
      <w:hyperlink r:id="rId33" w:anchor="co_anchor_F272045076763" w:history="1">
        <w:r w:rsidR="00121BFC" w:rsidRPr="00B40B26">
          <w:rPr>
            <w:rFonts w:ascii="Arial" w:hAnsi="Arial" w:cs="Arial"/>
            <w:b/>
            <w:bCs/>
            <w:color w:val="0E568C"/>
            <w:highlight w:val="green"/>
            <w:bdr w:val="none" w:sz="0" w:space="0" w:color="auto" w:frame="1"/>
          </w:rPr>
          <w:t>5</w:t>
        </w:r>
      </w:hyperlink>
      <w:r w:rsidR="00121BFC" w:rsidRPr="00B40B26">
        <w:rPr>
          <w:rFonts w:ascii="Arial" w:hAnsi="Arial" w:cs="Arial"/>
          <w:b/>
          <w:bCs/>
          <w:highlight w:val="green"/>
        </w:rPr>
        <w:t> defendant was not in custody at the time she made statement to detective at police station, that she had given birth to two infants, rather than just one; and</w:t>
      </w:r>
    </w:p>
    <w:p w14:paraId="323D137E" w14:textId="77777777" w:rsidR="00121BFC" w:rsidRPr="00B40B26" w:rsidRDefault="0084711A" w:rsidP="00121BFC">
      <w:pPr>
        <w:textAlignment w:val="baseline"/>
        <w:rPr>
          <w:rFonts w:ascii="Arial" w:hAnsi="Arial" w:cs="Arial"/>
          <w:b/>
          <w:bCs/>
        </w:rPr>
      </w:pPr>
      <w:hyperlink r:id="rId34" w:anchor="co_anchor_F302045076763" w:history="1">
        <w:r w:rsidR="00121BFC" w:rsidRPr="00B40B26">
          <w:rPr>
            <w:rFonts w:ascii="Arial" w:hAnsi="Arial" w:cs="Arial"/>
            <w:b/>
            <w:bCs/>
            <w:color w:val="0E568C"/>
            <w:highlight w:val="green"/>
            <w:bdr w:val="none" w:sz="0" w:space="0" w:color="auto" w:frame="1"/>
          </w:rPr>
          <w:t>6</w:t>
        </w:r>
      </w:hyperlink>
      <w:r w:rsidR="00121BFC" w:rsidRPr="00B40B26">
        <w:rPr>
          <w:rFonts w:ascii="Arial" w:hAnsi="Arial" w:cs="Arial"/>
          <w:b/>
          <w:bCs/>
          <w:highlight w:val="green"/>
        </w:rPr>
        <w:t> defense expert's testimony about the reliability of defendant's confession to detective in light of detective's interviewing technique was inadmissible.</w:t>
      </w:r>
    </w:p>
    <w:p w14:paraId="21072F11" w14:textId="5BF881EC" w:rsidR="00301FC2" w:rsidRPr="00B40B26" w:rsidRDefault="00301FC2">
      <w:pPr>
        <w:rPr>
          <w:rFonts w:ascii="Arial" w:hAnsi="Arial" w:cs="Arial"/>
          <w:b/>
          <w:bCs/>
          <w:sz w:val="28"/>
          <w:szCs w:val="28"/>
        </w:rPr>
      </w:pPr>
    </w:p>
    <w:p w14:paraId="0F7EA4D6" w14:textId="77777777" w:rsidR="00A82F9D" w:rsidRPr="00B40B26" w:rsidRDefault="00A82F9D" w:rsidP="00A82F9D">
      <w:pPr>
        <w:spacing w:after="100" w:afterAutospacing="1"/>
        <w:outlineLvl w:val="0"/>
        <w:rPr>
          <w:rFonts w:ascii="Arial" w:hAnsi="Arial" w:cs="Arial"/>
          <w:b/>
          <w:bCs/>
          <w:color w:val="7030A0"/>
          <w:kern w:val="36"/>
          <w:sz w:val="28"/>
          <w:szCs w:val="28"/>
          <w:u w:val="single"/>
        </w:rPr>
      </w:pPr>
      <w:r w:rsidRPr="00B40B26">
        <w:rPr>
          <w:rFonts w:ascii="Arial" w:hAnsi="Arial" w:cs="Arial"/>
          <w:b/>
          <w:bCs/>
          <w:color w:val="7030A0"/>
          <w:kern w:val="36"/>
          <w:sz w:val="28"/>
          <w:szCs w:val="28"/>
          <w:u w:val="single"/>
        </w:rPr>
        <w:t>December 3, 2020</w:t>
      </w:r>
    </w:p>
    <w:p w14:paraId="088669DB" w14:textId="77777777" w:rsidR="00A82F9D" w:rsidRPr="00B40B26" w:rsidRDefault="00A82F9D" w:rsidP="00A82F9D">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Chapter 3, Section 2 – Protected Areas/Interests</w:t>
      </w:r>
    </w:p>
    <w:p w14:paraId="2797AE4F" w14:textId="0647B326" w:rsidR="00A82F9D" w:rsidRPr="00B40B26" w:rsidRDefault="008B7970" w:rsidP="00A82F9D">
      <w:pPr>
        <w:pStyle w:val="Heading1"/>
        <w:spacing w:before="0" w:beforeAutospacing="0"/>
        <w:rPr>
          <w:rFonts w:ascii="Arial" w:hAnsi="Arial" w:cs="Arial"/>
          <w:color w:val="000000"/>
          <w:sz w:val="28"/>
          <w:szCs w:val="28"/>
        </w:rPr>
      </w:pPr>
      <w:r w:rsidRPr="00B40B26">
        <w:rPr>
          <w:rFonts w:ascii="Arial" w:hAnsi="Arial" w:cs="Arial"/>
          <w:color w:val="7030A0"/>
          <w:sz w:val="28"/>
          <w:szCs w:val="28"/>
          <w:bdr w:val="none" w:sz="0" w:space="0" w:color="auto" w:frame="1"/>
        </w:rPr>
        <w:t>____________________________________________________________</w:t>
      </w:r>
    </w:p>
    <w:p w14:paraId="0106C593" w14:textId="77777777" w:rsidR="00A82F9D" w:rsidRPr="00B40B26" w:rsidRDefault="00A82F9D" w:rsidP="00A82F9D">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**KATZ v. UNITED STATES**</w:t>
      </w:r>
    </w:p>
    <w:p w14:paraId="66637155" w14:textId="77777777" w:rsidR="00A82F9D" w:rsidRPr="00B40B26" w:rsidRDefault="00A82F9D" w:rsidP="00A82F9D">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FFFBEB2" w14:textId="77777777" w:rsidR="00A82F9D" w:rsidRPr="00B40B26" w:rsidRDefault="00A82F9D" w:rsidP="00A82F9D">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Fourth Amendment prohibition against unreasonable searches and seizures of physical items extends to recordings of oral statements.</w:t>
      </w:r>
    </w:p>
    <w:p w14:paraId="7F9ED220" w14:textId="77777777" w:rsidR="001F3495" w:rsidRPr="00B40B26" w:rsidRDefault="001F3495" w:rsidP="001F3495">
      <w:pPr>
        <w:rPr>
          <w:rFonts w:ascii="Arial" w:hAnsi="Arial" w:cs="Arial"/>
          <w:b/>
          <w:bCs/>
          <w:sz w:val="28"/>
          <w:szCs w:val="28"/>
        </w:rPr>
      </w:pPr>
      <w:r w:rsidRPr="00B40B26">
        <w:rPr>
          <w:rFonts w:ascii="Arial" w:hAnsi="Arial" w:cs="Arial"/>
          <w:b/>
          <w:bCs/>
          <w:i/>
          <w:iCs/>
          <w:sz w:val="28"/>
          <w:szCs w:val="28"/>
          <w:highlight w:val="cyan"/>
        </w:rPr>
        <w:t xml:space="preserve">Katz v. United States – </w:t>
      </w:r>
      <w:r w:rsidRPr="00B40B26">
        <w:rPr>
          <w:rFonts w:ascii="Arial" w:hAnsi="Arial" w:cs="Arial"/>
          <w:b/>
          <w:bCs/>
          <w:sz w:val="28"/>
          <w:szCs w:val="28"/>
          <w:highlight w:val="cyan"/>
        </w:rPr>
        <w:t>Justice Harlan’s two-part test for the reasonable expectation of privacy has been especially influential.</w:t>
      </w:r>
    </w:p>
    <w:p w14:paraId="679D1013" w14:textId="5C3937EC" w:rsidR="00A82F9D" w:rsidRPr="00B40B26" w:rsidRDefault="00A82F9D">
      <w:pPr>
        <w:rPr>
          <w:rFonts w:ascii="Arial" w:hAnsi="Arial" w:cs="Arial"/>
          <w:b/>
          <w:bCs/>
          <w:sz w:val="28"/>
          <w:szCs w:val="28"/>
        </w:rPr>
      </w:pPr>
    </w:p>
    <w:p w14:paraId="5C281634" w14:textId="38496672" w:rsidR="00527C61" w:rsidRPr="00B40B26" w:rsidRDefault="00527C61" w:rsidP="00527C61">
      <w:pPr>
        <w:pStyle w:val="Heading1"/>
        <w:spacing w:before="0" w:beforeAutospacing="0"/>
        <w:rPr>
          <w:rFonts w:ascii="Arial" w:hAnsi="Arial" w:cs="Arial"/>
          <w:color w:val="000000"/>
          <w:sz w:val="28"/>
          <w:szCs w:val="28"/>
        </w:rPr>
      </w:pPr>
      <w:r w:rsidRPr="00B40B26">
        <w:rPr>
          <w:rFonts w:ascii="Arial" w:hAnsi="Arial" w:cs="Arial"/>
          <w:color w:val="000000"/>
          <w:sz w:val="28"/>
          <w:szCs w:val="28"/>
        </w:rPr>
        <w:t>Olmstead v. United States</w:t>
      </w:r>
    </w:p>
    <w:p w14:paraId="08E8B8D6" w14:textId="77777777" w:rsidR="00527C61" w:rsidRPr="00B40B26" w:rsidRDefault="00527C61" w:rsidP="00527C61">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307AB74" w14:textId="72EBED11" w:rsidR="00527C61" w:rsidRPr="00B40B26" w:rsidRDefault="00527C61" w:rsidP="00527C61">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Fourth Amendment does not extend to telephone wires and the telephone calls that travel over them.</w:t>
      </w:r>
    </w:p>
    <w:p w14:paraId="35127D39" w14:textId="77777777" w:rsidR="00527C61" w:rsidRPr="00B40B26" w:rsidRDefault="00527C61" w:rsidP="00527C61">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Place</w:t>
      </w:r>
    </w:p>
    <w:p w14:paraId="326152FB" w14:textId="77777777" w:rsidR="00527C61" w:rsidRPr="00B40B26" w:rsidRDefault="00527C61" w:rsidP="00527C61">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AB9472A" w14:textId="77777777" w:rsidR="00527C61" w:rsidRPr="00B40B26" w:rsidRDefault="00527C61" w:rsidP="00527C61">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When police seize luggage from a suspect’s custody, the limitations applicable to investigative detentions of the person himself should define the permissible scope of an investigative detention of the person’s luggage on less than probable cause.</w:t>
      </w:r>
    </w:p>
    <w:p w14:paraId="0E00CADB" w14:textId="77777777" w:rsidR="00527C61" w:rsidRPr="00B40B26" w:rsidRDefault="00527C61" w:rsidP="00527C61">
      <w:pPr>
        <w:pStyle w:val="Heading1"/>
        <w:spacing w:before="0" w:beforeAutospacing="0"/>
        <w:rPr>
          <w:rFonts w:ascii="Arial" w:hAnsi="Arial" w:cs="Arial"/>
          <w:color w:val="000000"/>
          <w:sz w:val="28"/>
          <w:szCs w:val="28"/>
        </w:rPr>
      </w:pPr>
      <w:r w:rsidRPr="00B40B26">
        <w:rPr>
          <w:rFonts w:ascii="Arial" w:hAnsi="Arial" w:cs="Arial"/>
          <w:color w:val="000000"/>
          <w:sz w:val="28"/>
          <w:szCs w:val="28"/>
        </w:rPr>
        <w:t>Soldal v. Cook County</w:t>
      </w:r>
    </w:p>
    <w:p w14:paraId="5FF29438" w14:textId="4F72FDE3" w:rsidR="00527C61" w:rsidRPr="00B40B26" w:rsidRDefault="00527C61" w:rsidP="00527C61">
      <w:pPr>
        <w:pStyle w:val="NormalWeb"/>
        <w:spacing w:before="0" w:beforeAutospacing="0" w:after="240" w:afterAutospacing="0"/>
        <w:jc w:val="both"/>
        <w:rPr>
          <w:rFonts w:ascii="Arial" w:hAnsi="Arial" w:cs="Arial"/>
          <w:b/>
          <w:bCs/>
          <w:color w:val="000000"/>
          <w:sz w:val="28"/>
          <w:szCs w:val="28"/>
        </w:rPr>
      </w:pPr>
    </w:p>
    <w:p w14:paraId="6F6F3358" w14:textId="3CE7B213" w:rsidR="00527C61" w:rsidRPr="00B40B26" w:rsidRDefault="00527C61" w:rsidP="00527C61">
      <w:pPr>
        <w:pStyle w:val="Heading1"/>
        <w:spacing w:before="0" w:beforeAutospacing="0"/>
        <w:rPr>
          <w:rFonts w:ascii="Arial" w:hAnsi="Arial" w:cs="Arial"/>
          <w:color w:val="000000"/>
          <w:sz w:val="28"/>
          <w:szCs w:val="28"/>
        </w:rPr>
      </w:pPr>
      <w:r w:rsidRPr="00B40B26">
        <w:rPr>
          <w:rFonts w:ascii="Arial" w:hAnsi="Arial" w:cs="Arial"/>
          <w:color w:val="000000"/>
          <w:sz w:val="28"/>
          <w:szCs w:val="28"/>
        </w:rPr>
        <w:t>Rakas v. Illinois</w:t>
      </w:r>
    </w:p>
    <w:p w14:paraId="1811A677" w14:textId="77777777" w:rsidR="00527C61" w:rsidRPr="00B40B26" w:rsidRDefault="00527C61" w:rsidP="00527C61">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782BE17E" w14:textId="77777777" w:rsidR="00527C61" w:rsidRPr="00B40B26" w:rsidRDefault="00527C61" w:rsidP="00527C61">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passenger in a car belonging to someone else does not have a legitimate expectation of privacy in the car or in items found in the car that do not belong to him and thus may not challenge the search of the car or seizure of the items as unconstitutional.</w:t>
      </w:r>
    </w:p>
    <w:p w14:paraId="30AA66CE" w14:textId="77777777" w:rsidR="001F2191" w:rsidRPr="00B40B26" w:rsidRDefault="001F2191" w:rsidP="001F2191">
      <w:pPr>
        <w:pStyle w:val="Heading1"/>
        <w:spacing w:before="0" w:beforeAutospacing="0"/>
        <w:rPr>
          <w:rFonts w:ascii="Arial" w:hAnsi="Arial" w:cs="Arial"/>
          <w:color w:val="000000"/>
          <w:sz w:val="28"/>
          <w:szCs w:val="28"/>
        </w:rPr>
      </w:pPr>
      <w:r w:rsidRPr="00B40B26">
        <w:rPr>
          <w:rFonts w:ascii="Arial" w:hAnsi="Arial" w:cs="Arial"/>
          <w:color w:val="000000"/>
          <w:sz w:val="28"/>
          <w:szCs w:val="28"/>
        </w:rPr>
        <w:t>Berger v. New York</w:t>
      </w:r>
    </w:p>
    <w:p w14:paraId="1436C22F" w14:textId="77777777" w:rsidR="001F2191" w:rsidRPr="00B40B26" w:rsidRDefault="001F2191" w:rsidP="001F2191">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388 U.S. 41 (1967)</w:t>
      </w:r>
    </w:p>
    <w:p w14:paraId="13C43448" w14:textId="77777777" w:rsidR="001F2191" w:rsidRPr="00B40B26" w:rsidRDefault="0084711A" w:rsidP="001F2191">
      <w:pPr>
        <w:spacing w:before="360" w:after="360"/>
        <w:rPr>
          <w:rFonts w:ascii="Arial" w:hAnsi="Arial" w:cs="Arial"/>
          <w:b/>
          <w:bCs/>
          <w:color w:val="000000"/>
          <w:sz w:val="28"/>
          <w:szCs w:val="28"/>
        </w:rPr>
      </w:pPr>
      <w:r w:rsidRPr="00B40B26">
        <w:rPr>
          <w:rFonts w:ascii="Arial" w:hAnsi="Arial" w:cs="Arial"/>
          <w:b/>
          <w:noProof/>
          <w:color w:val="000000"/>
          <w:sz w:val="28"/>
          <w:szCs w:val="28"/>
        </w:rPr>
        <w:pict w14:anchorId="2347F2F9">
          <v:rect id="_x0000_i1026" alt="" style="width:468pt;height:.05pt;mso-width-percent:0;mso-height-percent:0;mso-width-percent:0;mso-height-percent:0" o:hralign="center" o:hrstd="t" o:hr="t" fillcolor="#a0a0a0" stroked="f"/>
        </w:pict>
      </w:r>
    </w:p>
    <w:p w14:paraId="69167244" w14:textId="77777777" w:rsidR="001F2191" w:rsidRPr="00B40B26" w:rsidRDefault="001F2191" w:rsidP="001F2191">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D2A78D1" w14:textId="77777777" w:rsidR="001F2191" w:rsidRPr="00B40B26" w:rsidRDefault="001F2191" w:rsidP="001F2191">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wiretap violates the Fourth Amendment unless its authorization is based on a detailed factual affidavit alleging the commission of a specific crime, and is for the limited purpose of ascertaining the truth of the affidavit’s allegations.</w:t>
      </w:r>
    </w:p>
    <w:p w14:paraId="2A5500C3" w14:textId="77777777" w:rsidR="001F2191" w:rsidRPr="00B40B26" w:rsidRDefault="001F2191" w:rsidP="001F2191">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**CALIFORNIA v. GREENWOOD**</w:t>
      </w:r>
    </w:p>
    <w:p w14:paraId="32CA920F" w14:textId="77777777" w:rsidR="001F2191" w:rsidRPr="00B40B26" w:rsidRDefault="001F2191" w:rsidP="001F2191">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0522B3C" w14:textId="77777777" w:rsidR="001F2191" w:rsidRPr="00B40B26" w:rsidRDefault="001F2191" w:rsidP="001F2191">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warrantless search of trash left outside on the curb does not violate the Fourth Amendment, because a person has no reasonable expectation of privacy in trash left for collection in a publicly accessible place.</w:t>
      </w:r>
    </w:p>
    <w:p w14:paraId="4C6F113A" w14:textId="77777777" w:rsidR="001F2191" w:rsidRPr="00B40B26" w:rsidRDefault="001F2191" w:rsidP="001F2191">
      <w:pPr>
        <w:rPr>
          <w:rFonts w:ascii="Arial" w:hAnsi="Arial" w:cs="Arial"/>
          <w:b/>
          <w:bCs/>
          <w:sz w:val="28"/>
          <w:szCs w:val="28"/>
        </w:rPr>
      </w:pPr>
      <w:r w:rsidRPr="00B40B26">
        <w:rPr>
          <w:rFonts w:ascii="Arial" w:hAnsi="Arial" w:cs="Arial"/>
          <w:b/>
          <w:bCs/>
          <w:i/>
          <w:iCs/>
          <w:sz w:val="28"/>
          <w:szCs w:val="28"/>
          <w:highlight w:val="cyan"/>
        </w:rPr>
        <w:t xml:space="preserve">California v. Greenwood </w:t>
      </w:r>
      <w:r w:rsidRPr="00B40B26">
        <w:rPr>
          <w:rFonts w:ascii="Arial" w:hAnsi="Arial" w:cs="Arial"/>
          <w:b/>
          <w:bCs/>
          <w:sz w:val="28"/>
          <w:szCs w:val="28"/>
          <w:highlight w:val="cyan"/>
        </w:rPr>
        <w:t>– a person loses his or her expectation of privacy for trash bags placed on the curb for pick-up by a trash collector.</w:t>
      </w:r>
    </w:p>
    <w:p w14:paraId="0982CE80" w14:textId="60AA8C88" w:rsidR="00527C61" w:rsidRPr="00B40B26" w:rsidRDefault="00527C61" w:rsidP="00527C61">
      <w:pPr>
        <w:pStyle w:val="NormalWeb"/>
        <w:spacing w:before="0" w:beforeAutospacing="0" w:after="240" w:afterAutospacing="0"/>
        <w:jc w:val="both"/>
        <w:rPr>
          <w:rFonts w:ascii="Arial" w:hAnsi="Arial" w:cs="Arial"/>
          <w:b/>
          <w:bCs/>
          <w:color w:val="000000"/>
          <w:sz w:val="28"/>
          <w:szCs w:val="28"/>
        </w:rPr>
      </w:pPr>
    </w:p>
    <w:p w14:paraId="2B08BCB6" w14:textId="77777777" w:rsidR="001F2191" w:rsidRPr="00B40B26" w:rsidRDefault="001F2191" w:rsidP="001F2191">
      <w:pPr>
        <w:pStyle w:val="Heading1"/>
        <w:spacing w:before="0" w:beforeAutospacing="0"/>
        <w:rPr>
          <w:rFonts w:ascii="Arial" w:hAnsi="Arial" w:cs="Arial"/>
          <w:color w:val="000000"/>
          <w:sz w:val="28"/>
          <w:szCs w:val="28"/>
        </w:rPr>
      </w:pPr>
      <w:r w:rsidRPr="00B40B26">
        <w:rPr>
          <w:rFonts w:ascii="Arial" w:hAnsi="Arial" w:cs="Arial"/>
          <w:color w:val="000000"/>
          <w:sz w:val="28"/>
          <w:szCs w:val="28"/>
        </w:rPr>
        <w:t>People v. Krivda</w:t>
      </w:r>
    </w:p>
    <w:p w14:paraId="09DE2A48" w14:textId="093C6092" w:rsidR="001F2191" w:rsidRPr="00B40B26" w:rsidRDefault="001F2191" w:rsidP="00527C61">
      <w:pPr>
        <w:pStyle w:val="NormalWeb"/>
        <w:spacing w:before="0" w:beforeAutospacing="0" w:after="240" w:afterAutospacing="0"/>
        <w:jc w:val="both"/>
        <w:rPr>
          <w:rFonts w:ascii="Arial" w:hAnsi="Arial" w:cs="Arial"/>
          <w:b/>
          <w:bCs/>
          <w:color w:val="000000"/>
          <w:sz w:val="28"/>
          <w:szCs w:val="28"/>
        </w:rPr>
      </w:pPr>
    </w:p>
    <w:p w14:paraId="6AE837AF" w14:textId="434D0627" w:rsidR="001F2191" w:rsidRPr="00B40B26" w:rsidRDefault="001F2191" w:rsidP="001F2191">
      <w:pPr>
        <w:pStyle w:val="Heading1"/>
        <w:spacing w:before="0" w:beforeAutospacing="0"/>
        <w:rPr>
          <w:rFonts w:ascii="Arial" w:hAnsi="Arial" w:cs="Arial"/>
          <w:color w:val="000000"/>
          <w:sz w:val="28"/>
          <w:szCs w:val="28"/>
        </w:rPr>
      </w:pPr>
      <w:r w:rsidRPr="00B40B26">
        <w:rPr>
          <w:rFonts w:ascii="Arial" w:hAnsi="Arial" w:cs="Arial"/>
          <w:color w:val="000000"/>
          <w:sz w:val="28"/>
          <w:szCs w:val="28"/>
        </w:rPr>
        <w:t>Katz v. United States</w:t>
      </w:r>
    </w:p>
    <w:p w14:paraId="69AD299C" w14:textId="77777777" w:rsidR="001F2191" w:rsidRPr="00B40B26" w:rsidRDefault="001F2191" w:rsidP="001F2191">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33223B63" w14:textId="77777777" w:rsidR="001F2191" w:rsidRPr="00B40B26" w:rsidRDefault="001F2191" w:rsidP="001F2191">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Fourth Amendment prohibition against unreasonable searches and seizures of physical items extends to recordings of oral statements.</w:t>
      </w:r>
    </w:p>
    <w:p w14:paraId="19A00A9B" w14:textId="77777777" w:rsidR="001F2191" w:rsidRPr="00B40B26" w:rsidRDefault="001F2191" w:rsidP="001F2191">
      <w:pPr>
        <w:pStyle w:val="Heading1"/>
        <w:spacing w:before="0" w:beforeAutospacing="0"/>
        <w:rPr>
          <w:rFonts w:ascii="Arial" w:hAnsi="Arial" w:cs="Arial"/>
          <w:color w:val="000000"/>
          <w:sz w:val="28"/>
          <w:szCs w:val="28"/>
        </w:rPr>
      </w:pPr>
      <w:r w:rsidRPr="00B40B26">
        <w:rPr>
          <w:rFonts w:ascii="Arial" w:hAnsi="Arial" w:cs="Arial"/>
          <w:color w:val="000000"/>
          <w:sz w:val="28"/>
          <w:szCs w:val="28"/>
        </w:rPr>
        <w:t>Smith v. Maryland</w:t>
      </w:r>
    </w:p>
    <w:p w14:paraId="0CA8B311" w14:textId="77777777" w:rsidR="001F2191" w:rsidRPr="00B40B26" w:rsidRDefault="001F2191" w:rsidP="001F2191">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EEA5D94" w14:textId="77777777" w:rsidR="001F2191" w:rsidRPr="00B40B26" w:rsidRDefault="001F2191" w:rsidP="001F2191">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person has no legitimate expectation of privacy in information that the person voluntarily turns over to third parties.</w:t>
      </w:r>
    </w:p>
    <w:p w14:paraId="7CA69D19" w14:textId="77777777" w:rsidR="001F2191" w:rsidRPr="00B40B26" w:rsidRDefault="001F2191" w:rsidP="001F2191">
      <w:pPr>
        <w:pStyle w:val="Heading1"/>
        <w:spacing w:before="0" w:beforeAutospacing="0"/>
        <w:rPr>
          <w:rFonts w:ascii="Arial" w:hAnsi="Arial" w:cs="Arial"/>
          <w:color w:val="000000"/>
          <w:sz w:val="28"/>
          <w:szCs w:val="28"/>
        </w:rPr>
      </w:pPr>
      <w:r w:rsidRPr="00B40B26">
        <w:rPr>
          <w:rFonts w:ascii="Arial" w:hAnsi="Arial" w:cs="Arial"/>
          <w:color w:val="000000"/>
          <w:sz w:val="28"/>
          <w:szCs w:val="28"/>
        </w:rPr>
        <w:t>Chapman v. United States</w:t>
      </w:r>
    </w:p>
    <w:p w14:paraId="6C517B55" w14:textId="1EE5BABA" w:rsidR="001F2191" w:rsidRPr="00B40B26" w:rsidRDefault="001F2191" w:rsidP="00527C61">
      <w:pPr>
        <w:pStyle w:val="NormalWeb"/>
        <w:spacing w:before="0" w:beforeAutospacing="0" w:after="240" w:afterAutospacing="0"/>
        <w:jc w:val="both"/>
        <w:rPr>
          <w:rFonts w:ascii="Arial" w:hAnsi="Arial" w:cs="Arial"/>
          <w:b/>
          <w:bCs/>
          <w:color w:val="000000"/>
          <w:sz w:val="28"/>
          <w:szCs w:val="28"/>
        </w:rPr>
      </w:pPr>
    </w:p>
    <w:p w14:paraId="1B4B3131" w14:textId="77777777" w:rsidR="001F2191" w:rsidRPr="00B40B26" w:rsidRDefault="001F2191" w:rsidP="001F2191">
      <w:pPr>
        <w:pStyle w:val="Heading1"/>
        <w:spacing w:before="0" w:beforeAutospacing="0"/>
        <w:rPr>
          <w:rFonts w:ascii="Arial" w:hAnsi="Arial" w:cs="Arial"/>
          <w:color w:val="000000"/>
          <w:sz w:val="28"/>
          <w:szCs w:val="28"/>
        </w:rPr>
      </w:pPr>
      <w:r w:rsidRPr="00B40B26">
        <w:rPr>
          <w:rFonts w:ascii="Arial" w:hAnsi="Arial" w:cs="Arial"/>
          <w:color w:val="000000"/>
          <w:sz w:val="28"/>
          <w:szCs w:val="28"/>
        </w:rPr>
        <w:t>Stoner v. California</w:t>
      </w:r>
    </w:p>
    <w:p w14:paraId="6E3921BF" w14:textId="2EAAF161" w:rsidR="001F2191" w:rsidRPr="00B40B26" w:rsidRDefault="001F2191" w:rsidP="00527C61">
      <w:pPr>
        <w:pStyle w:val="NormalWeb"/>
        <w:spacing w:before="0" w:beforeAutospacing="0" w:after="240" w:afterAutospacing="0"/>
        <w:jc w:val="both"/>
        <w:rPr>
          <w:rFonts w:ascii="Arial" w:hAnsi="Arial" w:cs="Arial"/>
          <w:b/>
          <w:bCs/>
          <w:color w:val="000000"/>
          <w:sz w:val="28"/>
          <w:szCs w:val="28"/>
        </w:rPr>
      </w:pPr>
    </w:p>
    <w:p w14:paraId="6EFAE223" w14:textId="0DF2C06C" w:rsidR="001F2191" w:rsidRPr="00B40B26" w:rsidRDefault="001F2191" w:rsidP="008341C9">
      <w:pPr>
        <w:pStyle w:val="Heading1"/>
        <w:spacing w:before="0" w:beforeAutospacing="0"/>
        <w:rPr>
          <w:rFonts w:ascii="Arial" w:hAnsi="Arial" w:cs="Arial"/>
          <w:color w:val="000000"/>
          <w:sz w:val="28"/>
          <w:szCs w:val="28"/>
        </w:rPr>
      </w:pPr>
      <w:r w:rsidRPr="00B40B26">
        <w:rPr>
          <w:rFonts w:ascii="Arial" w:hAnsi="Arial" w:cs="Arial"/>
          <w:color w:val="000000"/>
          <w:sz w:val="28"/>
          <w:szCs w:val="28"/>
        </w:rPr>
        <w:t>O’Connor v. Ortega</w:t>
      </w:r>
    </w:p>
    <w:p w14:paraId="060B60A9" w14:textId="6BE3D346" w:rsidR="001F2191" w:rsidRPr="00B40B26" w:rsidRDefault="001F2191" w:rsidP="001F2191">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**FLORIDA v. RILEY**</w:t>
      </w:r>
    </w:p>
    <w:p w14:paraId="7D87EC30" w14:textId="77777777" w:rsidR="001F2191" w:rsidRPr="00B40B26" w:rsidRDefault="001F2191" w:rsidP="001F2191">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27CE180" w14:textId="77777777" w:rsidR="001F2191" w:rsidRPr="00B40B26" w:rsidRDefault="001F2191" w:rsidP="001F2191">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Aerial observation of an area within the curtilage of a home from a helicopter at an altitude of 400 feet is not a search requiring a warrant under the terms of the Fourth Amendment.</w:t>
      </w:r>
    </w:p>
    <w:p w14:paraId="28EAE65C" w14:textId="77777777" w:rsidR="001F2191" w:rsidRPr="00B40B26" w:rsidRDefault="001F2191" w:rsidP="001F2191">
      <w:pPr>
        <w:rPr>
          <w:rFonts w:ascii="Arial" w:hAnsi="Arial" w:cs="Arial"/>
          <w:b/>
          <w:bCs/>
          <w:sz w:val="28"/>
          <w:szCs w:val="28"/>
        </w:rPr>
      </w:pPr>
      <w:r w:rsidRPr="00B40B26">
        <w:rPr>
          <w:rFonts w:ascii="Arial" w:hAnsi="Arial" w:cs="Arial"/>
          <w:b/>
          <w:bCs/>
          <w:i/>
          <w:iCs/>
          <w:sz w:val="28"/>
          <w:szCs w:val="28"/>
          <w:highlight w:val="cyan"/>
        </w:rPr>
        <w:t>Florida v. Riley</w:t>
      </w:r>
      <w:r w:rsidRPr="00B40B26">
        <w:rPr>
          <w:rFonts w:ascii="Arial" w:hAnsi="Arial" w:cs="Arial"/>
          <w:b/>
          <w:bCs/>
          <w:sz w:val="28"/>
          <w:szCs w:val="28"/>
          <w:highlight w:val="cyan"/>
        </w:rPr>
        <w:t xml:space="preserve"> shows a police officer’s observation of a person’s home from a helicopter generally isn’t a search if flown in a manner consistent with FAA regulations.</w:t>
      </w:r>
    </w:p>
    <w:p w14:paraId="41BBA944" w14:textId="7687CB48" w:rsidR="001F2191" w:rsidRPr="00B40B26" w:rsidRDefault="001F2191" w:rsidP="00527C61">
      <w:pPr>
        <w:pStyle w:val="NormalWeb"/>
        <w:spacing w:before="0" w:beforeAutospacing="0" w:after="240" w:afterAutospacing="0"/>
        <w:jc w:val="both"/>
        <w:rPr>
          <w:rFonts w:ascii="Arial" w:hAnsi="Arial" w:cs="Arial"/>
          <w:b/>
          <w:bCs/>
          <w:color w:val="000000"/>
          <w:sz w:val="28"/>
          <w:szCs w:val="28"/>
        </w:rPr>
      </w:pPr>
    </w:p>
    <w:p w14:paraId="1A60C961" w14:textId="6F3FEF17" w:rsidR="001F2191" w:rsidRPr="00B40B26" w:rsidRDefault="001F2191" w:rsidP="001F2191">
      <w:pPr>
        <w:pStyle w:val="Heading1"/>
        <w:spacing w:before="0" w:beforeAutospacing="0"/>
        <w:rPr>
          <w:rFonts w:ascii="Arial" w:hAnsi="Arial" w:cs="Arial"/>
          <w:color w:val="000000"/>
          <w:sz w:val="28"/>
          <w:szCs w:val="28"/>
        </w:rPr>
      </w:pPr>
      <w:r w:rsidRPr="00B40B26">
        <w:rPr>
          <w:rFonts w:ascii="Arial" w:hAnsi="Arial" w:cs="Arial"/>
          <w:color w:val="000000"/>
          <w:sz w:val="28"/>
          <w:szCs w:val="28"/>
        </w:rPr>
        <w:t>California v. Ciraolo</w:t>
      </w:r>
    </w:p>
    <w:p w14:paraId="0E1A4577" w14:textId="77777777" w:rsidR="001F2191" w:rsidRPr="00B40B26" w:rsidRDefault="001F2191" w:rsidP="001F2191">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0E794B0" w14:textId="77777777" w:rsidR="001F2191" w:rsidRPr="00B40B26" w:rsidRDefault="001F2191" w:rsidP="001F2191">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 xml:space="preserve">The warrantless police observation of an enclosed area within the curtilage of a home from an airplane at an altitude of 1,000 feet does </w:t>
      </w:r>
      <w:r w:rsidRPr="00B40B26">
        <w:rPr>
          <w:rFonts w:ascii="Arial" w:hAnsi="Arial" w:cs="Arial"/>
          <w:b/>
          <w:bCs/>
          <w:color w:val="000000"/>
          <w:sz w:val="28"/>
          <w:szCs w:val="28"/>
          <w:highlight w:val="cyan"/>
        </w:rPr>
        <w:lastRenderedPageBreak/>
        <w:t>not intrude upon any constitutionally protected reasonable expectation of privacy.</w:t>
      </w:r>
    </w:p>
    <w:p w14:paraId="0950B704" w14:textId="77777777" w:rsidR="001F2191" w:rsidRPr="00B40B26" w:rsidRDefault="001F2191" w:rsidP="001F2191">
      <w:pPr>
        <w:pStyle w:val="Heading1"/>
        <w:spacing w:before="0" w:beforeAutospacing="0"/>
        <w:rPr>
          <w:rFonts w:ascii="Arial" w:hAnsi="Arial" w:cs="Arial"/>
          <w:color w:val="000000"/>
          <w:sz w:val="28"/>
          <w:szCs w:val="28"/>
        </w:rPr>
      </w:pPr>
      <w:r w:rsidRPr="00B40B26">
        <w:rPr>
          <w:rFonts w:ascii="Arial" w:hAnsi="Arial" w:cs="Arial"/>
          <w:color w:val="000000"/>
          <w:sz w:val="28"/>
          <w:szCs w:val="28"/>
        </w:rPr>
        <w:t>Bond v. United States</w:t>
      </w:r>
    </w:p>
    <w:p w14:paraId="5BDE4391" w14:textId="77777777" w:rsidR="001F2191" w:rsidRPr="00B40B26" w:rsidRDefault="001F2191" w:rsidP="001F2191">
      <w:pPr>
        <w:pStyle w:val="Heading4"/>
        <w:spacing w:before="0" w:after="240"/>
        <w:rPr>
          <w:rFonts w:ascii="Arial" w:hAnsi="Arial" w:cs="Arial"/>
          <w:b/>
          <w:bCs/>
          <w:color w:val="000000" w:themeColor="text1"/>
          <w:sz w:val="28"/>
          <w:szCs w:val="28"/>
        </w:rPr>
      </w:pPr>
      <w:r w:rsidRPr="00B40B26">
        <w:rPr>
          <w:rFonts w:ascii="Arial" w:hAnsi="Arial" w:cs="Arial"/>
          <w:b/>
          <w:bCs/>
          <w:color w:val="000000" w:themeColor="text1"/>
          <w:sz w:val="28"/>
          <w:szCs w:val="28"/>
        </w:rPr>
        <w:t>Rule of Law</w:t>
      </w:r>
    </w:p>
    <w:p w14:paraId="78D2FCBF" w14:textId="77777777" w:rsidR="001F2191" w:rsidRPr="00B40B26" w:rsidRDefault="001F2191" w:rsidP="001F2191">
      <w:pPr>
        <w:pStyle w:val="NormalWeb"/>
        <w:spacing w:before="0" w:beforeAutospacing="0" w:after="240" w:afterAutospacing="0"/>
        <w:jc w:val="both"/>
        <w:rPr>
          <w:rFonts w:ascii="Arial" w:hAnsi="Arial" w:cs="Arial"/>
          <w:b/>
          <w:bCs/>
          <w:sz w:val="28"/>
          <w:szCs w:val="28"/>
        </w:rPr>
      </w:pPr>
      <w:r w:rsidRPr="00B40B26">
        <w:rPr>
          <w:rFonts w:ascii="Arial" w:hAnsi="Arial" w:cs="Arial"/>
          <w:b/>
          <w:bCs/>
          <w:sz w:val="28"/>
          <w:szCs w:val="28"/>
          <w:highlight w:val="cyan"/>
        </w:rPr>
        <w:t>The physical manipulation of a bag on a public bus is a type of search that violates the Fourth Amendment.</w:t>
      </w:r>
    </w:p>
    <w:p w14:paraId="3000978D" w14:textId="77777777" w:rsidR="001F2191" w:rsidRPr="00B40B26" w:rsidRDefault="001F2191" w:rsidP="001F2191">
      <w:pPr>
        <w:pStyle w:val="Heading1"/>
        <w:spacing w:before="0" w:beforeAutospacing="0"/>
        <w:rPr>
          <w:rFonts w:ascii="Arial" w:hAnsi="Arial" w:cs="Arial"/>
          <w:color w:val="000000"/>
          <w:sz w:val="28"/>
          <w:szCs w:val="28"/>
        </w:rPr>
      </w:pPr>
      <w:r w:rsidRPr="00B40B26">
        <w:rPr>
          <w:rFonts w:ascii="Arial" w:hAnsi="Arial" w:cs="Arial"/>
          <w:color w:val="000000"/>
          <w:sz w:val="28"/>
          <w:szCs w:val="28"/>
        </w:rPr>
        <w:t>Oliver v. United States</w:t>
      </w:r>
    </w:p>
    <w:p w14:paraId="461D2937" w14:textId="77777777" w:rsidR="001F2191" w:rsidRPr="00B40B26" w:rsidRDefault="001F2191" w:rsidP="001F2191">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7C2FB2B" w14:textId="77777777" w:rsidR="001F2191" w:rsidRPr="00B40B26" w:rsidRDefault="001F2191" w:rsidP="001F2191">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Under the open fields doctrine, a field may be entered and searched without probable cause or a warrant.</w:t>
      </w:r>
    </w:p>
    <w:p w14:paraId="32489D9C" w14:textId="77777777" w:rsidR="008378CF" w:rsidRPr="00B40B26" w:rsidRDefault="008378CF" w:rsidP="008378CF">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Jones</w:t>
      </w:r>
    </w:p>
    <w:p w14:paraId="108A1902" w14:textId="77777777" w:rsidR="008378CF" w:rsidRPr="00B40B26" w:rsidRDefault="008378CF" w:rsidP="008378CF">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CEE1E32" w14:textId="77777777" w:rsidR="008378CF" w:rsidRPr="00B40B26" w:rsidRDefault="008378CF" w:rsidP="008378CF">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warrantless placement of a GPS tracking device on the undercarriage of an individual’s vehicle in order to track the person’s movements on public streets constitutes an unlawful search in violation of the Fourth Amendment.</w:t>
      </w:r>
    </w:p>
    <w:p w14:paraId="04C5C00E" w14:textId="77777777" w:rsidR="00080FF6" w:rsidRPr="00B40B26" w:rsidRDefault="00080FF6" w:rsidP="00080FF6">
      <w:pPr>
        <w:pStyle w:val="Heading1"/>
        <w:spacing w:before="0" w:beforeAutospacing="0"/>
        <w:rPr>
          <w:rFonts w:ascii="Arial" w:hAnsi="Arial" w:cs="Arial"/>
          <w:color w:val="000000"/>
          <w:sz w:val="28"/>
          <w:szCs w:val="28"/>
        </w:rPr>
      </w:pPr>
      <w:r w:rsidRPr="00B40B26">
        <w:rPr>
          <w:rFonts w:ascii="Arial" w:hAnsi="Arial" w:cs="Arial"/>
          <w:color w:val="000000"/>
          <w:sz w:val="28"/>
          <w:szCs w:val="28"/>
        </w:rPr>
        <w:t>Katz v. United States</w:t>
      </w:r>
    </w:p>
    <w:p w14:paraId="221007FE" w14:textId="77777777" w:rsidR="00080FF6" w:rsidRPr="00B40B26" w:rsidRDefault="00080FF6" w:rsidP="00080FF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C0F5DF5" w14:textId="77777777" w:rsidR="00080FF6" w:rsidRPr="00B40B26" w:rsidRDefault="00080FF6" w:rsidP="00080FF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Fourth Amendment prohibition against unreasonable searches and seizures of physical items extends to recordings of oral statements.</w:t>
      </w:r>
    </w:p>
    <w:p w14:paraId="5494732B" w14:textId="77777777" w:rsidR="00080FF6" w:rsidRPr="00B40B26" w:rsidRDefault="00080FF6" w:rsidP="00080FF6">
      <w:pPr>
        <w:rPr>
          <w:rFonts w:ascii="Arial" w:hAnsi="Arial" w:cs="Arial"/>
          <w:b/>
          <w:bCs/>
          <w:sz w:val="28"/>
          <w:szCs w:val="28"/>
        </w:rPr>
      </w:pPr>
    </w:p>
    <w:p w14:paraId="6B0DA15A" w14:textId="15C7F4F7" w:rsidR="00080FF6" w:rsidRPr="00B40B26" w:rsidRDefault="00080FF6" w:rsidP="00080FF6">
      <w:pPr>
        <w:pStyle w:val="Heading1"/>
        <w:spacing w:before="0" w:beforeAutospacing="0"/>
        <w:rPr>
          <w:rFonts w:ascii="Arial" w:hAnsi="Arial" w:cs="Arial"/>
          <w:color w:val="000000"/>
          <w:sz w:val="28"/>
          <w:szCs w:val="28"/>
        </w:rPr>
      </w:pPr>
      <w:r w:rsidRPr="00B40B26">
        <w:rPr>
          <w:rFonts w:ascii="Arial" w:hAnsi="Arial" w:cs="Arial"/>
          <w:color w:val="000000"/>
          <w:sz w:val="28"/>
          <w:szCs w:val="28"/>
        </w:rPr>
        <w:t>Alderman v. United States</w:t>
      </w:r>
    </w:p>
    <w:p w14:paraId="04F3EAC4" w14:textId="77777777" w:rsidR="00080FF6" w:rsidRPr="00B40B26" w:rsidRDefault="00080FF6" w:rsidP="00080FF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C82186E" w14:textId="77777777" w:rsidR="00080FF6" w:rsidRPr="00B40B26" w:rsidRDefault="00080FF6" w:rsidP="00080FF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defendant in criminal proceedings does not have standing to demand exclusion of evidence obtained in violation of another person’s constitutional rights.</w:t>
      </w:r>
    </w:p>
    <w:p w14:paraId="0B0CE621" w14:textId="77777777" w:rsidR="0070143D" w:rsidRPr="00B40B26" w:rsidRDefault="0070143D" w:rsidP="0070143D">
      <w:pPr>
        <w:pStyle w:val="Heading1"/>
        <w:spacing w:before="0" w:beforeAutospacing="0"/>
        <w:rPr>
          <w:rFonts w:ascii="Arial" w:hAnsi="Arial" w:cs="Arial"/>
          <w:color w:val="000000"/>
          <w:sz w:val="28"/>
          <w:szCs w:val="28"/>
        </w:rPr>
      </w:pPr>
      <w:r w:rsidRPr="00B40B26">
        <w:rPr>
          <w:rFonts w:ascii="Arial" w:hAnsi="Arial" w:cs="Arial"/>
          <w:color w:val="000000"/>
          <w:sz w:val="28"/>
          <w:szCs w:val="28"/>
        </w:rPr>
        <w:lastRenderedPageBreak/>
        <w:t>Soldal v. Cook County</w:t>
      </w:r>
    </w:p>
    <w:p w14:paraId="528E9126" w14:textId="08E52DED" w:rsidR="001F2191" w:rsidRPr="00B40B26" w:rsidRDefault="001F2191" w:rsidP="00527C61">
      <w:pPr>
        <w:pStyle w:val="NormalWeb"/>
        <w:spacing w:before="0" w:beforeAutospacing="0" w:after="240" w:afterAutospacing="0"/>
        <w:jc w:val="both"/>
        <w:rPr>
          <w:rFonts w:ascii="Arial" w:hAnsi="Arial" w:cs="Arial"/>
          <w:b/>
          <w:bCs/>
          <w:color w:val="000000"/>
          <w:sz w:val="28"/>
          <w:szCs w:val="28"/>
        </w:rPr>
      </w:pPr>
    </w:p>
    <w:p w14:paraId="123A6E61" w14:textId="77777777" w:rsidR="0070143D" w:rsidRPr="00B40B26" w:rsidRDefault="0070143D" w:rsidP="0070143D">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Knotts</w:t>
      </w:r>
    </w:p>
    <w:p w14:paraId="032292A2" w14:textId="77777777" w:rsidR="0070143D" w:rsidRPr="00B40B26" w:rsidRDefault="0070143D" w:rsidP="0070143D">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05FF869" w14:textId="77777777" w:rsidR="0070143D" w:rsidRPr="00B40B26" w:rsidRDefault="0070143D" w:rsidP="0070143D">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Monitoring the signals of a beeper to track the movements of a car does not constitute a search requiring a warrant under the Fourth Amendment.</w:t>
      </w:r>
    </w:p>
    <w:p w14:paraId="4CDB8351" w14:textId="77777777" w:rsidR="00430DDC" w:rsidRPr="00B40B26" w:rsidRDefault="00430DDC" w:rsidP="00430DDC">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Karo</w:t>
      </w:r>
    </w:p>
    <w:p w14:paraId="4D2E8D5C" w14:textId="77777777" w:rsidR="00430DDC" w:rsidRPr="00B40B26" w:rsidRDefault="00430DDC" w:rsidP="00430DDC">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DF1D42C" w14:textId="77777777" w:rsidR="00430DDC" w:rsidRPr="00B40B26" w:rsidRDefault="00430DDC" w:rsidP="00430DDC">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(1) A party unknowingly receiving a container containing a tracking device does not constitute a Fourth Amendment seizure. (2) The continued monitoring of a tracking device inside multiple private places constitutes a Fourth Amendment search.</w:t>
      </w:r>
    </w:p>
    <w:p w14:paraId="70229BDE" w14:textId="5077DE7E" w:rsidR="00E67F36" w:rsidRPr="00B40B26" w:rsidRDefault="00E67F36" w:rsidP="00E67F36">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**CARPENTER v. UNITED STATES**</w:t>
      </w:r>
    </w:p>
    <w:p w14:paraId="7AC27E58" w14:textId="77777777" w:rsidR="00E67F36" w:rsidRPr="00B40B26" w:rsidRDefault="00E67F36" w:rsidP="00E67F3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275E8FD" w14:textId="77777777" w:rsidR="00E67F36" w:rsidRPr="00B40B26" w:rsidRDefault="00E67F36" w:rsidP="00E67F3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mail-fraud statute is not limited to protecting tangible property rights.</w:t>
      </w:r>
    </w:p>
    <w:p w14:paraId="53940393" w14:textId="77777777" w:rsidR="00E67F36" w:rsidRPr="00B40B26" w:rsidRDefault="00E67F36" w:rsidP="00E67F36">
      <w:pPr>
        <w:rPr>
          <w:rFonts w:ascii="Arial" w:hAnsi="Arial" w:cs="Arial"/>
          <w:b/>
          <w:bCs/>
          <w:sz w:val="28"/>
          <w:szCs w:val="28"/>
        </w:rPr>
      </w:pPr>
      <w:r w:rsidRPr="00B40B26">
        <w:rPr>
          <w:rFonts w:ascii="Arial" w:hAnsi="Arial" w:cs="Arial"/>
          <w:b/>
          <w:bCs/>
          <w:sz w:val="28"/>
          <w:szCs w:val="28"/>
          <w:highlight w:val="cyan"/>
        </w:rPr>
        <w:t xml:space="preserve">In </w:t>
      </w:r>
      <w:r w:rsidRPr="00B40B26">
        <w:rPr>
          <w:rFonts w:ascii="Arial" w:hAnsi="Arial" w:cs="Arial"/>
          <w:b/>
          <w:bCs/>
          <w:i/>
          <w:iCs/>
          <w:sz w:val="28"/>
          <w:szCs w:val="28"/>
          <w:highlight w:val="cyan"/>
        </w:rPr>
        <w:t>Carpenter v. United States</w:t>
      </w:r>
      <w:r w:rsidRPr="00B40B26">
        <w:rPr>
          <w:rFonts w:ascii="Arial" w:hAnsi="Arial" w:cs="Arial"/>
          <w:b/>
          <w:bCs/>
          <w:sz w:val="28"/>
          <w:szCs w:val="28"/>
          <w:highlight w:val="cyan"/>
        </w:rPr>
        <w:t>, the Court was split on the conviction for the violation of the Securities Exchange Act and left the Second Circuit decision in place.</w:t>
      </w:r>
    </w:p>
    <w:p w14:paraId="5B1F82F9" w14:textId="7059FA43" w:rsidR="0070143D" w:rsidRPr="00B40B26" w:rsidRDefault="0070143D" w:rsidP="00527C61">
      <w:pPr>
        <w:pStyle w:val="NormalWeb"/>
        <w:spacing w:before="0" w:beforeAutospacing="0" w:after="240" w:afterAutospacing="0"/>
        <w:jc w:val="both"/>
        <w:rPr>
          <w:rFonts w:ascii="Arial" w:hAnsi="Arial" w:cs="Arial"/>
          <w:b/>
          <w:bCs/>
          <w:color w:val="000000"/>
          <w:sz w:val="28"/>
          <w:szCs w:val="28"/>
        </w:rPr>
      </w:pPr>
    </w:p>
    <w:p w14:paraId="5E79D810" w14:textId="77777777" w:rsidR="00C5740B" w:rsidRPr="00B40B26" w:rsidRDefault="00C5740B" w:rsidP="00C5740B">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Jones</w:t>
      </w:r>
    </w:p>
    <w:p w14:paraId="00C709D5" w14:textId="77777777" w:rsidR="00C5740B" w:rsidRPr="00B40B26" w:rsidRDefault="00C5740B" w:rsidP="00C5740B">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BEADAF3" w14:textId="7C02CEC0" w:rsidR="00C5740B" w:rsidRPr="00B40B26" w:rsidRDefault="00C5740B" w:rsidP="00C5740B">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warrantless placement of a GPS tracking device on the undercarriage of an individual’s vehicle in order to track the person’s movements on public streets constitutes an unlawful search in violation of the Fourth Amendment.</w:t>
      </w:r>
    </w:p>
    <w:p w14:paraId="5BDE8819" w14:textId="77777777" w:rsidR="00C5740B" w:rsidRPr="00B40B26" w:rsidRDefault="00C5740B" w:rsidP="00C5740B">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Miller</w:t>
      </w:r>
    </w:p>
    <w:p w14:paraId="4D18B630" w14:textId="77777777" w:rsidR="00C5740B" w:rsidRPr="00B40B26" w:rsidRDefault="00C5740B" w:rsidP="00C5740B">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48122ADA" w14:textId="77777777" w:rsidR="00C5740B" w:rsidRPr="00B40B26" w:rsidRDefault="00C5740B" w:rsidP="00C5740B">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Bank customers have no reasonable expectation of privacy in their bank records.</w:t>
      </w:r>
    </w:p>
    <w:p w14:paraId="14B175C0" w14:textId="77777777" w:rsidR="005A3C56" w:rsidRPr="00B40B26" w:rsidRDefault="005A3C56" w:rsidP="005A3C56">
      <w:pPr>
        <w:pStyle w:val="Heading1"/>
        <w:spacing w:before="0" w:beforeAutospacing="0"/>
        <w:rPr>
          <w:rFonts w:ascii="Arial" w:hAnsi="Arial" w:cs="Arial"/>
          <w:color w:val="000000"/>
          <w:sz w:val="28"/>
          <w:szCs w:val="28"/>
        </w:rPr>
      </w:pPr>
      <w:r w:rsidRPr="00B40B26">
        <w:rPr>
          <w:rFonts w:ascii="Arial" w:hAnsi="Arial" w:cs="Arial"/>
          <w:color w:val="000000"/>
          <w:sz w:val="28"/>
          <w:szCs w:val="28"/>
        </w:rPr>
        <w:t>Smith v. Maryland</w:t>
      </w:r>
    </w:p>
    <w:p w14:paraId="2F22D11F" w14:textId="77777777" w:rsidR="005A3C56" w:rsidRPr="00B40B26" w:rsidRDefault="005A3C56" w:rsidP="005A3C5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ED1F427" w14:textId="17B9D850" w:rsidR="005A3C56" w:rsidRPr="00B40B26" w:rsidRDefault="005A3C56" w:rsidP="005A3C5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person has no legitimate expectation of privacy in information that the person voluntarily turns over to third parties.</w:t>
      </w:r>
    </w:p>
    <w:p w14:paraId="4790502A" w14:textId="77777777" w:rsidR="005A3C56" w:rsidRPr="00B40B26" w:rsidRDefault="005A3C56" w:rsidP="005A3C56">
      <w:pPr>
        <w:pStyle w:val="Heading1"/>
        <w:spacing w:before="0" w:beforeAutospacing="0"/>
        <w:rPr>
          <w:rFonts w:ascii="Arial" w:hAnsi="Arial" w:cs="Arial"/>
          <w:color w:val="000000"/>
          <w:sz w:val="28"/>
          <w:szCs w:val="28"/>
        </w:rPr>
      </w:pPr>
      <w:r w:rsidRPr="00B40B26">
        <w:rPr>
          <w:rFonts w:ascii="Arial" w:hAnsi="Arial" w:cs="Arial"/>
          <w:color w:val="000000"/>
          <w:sz w:val="28"/>
          <w:szCs w:val="28"/>
        </w:rPr>
        <w:t>Katz v. United States</w:t>
      </w:r>
    </w:p>
    <w:p w14:paraId="31B14AF9" w14:textId="77777777" w:rsidR="005A3C56" w:rsidRPr="00B40B26" w:rsidRDefault="005A3C56" w:rsidP="005A3C5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C03B58D" w14:textId="5B1466B5" w:rsidR="005A3C56" w:rsidRPr="00B40B26" w:rsidRDefault="005A3C56" w:rsidP="005A3C5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Fourth Amendment prohibition against unreasonable searches and seizures of physical items extends to recordings of oral statements.</w:t>
      </w:r>
    </w:p>
    <w:p w14:paraId="0558AA3C" w14:textId="77777777" w:rsidR="005A3C56" w:rsidRPr="00B40B26" w:rsidRDefault="005A3C56" w:rsidP="005A3C56">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Knotts</w:t>
      </w:r>
    </w:p>
    <w:p w14:paraId="25D19376" w14:textId="77777777" w:rsidR="005A3C56" w:rsidRPr="00B40B26" w:rsidRDefault="005A3C56" w:rsidP="005A3C5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1E80DF1" w14:textId="38B520D8" w:rsidR="005A3C56" w:rsidRPr="00B40B26" w:rsidRDefault="005A3C56" w:rsidP="005A3C5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Monitoring the signals of a beeper to track the movements of a car does not constitute a search requiring a warrant under the Fourth Amendment.</w:t>
      </w:r>
    </w:p>
    <w:p w14:paraId="0E6B9C2A" w14:textId="77777777" w:rsidR="005A3C56" w:rsidRPr="00B40B26" w:rsidRDefault="005A3C56" w:rsidP="005A3C56">
      <w:pPr>
        <w:pStyle w:val="Heading1"/>
        <w:spacing w:before="0" w:beforeAutospacing="0"/>
        <w:rPr>
          <w:rFonts w:ascii="Arial" w:hAnsi="Arial" w:cs="Arial"/>
          <w:color w:val="000000"/>
          <w:sz w:val="28"/>
          <w:szCs w:val="28"/>
        </w:rPr>
      </w:pPr>
      <w:r w:rsidRPr="00B40B26">
        <w:rPr>
          <w:rFonts w:ascii="Arial" w:hAnsi="Arial" w:cs="Arial"/>
          <w:color w:val="000000"/>
          <w:sz w:val="28"/>
          <w:szCs w:val="28"/>
        </w:rPr>
        <w:t>Olmstead v. United States</w:t>
      </w:r>
    </w:p>
    <w:p w14:paraId="69F430E8" w14:textId="77777777" w:rsidR="005A3C56" w:rsidRPr="00B40B26" w:rsidRDefault="005A3C56" w:rsidP="005A3C5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80536CE" w14:textId="77777777" w:rsidR="005A3C56" w:rsidRPr="00B40B26" w:rsidRDefault="005A3C56" w:rsidP="005A3C5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Fourth Amendment does not extend to telephone wires and the telephone calls that travel over them.</w:t>
      </w:r>
    </w:p>
    <w:p w14:paraId="419C3B6E" w14:textId="21A0B67E" w:rsidR="007C6B8C" w:rsidRPr="00B40B26" w:rsidRDefault="007C6B8C" w:rsidP="007C6B8C">
      <w:pPr>
        <w:pStyle w:val="Heading4"/>
        <w:spacing w:before="0"/>
        <w:rPr>
          <w:rFonts w:ascii="Arial" w:hAnsi="Arial" w:cs="Arial"/>
          <w:b/>
          <w:bCs/>
          <w:i w:val="0"/>
          <w:iCs w:val="0"/>
          <w:color w:val="000000"/>
          <w:sz w:val="28"/>
          <w:szCs w:val="28"/>
        </w:rPr>
      </w:pPr>
      <w:r w:rsidRPr="00B40B26">
        <w:rPr>
          <w:rFonts w:ascii="Arial" w:hAnsi="Arial" w:cs="Arial"/>
          <w:b/>
          <w:bCs/>
          <w:i w:val="0"/>
          <w:iCs w:val="0"/>
          <w:color w:val="000000"/>
          <w:sz w:val="28"/>
          <w:szCs w:val="28"/>
        </w:rPr>
        <w:t>Oklahoma Press Publishing Co. v. Walling</w:t>
      </w:r>
    </w:p>
    <w:p w14:paraId="2D85B6D9" w14:textId="7DC469B6" w:rsidR="007C6B8C" w:rsidRPr="00B40B26" w:rsidRDefault="007C6B8C" w:rsidP="007C6B8C">
      <w:pPr>
        <w:rPr>
          <w:rFonts w:ascii="Arial" w:hAnsi="Arial" w:cs="Arial"/>
          <w:b/>
          <w:bCs/>
          <w:sz w:val="28"/>
          <w:szCs w:val="28"/>
        </w:rPr>
      </w:pPr>
    </w:p>
    <w:p w14:paraId="731864DF" w14:textId="09E2C5A9" w:rsidR="007C6B8C" w:rsidRPr="00B40B26" w:rsidRDefault="007C6B8C" w:rsidP="007C6B8C">
      <w:pPr>
        <w:rPr>
          <w:rFonts w:ascii="Arial" w:hAnsi="Arial" w:cs="Arial"/>
          <w:b/>
          <w:bCs/>
          <w:sz w:val="28"/>
          <w:szCs w:val="28"/>
        </w:rPr>
      </w:pPr>
    </w:p>
    <w:p w14:paraId="0FFC07BE" w14:textId="77777777" w:rsidR="007C6B8C" w:rsidRPr="00B40B26" w:rsidRDefault="007C6B8C" w:rsidP="007C6B8C">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Jones</w:t>
      </w:r>
    </w:p>
    <w:p w14:paraId="6CF157F0" w14:textId="77777777" w:rsidR="007C6B8C" w:rsidRPr="00B40B26" w:rsidRDefault="007C6B8C" w:rsidP="007C6B8C">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01C777A5" w14:textId="77777777" w:rsidR="007C6B8C" w:rsidRPr="00B40B26" w:rsidRDefault="007C6B8C" w:rsidP="007C6B8C">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warrantless placement of a GPS tracking device on the undercarriage of an individual’s vehicle in order to track the person’s movements on public streets constitutes an unlawful search in violation of the Fourth Amendment.</w:t>
      </w:r>
    </w:p>
    <w:p w14:paraId="5C45A651" w14:textId="77777777" w:rsidR="007C6B8C" w:rsidRPr="00B40B26" w:rsidRDefault="007C6B8C" w:rsidP="007C6B8C">
      <w:pPr>
        <w:pStyle w:val="Heading4"/>
        <w:spacing w:before="0"/>
        <w:rPr>
          <w:rFonts w:ascii="Arial" w:hAnsi="Arial" w:cs="Arial"/>
          <w:b/>
          <w:bCs/>
          <w:color w:val="000000"/>
          <w:sz w:val="28"/>
          <w:szCs w:val="28"/>
        </w:rPr>
      </w:pPr>
    </w:p>
    <w:p w14:paraId="770A662A" w14:textId="77777777" w:rsidR="007C6B8C" w:rsidRPr="00B40B26" w:rsidRDefault="007C6B8C" w:rsidP="007C6B8C">
      <w:pPr>
        <w:pStyle w:val="Heading1"/>
        <w:spacing w:before="0" w:beforeAutospacing="0"/>
        <w:rPr>
          <w:rFonts w:ascii="Arial" w:hAnsi="Arial" w:cs="Arial"/>
          <w:color w:val="000000"/>
          <w:sz w:val="28"/>
          <w:szCs w:val="28"/>
        </w:rPr>
      </w:pPr>
      <w:r w:rsidRPr="00B40B26">
        <w:rPr>
          <w:rFonts w:ascii="Arial" w:hAnsi="Arial" w:cs="Arial"/>
          <w:color w:val="000000"/>
          <w:sz w:val="28"/>
          <w:szCs w:val="28"/>
        </w:rPr>
        <w:t>Katz v. United States</w:t>
      </w:r>
    </w:p>
    <w:p w14:paraId="0A67D050" w14:textId="77777777" w:rsidR="007C6B8C" w:rsidRPr="00B40B26" w:rsidRDefault="007C6B8C" w:rsidP="007C6B8C">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BAF4928" w14:textId="77777777" w:rsidR="007C6B8C" w:rsidRPr="00B40B26" w:rsidRDefault="007C6B8C" w:rsidP="007C6B8C">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Fourth Amendment prohibition against unreasonable searches and seizures of physical items extends to recordings of oral statements.</w:t>
      </w:r>
    </w:p>
    <w:p w14:paraId="773078A0" w14:textId="77777777" w:rsidR="00EF7717" w:rsidRPr="00B40B26" w:rsidRDefault="00EF7717" w:rsidP="00EF7717">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**FLORIDA v. Jardines**</w:t>
      </w:r>
    </w:p>
    <w:p w14:paraId="59C63836" w14:textId="77777777" w:rsidR="00EF7717" w:rsidRPr="00B40B26" w:rsidRDefault="00EF7717" w:rsidP="00EF7717">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4674DBB" w14:textId="77777777" w:rsidR="00EF7717" w:rsidRPr="00B40B26" w:rsidRDefault="00EF7717" w:rsidP="00EF7717">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Using a drug-sniffing dog on a homeowner's porch to investigate the contents of the home is a search within the meaning of the Fourth Amendment.</w:t>
      </w:r>
    </w:p>
    <w:p w14:paraId="42254E40" w14:textId="77777777" w:rsidR="00EF7717" w:rsidRPr="00B40B26" w:rsidRDefault="00EF7717" w:rsidP="00EF7717">
      <w:pPr>
        <w:rPr>
          <w:rFonts w:ascii="Arial" w:hAnsi="Arial" w:cs="Arial"/>
          <w:b/>
          <w:bCs/>
          <w:sz w:val="28"/>
          <w:szCs w:val="28"/>
        </w:rPr>
      </w:pPr>
      <w:r w:rsidRPr="00B40B26">
        <w:rPr>
          <w:rFonts w:ascii="Arial" w:hAnsi="Arial" w:cs="Arial"/>
          <w:b/>
          <w:bCs/>
          <w:i/>
          <w:iCs/>
          <w:sz w:val="28"/>
          <w:szCs w:val="28"/>
          <w:highlight w:val="cyan"/>
        </w:rPr>
        <w:t xml:space="preserve">Florida v. Jardines </w:t>
      </w:r>
      <w:r w:rsidRPr="00B40B26">
        <w:rPr>
          <w:rFonts w:ascii="Arial" w:hAnsi="Arial" w:cs="Arial"/>
          <w:b/>
          <w:bCs/>
          <w:sz w:val="28"/>
          <w:szCs w:val="28"/>
          <w:highlight w:val="cyan"/>
        </w:rPr>
        <w:t>– taking a drug dog onto the curtilage of a person’s home to detect drug odors without a warrant violates the Fourth Amendment.</w:t>
      </w:r>
    </w:p>
    <w:p w14:paraId="5BC5A79B" w14:textId="77777777" w:rsidR="007C6B8C" w:rsidRPr="00B40B26" w:rsidRDefault="007C6B8C" w:rsidP="007C6B8C">
      <w:pPr>
        <w:rPr>
          <w:rFonts w:ascii="Arial" w:hAnsi="Arial" w:cs="Arial"/>
          <w:b/>
          <w:bCs/>
          <w:sz w:val="28"/>
          <w:szCs w:val="28"/>
        </w:rPr>
      </w:pPr>
    </w:p>
    <w:p w14:paraId="0F4791B2" w14:textId="77777777" w:rsidR="00EF7717" w:rsidRPr="00B40B26" w:rsidRDefault="00EF7717" w:rsidP="00EF7717">
      <w:pPr>
        <w:pStyle w:val="Heading1"/>
        <w:spacing w:before="0" w:beforeAutospacing="0"/>
        <w:rPr>
          <w:rFonts w:ascii="Arial" w:hAnsi="Arial" w:cs="Arial"/>
          <w:color w:val="000000"/>
          <w:sz w:val="28"/>
          <w:szCs w:val="28"/>
        </w:rPr>
      </w:pPr>
      <w:r w:rsidRPr="00B40B26">
        <w:rPr>
          <w:rFonts w:ascii="Arial" w:hAnsi="Arial" w:cs="Arial"/>
          <w:color w:val="000000"/>
          <w:sz w:val="28"/>
          <w:szCs w:val="28"/>
        </w:rPr>
        <w:t>Katz v. United States</w:t>
      </w:r>
    </w:p>
    <w:p w14:paraId="55833850" w14:textId="77777777" w:rsidR="00EF7717" w:rsidRPr="00B40B26" w:rsidRDefault="00EF7717" w:rsidP="00EF7717">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6143AD1" w14:textId="77777777" w:rsidR="00EF7717" w:rsidRPr="00B40B26" w:rsidRDefault="00EF7717" w:rsidP="00EF7717">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Fourth Amendment prohibition against unreasonable searches and seizures of physical items extends to recordings of oral statements.</w:t>
      </w:r>
    </w:p>
    <w:p w14:paraId="71213106" w14:textId="77777777" w:rsidR="00EF7717" w:rsidRPr="00B40B26" w:rsidRDefault="00EF7717" w:rsidP="00EF7717">
      <w:pPr>
        <w:pStyle w:val="Heading4"/>
        <w:spacing w:before="0"/>
        <w:rPr>
          <w:rFonts w:ascii="Arial" w:hAnsi="Arial" w:cs="Arial"/>
          <w:b/>
          <w:bCs/>
          <w:color w:val="000000"/>
          <w:sz w:val="28"/>
          <w:szCs w:val="28"/>
        </w:rPr>
      </w:pPr>
    </w:p>
    <w:p w14:paraId="2162AFDD" w14:textId="77777777" w:rsidR="00EF7717" w:rsidRPr="00B40B26" w:rsidRDefault="00EF7717" w:rsidP="00EF7717">
      <w:pPr>
        <w:pStyle w:val="Heading1"/>
        <w:spacing w:before="0" w:beforeAutospacing="0"/>
        <w:rPr>
          <w:rFonts w:ascii="Arial" w:hAnsi="Arial" w:cs="Arial"/>
          <w:color w:val="000000"/>
          <w:sz w:val="28"/>
          <w:szCs w:val="28"/>
        </w:rPr>
      </w:pPr>
      <w:r w:rsidRPr="00B40B26">
        <w:rPr>
          <w:rFonts w:ascii="Arial" w:hAnsi="Arial" w:cs="Arial"/>
          <w:color w:val="000000"/>
          <w:sz w:val="28"/>
          <w:szCs w:val="28"/>
        </w:rPr>
        <w:t>Silverman v. United States</w:t>
      </w:r>
    </w:p>
    <w:p w14:paraId="46E2D0B4" w14:textId="6034AB75" w:rsidR="00E67F36" w:rsidRPr="00B40B26" w:rsidRDefault="00E67F36" w:rsidP="00527C61">
      <w:pPr>
        <w:pStyle w:val="NormalWeb"/>
        <w:spacing w:before="0" w:beforeAutospacing="0" w:after="240" w:afterAutospacing="0"/>
        <w:jc w:val="both"/>
        <w:rPr>
          <w:rFonts w:ascii="Arial" w:hAnsi="Arial" w:cs="Arial"/>
          <w:b/>
          <w:bCs/>
          <w:color w:val="000000"/>
          <w:sz w:val="28"/>
          <w:szCs w:val="28"/>
        </w:rPr>
      </w:pPr>
    </w:p>
    <w:p w14:paraId="7A73B410" w14:textId="77777777" w:rsidR="00EF7717" w:rsidRPr="00B40B26" w:rsidRDefault="00EF7717" w:rsidP="00EF7717">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Place</w:t>
      </w:r>
    </w:p>
    <w:p w14:paraId="1646649D" w14:textId="77777777" w:rsidR="00EF7717" w:rsidRPr="00B40B26" w:rsidRDefault="00EF7717" w:rsidP="00EF7717">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258E946F" w14:textId="77777777" w:rsidR="00EF7717" w:rsidRPr="00B40B26" w:rsidRDefault="00EF7717" w:rsidP="00EF7717">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When police seize luggage from a suspect’s custody, the limitations applicable to investigative detentions of the person himself should define the permissible scope of an investigative detention of the person’s luggage on less than probable cause.</w:t>
      </w:r>
    </w:p>
    <w:p w14:paraId="69E11F0B" w14:textId="77777777" w:rsidR="00EF7717" w:rsidRPr="00B40B26" w:rsidRDefault="00EF7717" w:rsidP="00EF7717">
      <w:pPr>
        <w:pStyle w:val="Heading1"/>
        <w:spacing w:before="0" w:beforeAutospacing="0"/>
        <w:rPr>
          <w:rFonts w:ascii="Arial" w:hAnsi="Arial" w:cs="Arial"/>
          <w:color w:val="000000"/>
          <w:sz w:val="28"/>
          <w:szCs w:val="28"/>
        </w:rPr>
      </w:pPr>
    </w:p>
    <w:p w14:paraId="7C70D617" w14:textId="0FD21C2E" w:rsidR="00EF7717" w:rsidRPr="00B40B26" w:rsidRDefault="00EF7717" w:rsidP="00EF7717">
      <w:pPr>
        <w:pStyle w:val="Heading4"/>
        <w:spacing w:before="0"/>
        <w:rPr>
          <w:rFonts w:ascii="Arial" w:hAnsi="Arial" w:cs="Arial"/>
          <w:b/>
          <w:bCs/>
          <w:i w:val="0"/>
          <w:iCs w:val="0"/>
          <w:color w:val="000000"/>
          <w:sz w:val="28"/>
          <w:szCs w:val="28"/>
        </w:rPr>
      </w:pPr>
      <w:r w:rsidRPr="00B40B26">
        <w:rPr>
          <w:rFonts w:ascii="Arial" w:hAnsi="Arial" w:cs="Arial"/>
          <w:b/>
          <w:bCs/>
          <w:i w:val="0"/>
          <w:iCs w:val="0"/>
          <w:color w:val="000000"/>
          <w:sz w:val="28"/>
          <w:szCs w:val="28"/>
        </w:rPr>
        <w:t>United States v. Jacobsen</w:t>
      </w:r>
    </w:p>
    <w:p w14:paraId="0A8FD2E0" w14:textId="4A999DC3" w:rsidR="00EF7717" w:rsidRPr="00B40B26" w:rsidRDefault="00EF7717" w:rsidP="00EF7717">
      <w:pPr>
        <w:rPr>
          <w:rFonts w:ascii="Arial" w:hAnsi="Arial" w:cs="Arial"/>
          <w:b/>
          <w:bCs/>
          <w:sz w:val="28"/>
          <w:szCs w:val="28"/>
        </w:rPr>
      </w:pPr>
    </w:p>
    <w:p w14:paraId="02461923" w14:textId="563EF847" w:rsidR="00EF7717" w:rsidRPr="00B40B26" w:rsidRDefault="00EF7717" w:rsidP="00EF7717">
      <w:pPr>
        <w:rPr>
          <w:rFonts w:ascii="Arial" w:hAnsi="Arial" w:cs="Arial"/>
          <w:b/>
          <w:bCs/>
          <w:sz w:val="28"/>
          <w:szCs w:val="28"/>
        </w:rPr>
      </w:pPr>
    </w:p>
    <w:p w14:paraId="75C0CE7A" w14:textId="77777777" w:rsidR="00EF7717" w:rsidRPr="00B40B26" w:rsidRDefault="00EF7717" w:rsidP="00EF7717">
      <w:pPr>
        <w:pStyle w:val="Heading1"/>
        <w:spacing w:before="0" w:beforeAutospacing="0"/>
        <w:rPr>
          <w:rFonts w:ascii="Arial" w:hAnsi="Arial" w:cs="Arial"/>
          <w:color w:val="000000"/>
          <w:sz w:val="28"/>
          <w:szCs w:val="28"/>
        </w:rPr>
      </w:pPr>
      <w:r w:rsidRPr="00B40B26">
        <w:rPr>
          <w:rFonts w:ascii="Arial" w:hAnsi="Arial" w:cs="Arial"/>
          <w:color w:val="000000"/>
          <w:sz w:val="28"/>
          <w:szCs w:val="28"/>
        </w:rPr>
        <w:t>Illinois v. Caballes</w:t>
      </w:r>
    </w:p>
    <w:p w14:paraId="181BD2A3" w14:textId="77777777" w:rsidR="00EF7717" w:rsidRPr="00B40B26" w:rsidRDefault="00EF7717" w:rsidP="00EF7717">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E6C7734" w14:textId="77777777" w:rsidR="00EF7717" w:rsidRPr="00B40B26" w:rsidRDefault="00EF7717" w:rsidP="00EF7717">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Fourth Amendment does not require reasonable, articulable suspicion to administer a canine sniff test during a routine traffic stop.</w:t>
      </w:r>
    </w:p>
    <w:p w14:paraId="6C9C8ACC" w14:textId="77777777" w:rsidR="003E2729" w:rsidRPr="00B40B26" w:rsidRDefault="003E2729" w:rsidP="003E2729">
      <w:pPr>
        <w:pStyle w:val="paywall-opinion"/>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rPr>
        <w:t>Collins v. Virginia</w:t>
      </w:r>
    </w:p>
    <w:p w14:paraId="48C7AE36" w14:textId="19AC0716" w:rsidR="00EF7717" w:rsidRPr="00B40B26" w:rsidRDefault="00EF7717" w:rsidP="00EF7717">
      <w:pPr>
        <w:rPr>
          <w:rFonts w:ascii="Arial" w:hAnsi="Arial" w:cs="Arial"/>
          <w:b/>
          <w:bCs/>
          <w:sz w:val="28"/>
          <w:szCs w:val="28"/>
        </w:rPr>
      </w:pPr>
    </w:p>
    <w:p w14:paraId="53D2C2E4" w14:textId="0F2D3F10" w:rsidR="003E2729" w:rsidRPr="00B40B26" w:rsidRDefault="003E2729" w:rsidP="003E2729">
      <w:pPr>
        <w:pStyle w:val="Heading1"/>
        <w:spacing w:before="0" w:beforeAutospacing="0"/>
        <w:rPr>
          <w:rFonts w:ascii="Arial" w:hAnsi="Arial" w:cs="Arial"/>
          <w:color w:val="000000"/>
          <w:sz w:val="28"/>
          <w:szCs w:val="28"/>
        </w:rPr>
      </w:pPr>
      <w:r w:rsidRPr="00B40B26">
        <w:rPr>
          <w:rFonts w:ascii="Arial" w:hAnsi="Arial" w:cs="Arial"/>
          <w:color w:val="000000"/>
          <w:sz w:val="28"/>
          <w:szCs w:val="28"/>
        </w:rPr>
        <w:t>California v. Carney</w:t>
      </w:r>
    </w:p>
    <w:p w14:paraId="578B9764" w14:textId="77777777" w:rsidR="003E2729" w:rsidRPr="00B40B26" w:rsidRDefault="003E2729" w:rsidP="003E2729">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13BCD1E" w14:textId="77777777" w:rsidR="003E2729" w:rsidRPr="00B40B26" w:rsidRDefault="003E2729" w:rsidP="003E2729">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Under the Fourth Amendment, a vehicle that can be readily moved and that has a reduced expectation of privacy due to its use as a licensed motor vehicle may be searched without a warrant provided probable cause exists.</w:t>
      </w:r>
    </w:p>
    <w:p w14:paraId="0E38C00F" w14:textId="77777777" w:rsidR="003E2729" w:rsidRPr="00B40B26" w:rsidRDefault="003E2729" w:rsidP="003E2729">
      <w:pPr>
        <w:pStyle w:val="paywall-opinion"/>
        <w:spacing w:before="0" w:beforeAutospacing="0" w:after="240" w:afterAutospacing="0"/>
        <w:jc w:val="both"/>
        <w:rPr>
          <w:rFonts w:ascii="Arial" w:hAnsi="Arial" w:cs="Arial"/>
          <w:b/>
          <w:bCs/>
          <w:color w:val="000000"/>
          <w:sz w:val="28"/>
          <w:szCs w:val="28"/>
        </w:rPr>
      </w:pPr>
    </w:p>
    <w:p w14:paraId="322CAFDB" w14:textId="77777777" w:rsidR="003E2729" w:rsidRPr="00B40B26" w:rsidRDefault="003E2729" w:rsidP="003E2729">
      <w:pPr>
        <w:pStyle w:val="Heading1"/>
        <w:spacing w:before="0" w:beforeAutospacing="0"/>
        <w:rPr>
          <w:rFonts w:ascii="Arial" w:hAnsi="Arial" w:cs="Arial"/>
          <w:color w:val="000000"/>
          <w:sz w:val="28"/>
          <w:szCs w:val="28"/>
        </w:rPr>
      </w:pPr>
      <w:r w:rsidRPr="00B40B26">
        <w:rPr>
          <w:rFonts w:ascii="Arial" w:hAnsi="Arial" w:cs="Arial"/>
          <w:color w:val="000000"/>
          <w:sz w:val="28"/>
          <w:szCs w:val="28"/>
        </w:rPr>
        <w:t>Kyllo v. United States</w:t>
      </w:r>
    </w:p>
    <w:p w14:paraId="31920C71" w14:textId="77777777" w:rsidR="003E2729" w:rsidRPr="00B40B26" w:rsidRDefault="003E2729" w:rsidP="003E2729">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AF409EA" w14:textId="77777777" w:rsidR="003E2729" w:rsidRPr="00B40B26" w:rsidRDefault="003E2729" w:rsidP="003E2729">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Law enforcement's use of sense-enhancing technology to see details of a private home that would not be discoverable without physically entering the home constitutes a Fourth Amendment search.</w:t>
      </w:r>
    </w:p>
    <w:p w14:paraId="7798976D" w14:textId="77777777" w:rsidR="003E2729" w:rsidRPr="00B40B26" w:rsidRDefault="003E2729" w:rsidP="00EF7717">
      <w:pPr>
        <w:rPr>
          <w:rFonts w:ascii="Arial" w:hAnsi="Arial" w:cs="Arial"/>
          <w:b/>
          <w:bCs/>
          <w:sz w:val="28"/>
          <w:szCs w:val="28"/>
        </w:rPr>
      </w:pPr>
    </w:p>
    <w:p w14:paraId="7932DEBD" w14:textId="77777777" w:rsidR="00D834F3" w:rsidRPr="00B40B26" w:rsidRDefault="00D834F3" w:rsidP="00D834F3">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**UNITED STATES v. WHITE**</w:t>
      </w:r>
    </w:p>
    <w:p w14:paraId="72BA78E5" w14:textId="77777777" w:rsidR="00D834F3" w:rsidRPr="00B40B26" w:rsidRDefault="00D834F3" w:rsidP="00D834F3">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76BCEBB7" w14:textId="77777777" w:rsidR="00D834F3" w:rsidRPr="00B40B26" w:rsidRDefault="00D834F3" w:rsidP="00D834F3">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Fourth Amendment right against unreasonable searches and seizures does not protect people from their misplaced expectations of trust and therefore there is no Fourth Amendment search and seizure when the person the defendant is speaking with is secretly a government agent or an informant wearing a wire and recording what is being said.</w:t>
      </w:r>
    </w:p>
    <w:p w14:paraId="2BEF9C0B" w14:textId="77777777" w:rsidR="00D834F3" w:rsidRPr="00B40B26" w:rsidRDefault="00D834F3" w:rsidP="00D834F3">
      <w:pPr>
        <w:rPr>
          <w:rFonts w:ascii="Arial" w:hAnsi="Arial" w:cs="Arial"/>
          <w:b/>
          <w:bCs/>
          <w:sz w:val="28"/>
          <w:szCs w:val="28"/>
        </w:rPr>
      </w:pPr>
      <w:r w:rsidRPr="00B40B26">
        <w:rPr>
          <w:rFonts w:ascii="Arial" w:hAnsi="Arial" w:cs="Arial"/>
          <w:b/>
          <w:bCs/>
          <w:i/>
          <w:iCs/>
          <w:sz w:val="28"/>
          <w:szCs w:val="28"/>
          <w:highlight w:val="cyan"/>
        </w:rPr>
        <w:t>White</w:t>
      </w:r>
      <w:r w:rsidRPr="00B40B26">
        <w:rPr>
          <w:rFonts w:ascii="Arial" w:hAnsi="Arial" w:cs="Arial"/>
          <w:b/>
          <w:bCs/>
          <w:sz w:val="28"/>
          <w:szCs w:val="28"/>
          <w:highlight w:val="cyan"/>
        </w:rPr>
        <w:t xml:space="preserve"> permits police officers to listen to a suspect’s conversations with a police informant wearing a wire.</w:t>
      </w:r>
    </w:p>
    <w:p w14:paraId="5FA28FCE" w14:textId="22420C4B" w:rsidR="00EF7717" w:rsidRPr="00B40B26" w:rsidRDefault="00EF7717" w:rsidP="00527C61">
      <w:pPr>
        <w:pStyle w:val="NormalWeb"/>
        <w:spacing w:before="0" w:beforeAutospacing="0" w:after="240" w:afterAutospacing="0"/>
        <w:jc w:val="both"/>
        <w:rPr>
          <w:rFonts w:ascii="Arial" w:hAnsi="Arial" w:cs="Arial"/>
          <w:b/>
          <w:bCs/>
          <w:color w:val="000000"/>
          <w:sz w:val="28"/>
          <w:szCs w:val="28"/>
        </w:rPr>
      </w:pPr>
    </w:p>
    <w:p w14:paraId="6E623389" w14:textId="77777777" w:rsidR="00D834F3" w:rsidRPr="00B40B26" w:rsidRDefault="00D834F3" w:rsidP="00D834F3">
      <w:pPr>
        <w:pStyle w:val="Heading1"/>
        <w:spacing w:before="0" w:beforeAutospacing="0"/>
        <w:rPr>
          <w:rFonts w:ascii="Arial" w:hAnsi="Arial" w:cs="Arial"/>
          <w:color w:val="000000"/>
          <w:sz w:val="28"/>
          <w:szCs w:val="28"/>
        </w:rPr>
      </w:pPr>
      <w:r w:rsidRPr="00B40B26">
        <w:rPr>
          <w:rFonts w:ascii="Arial" w:hAnsi="Arial" w:cs="Arial"/>
          <w:color w:val="000000"/>
          <w:sz w:val="28"/>
          <w:szCs w:val="28"/>
        </w:rPr>
        <w:t>Katz v. United States</w:t>
      </w:r>
    </w:p>
    <w:p w14:paraId="275961B9" w14:textId="77777777" w:rsidR="00D834F3" w:rsidRPr="00B40B26" w:rsidRDefault="00D834F3" w:rsidP="00D834F3">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B06B11A" w14:textId="77777777" w:rsidR="00D834F3" w:rsidRPr="00B40B26" w:rsidRDefault="00D834F3" w:rsidP="00D834F3">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Fourth Amendment prohibition against unreasonable searches and seizures of physical items extends to recordings of oral statements.</w:t>
      </w:r>
    </w:p>
    <w:p w14:paraId="3AC50372" w14:textId="77777777" w:rsidR="00D834F3" w:rsidRPr="00B40B26" w:rsidRDefault="00D834F3" w:rsidP="00D834F3">
      <w:pPr>
        <w:rPr>
          <w:rFonts w:ascii="Arial" w:hAnsi="Arial" w:cs="Arial"/>
          <w:b/>
          <w:bCs/>
          <w:sz w:val="28"/>
          <w:szCs w:val="28"/>
        </w:rPr>
      </w:pPr>
    </w:p>
    <w:p w14:paraId="3321ED74" w14:textId="77777777" w:rsidR="00D834F3" w:rsidRPr="00B40B26" w:rsidRDefault="00D834F3" w:rsidP="00D834F3">
      <w:pPr>
        <w:rPr>
          <w:rFonts w:ascii="Arial" w:hAnsi="Arial" w:cs="Arial"/>
          <w:b/>
          <w:bCs/>
          <w:sz w:val="28"/>
          <w:szCs w:val="28"/>
        </w:rPr>
      </w:pPr>
    </w:p>
    <w:p w14:paraId="379F4818" w14:textId="77777777" w:rsidR="00D834F3" w:rsidRPr="00B40B26" w:rsidRDefault="00D834F3" w:rsidP="00D834F3">
      <w:pPr>
        <w:pStyle w:val="Heading1"/>
        <w:spacing w:before="0" w:beforeAutospacing="0"/>
        <w:rPr>
          <w:rFonts w:ascii="Arial" w:hAnsi="Arial" w:cs="Arial"/>
          <w:color w:val="000000"/>
          <w:sz w:val="28"/>
          <w:szCs w:val="28"/>
        </w:rPr>
      </w:pPr>
      <w:r w:rsidRPr="00B40B26">
        <w:rPr>
          <w:rFonts w:ascii="Arial" w:hAnsi="Arial" w:cs="Arial"/>
          <w:color w:val="000000"/>
          <w:sz w:val="28"/>
          <w:szCs w:val="28"/>
        </w:rPr>
        <w:t>Hoffa v. United States</w:t>
      </w:r>
    </w:p>
    <w:p w14:paraId="5AA16FC1" w14:textId="77777777" w:rsidR="00D834F3" w:rsidRPr="00B40B26" w:rsidRDefault="00D834F3" w:rsidP="00D834F3">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E4919B3" w14:textId="77777777" w:rsidR="00D834F3" w:rsidRPr="00B40B26" w:rsidRDefault="00D834F3" w:rsidP="00D834F3">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Fourth Amendment does not protect a wrongdoer’s misplaced belief that a person to whom he voluntarily confides his wrongdoing will not reveal it.</w:t>
      </w:r>
    </w:p>
    <w:p w14:paraId="00723148" w14:textId="77777777" w:rsidR="00C70663" w:rsidRPr="00B40B26" w:rsidRDefault="00C70663" w:rsidP="00C70663">
      <w:pPr>
        <w:pStyle w:val="paywall-opinion"/>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rPr>
        <w:t>Desist v. United States</w:t>
      </w:r>
    </w:p>
    <w:p w14:paraId="5ADE58DC" w14:textId="37D958DF" w:rsidR="00D834F3" w:rsidRPr="00B40B26" w:rsidRDefault="00D834F3" w:rsidP="00527C61">
      <w:pPr>
        <w:pStyle w:val="NormalWeb"/>
        <w:spacing w:before="0" w:beforeAutospacing="0" w:after="240" w:afterAutospacing="0"/>
        <w:jc w:val="both"/>
        <w:rPr>
          <w:rFonts w:ascii="Arial" w:hAnsi="Arial" w:cs="Arial"/>
          <w:b/>
          <w:bCs/>
          <w:color w:val="000000"/>
          <w:sz w:val="28"/>
          <w:szCs w:val="28"/>
        </w:rPr>
      </w:pPr>
    </w:p>
    <w:p w14:paraId="1956C987" w14:textId="77777777" w:rsidR="00C70663" w:rsidRPr="00B40B26" w:rsidRDefault="00C70663" w:rsidP="00C70663">
      <w:pPr>
        <w:pStyle w:val="Heading1"/>
        <w:spacing w:before="0" w:beforeAutospacing="0"/>
        <w:rPr>
          <w:rFonts w:ascii="Arial" w:hAnsi="Arial" w:cs="Arial"/>
          <w:color w:val="000000"/>
          <w:sz w:val="28"/>
          <w:szCs w:val="28"/>
        </w:rPr>
      </w:pPr>
      <w:r w:rsidRPr="00B40B26">
        <w:rPr>
          <w:rFonts w:ascii="Arial" w:hAnsi="Arial" w:cs="Arial"/>
          <w:color w:val="000000"/>
          <w:sz w:val="28"/>
          <w:szCs w:val="28"/>
        </w:rPr>
        <w:t>Zurcher v. Stanford Daily</w:t>
      </w:r>
    </w:p>
    <w:p w14:paraId="4C6C1384" w14:textId="77777777" w:rsidR="00C70663" w:rsidRPr="00B40B26" w:rsidRDefault="00C70663" w:rsidP="00C70663">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93591C8" w14:textId="77777777" w:rsidR="00C70663" w:rsidRPr="00B40B26" w:rsidRDefault="00C70663" w:rsidP="00C70663">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It does not violate constitutional protections to issue a search warrant for the offices of a newspaper even though the object of the search could be demanded through the issuance of a subpoena duces tecum.</w:t>
      </w:r>
    </w:p>
    <w:p w14:paraId="65AABC3D" w14:textId="77777777" w:rsidR="00C70663" w:rsidRPr="00B40B26" w:rsidRDefault="00C70663" w:rsidP="00C70663">
      <w:pPr>
        <w:spacing w:after="100" w:afterAutospacing="1"/>
        <w:outlineLvl w:val="0"/>
        <w:rPr>
          <w:rFonts w:ascii="Arial" w:hAnsi="Arial" w:cs="Arial"/>
          <w:b/>
          <w:bCs/>
          <w:color w:val="7030A0"/>
          <w:kern w:val="36"/>
          <w:sz w:val="28"/>
          <w:szCs w:val="28"/>
        </w:rPr>
      </w:pPr>
    </w:p>
    <w:p w14:paraId="517B80D8" w14:textId="2AC86A82" w:rsidR="00C70663" w:rsidRPr="00B40B26" w:rsidRDefault="00C70663" w:rsidP="00C70663">
      <w:pPr>
        <w:spacing w:after="100" w:afterAutospacing="1"/>
        <w:outlineLvl w:val="0"/>
        <w:rPr>
          <w:rFonts w:ascii="Arial" w:hAnsi="Arial" w:cs="Arial"/>
          <w:b/>
          <w:bCs/>
          <w:color w:val="7030A0"/>
          <w:kern w:val="36"/>
          <w:sz w:val="28"/>
          <w:szCs w:val="28"/>
          <w:u w:val="single"/>
        </w:rPr>
      </w:pPr>
      <w:r w:rsidRPr="00B40B26">
        <w:rPr>
          <w:rFonts w:ascii="Arial" w:hAnsi="Arial" w:cs="Arial"/>
          <w:b/>
          <w:bCs/>
          <w:color w:val="7030A0"/>
          <w:kern w:val="36"/>
          <w:sz w:val="28"/>
          <w:szCs w:val="28"/>
          <w:u w:val="single"/>
        </w:rPr>
        <w:t>December 10, 2020</w:t>
      </w:r>
    </w:p>
    <w:p w14:paraId="0A0ACFD7" w14:textId="7FA6FAD1" w:rsidR="00C70663" w:rsidRPr="00B40B26" w:rsidRDefault="00C70663" w:rsidP="00C70663">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Chapter 3, Section 3 – Probabl</w:t>
      </w:r>
      <w:r w:rsidR="008341C9" w:rsidRPr="00B40B26">
        <w:rPr>
          <w:rFonts w:ascii="Arial" w:hAnsi="Arial" w:cs="Arial"/>
          <w:b/>
          <w:bCs/>
          <w:color w:val="7030A0"/>
          <w:sz w:val="28"/>
          <w:szCs w:val="28"/>
          <w:bdr w:val="none" w:sz="0" w:space="0" w:color="auto" w:frame="1"/>
        </w:rPr>
        <w:t>e</w:t>
      </w:r>
      <w:r w:rsidRPr="00B40B26">
        <w:rPr>
          <w:rFonts w:ascii="Arial" w:hAnsi="Arial" w:cs="Arial"/>
          <w:b/>
          <w:bCs/>
          <w:color w:val="7030A0"/>
          <w:sz w:val="28"/>
          <w:szCs w:val="28"/>
          <w:bdr w:val="none" w:sz="0" w:space="0" w:color="auto" w:frame="1"/>
        </w:rPr>
        <w:t xml:space="preserve"> Cause</w:t>
      </w:r>
    </w:p>
    <w:p w14:paraId="43F11524" w14:textId="6846076F" w:rsidR="008341C9" w:rsidRPr="00B40B26" w:rsidRDefault="008341C9" w:rsidP="00C70663">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State v. Tuttle</w:t>
      </w:r>
    </w:p>
    <w:p w14:paraId="37173376" w14:textId="61981300" w:rsidR="008341C9" w:rsidRPr="00B40B26" w:rsidRDefault="008341C9" w:rsidP="008341C9">
      <w:pPr>
        <w:pStyle w:val="NormalWeb"/>
        <w:rPr>
          <w:rFonts w:ascii="Arial" w:hAnsi="Arial" w:cs="Arial"/>
          <w:b/>
          <w:bCs/>
          <w:color w:val="7030A0"/>
          <w:sz w:val="28"/>
          <w:szCs w:val="28"/>
        </w:rPr>
      </w:pPr>
      <w:r w:rsidRPr="00B40B26">
        <w:rPr>
          <w:rFonts w:ascii="Arial" w:hAnsi="Arial" w:cs="Arial"/>
          <w:b/>
          <w:bCs/>
          <w:color w:val="7030A0"/>
          <w:sz w:val="28"/>
          <w:szCs w:val="28"/>
        </w:rPr>
        <w:t xml:space="preserve">Chapter 3, section 4 - Search Warrants </w:t>
      </w:r>
    </w:p>
    <w:p w14:paraId="221DD380" w14:textId="501C8851" w:rsidR="008341C9" w:rsidRPr="00B40B26" w:rsidRDefault="008341C9" w:rsidP="008341C9">
      <w:pPr>
        <w:pStyle w:val="NormalWeb"/>
        <w:rPr>
          <w:rFonts w:ascii="Arial" w:hAnsi="Arial" w:cs="Arial"/>
          <w:b/>
          <w:bCs/>
          <w:color w:val="7030A0"/>
          <w:sz w:val="28"/>
          <w:szCs w:val="28"/>
        </w:rPr>
      </w:pPr>
      <w:r w:rsidRPr="00B40B26">
        <w:rPr>
          <w:rFonts w:ascii="Arial" w:hAnsi="Arial" w:cs="Arial"/>
          <w:b/>
          <w:bCs/>
          <w:color w:val="7030A0"/>
          <w:sz w:val="28"/>
          <w:szCs w:val="28"/>
        </w:rPr>
        <w:t>Tenn R. Crim. P. 41</w:t>
      </w:r>
    </w:p>
    <w:p w14:paraId="71A66783" w14:textId="24E612BB" w:rsidR="008341C9" w:rsidRPr="00B40B26" w:rsidRDefault="008341C9" w:rsidP="008341C9">
      <w:pPr>
        <w:pStyle w:val="NormalWeb"/>
        <w:rPr>
          <w:rFonts w:ascii="Arial" w:hAnsi="Arial" w:cs="Arial"/>
          <w:b/>
          <w:bCs/>
          <w:color w:val="7030A0"/>
          <w:sz w:val="28"/>
          <w:szCs w:val="28"/>
        </w:rPr>
      </w:pPr>
      <w:r w:rsidRPr="00B40B26">
        <w:rPr>
          <w:rFonts w:ascii="Arial" w:hAnsi="Arial" w:cs="Arial"/>
          <w:b/>
          <w:bCs/>
          <w:color w:val="7030A0"/>
          <w:sz w:val="28"/>
          <w:szCs w:val="28"/>
        </w:rPr>
        <w:t>TCA 40-6-101 through 108</w:t>
      </w:r>
    </w:p>
    <w:p w14:paraId="29695432" w14:textId="635D2456" w:rsidR="008341C9" w:rsidRPr="00B40B26" w:rsidRDefault="008341C9" w:rsidP="008341C9">
      <w:pPr>
        <w:pStyle w:val="NormalWeb"/>
        <w:rPr>
          <w:rFonts w:ascii="Arial" w:hAnsi="Arial" w:cs="Arial"/>
          <w:b/>
          <w:bCs/>
          <w:color w:val="7030A0"/>
          <w:sz w:val="28"/>
          <w:szCs w:val="28"/>
        </w:rPr>
      </w:pPr>
      <w:r w:rsidRPr="00B40B26">
        <w:rPr>
          <w:rFonts w:ascii="Arial" w:hAnsi="Arial" w:cs="Arial"/>
          <w:b/>
          <w:bCs/>
          <w:color w:val="7030A0"/>
          <w:sz w:val="28"/>
          <w:szCs w:val="28"/>
        </w:rPr>
        <w:t>Franks v. Delaware</w:t>
      </w:r>
    </w:p>
    <w:p w14:paraId="561D24BC" w14:textId="72275130" w:rsidR="008341C9" w:rsidRPr="00B40B26" w:rsidRDefault="008341C9" w:rsidP="008341C9">
      <w:pPr>
        <w:pStyle w:val="NormalWeb"/>
        <w:rPr>
          <w:rFonts w:ascii="Arial" w:hAnsi="Arial" w:cs="Arial"/>
          <w:b/>
          <w:bCs/>
          <w:color w:val="7030A0"/>
          <w:sz w:val="28"/>
          <w:szCs w:val="28"/>
        </w:rPr>
      </w:pPr>
      <w:r w:rsidRPr="00B40B26">
        <w:rPr>
          <w:rFonts w:ascii="Arial" w:hAnsi="Arial" w:cs="Arial"/>
          <w:b/>
          <w:bCs/>
          <w:color w:val="7030A0"/>
          <w:sz w:val="28"/>
          <w:szCs w:val="28"/>
        </w:rPr>
        <w:t>State v. Little</w:t>
      </w:r>
    </w:p>
    <w:p w14:paraId="2A6B27B4" w14:textId="0F241A41" w:rsidR="008341C9" w:rsidRPr="00B40B26" w:rsidRDefault="008341C9" w:rsidP="00C70663">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____________________________________________________________</w:t>
      </w:r>
    </w:p>
    <w:p w14:paraId="5BD417C3" w14:textId="77777777" w:rsidR="00C70663" w:rsidRPr="00B40B26" w:rsidRDefault="00C70663" w:rsidP="00C70663">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**SPINELLI v. UNITED STATES**</w:t>
      </w:r>
    </w:p>
    <w:p w14:paraId="1117ECD1" w14:textId="77777777" w:rsidR="00C70663" w:rsidRPr="00B40B26" w:rsidRDefault="00C70663" w:rsidP="00C70663">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DE4BA35" w14:textId="77777777" w:rsidR="00C70663" w:rsidRPr="00B40B26" w:rsidRDefault="00C70663" w:rsidP="00C70663">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An affidavit that lacks sufficient detail to explain why an informant is reliable and how he came to his conclusions does not provide the necessary probable cause to obtain a search warrant.</w:t>
      </w:r>
    </w:p>
    <w:p w14:paraId="1B088C7B" w14:textId="77777777" w:rsidR="00C70663" w:rsidRPr="00B40B26" w:rsidRDefault="00C70663" w:rsidP="00C70663">
      <w:pPr>
        <w:rPr>
          <w:rFonts w:ascii="Arial" w:hAnsi="Arial" w:cs="Arial"/>
          <w:b/>
          <w:bCs/>
          <w:sz w:val="28"/>
          <w:szCs w:val="28"/>
        </w:rPr>
      </w:pPr>
      <w:r w:rsidRPr="00B40B26">
        <w:rPr>
          <w:rFonts w:ascii="Arial" w:hAnsi="Arial" w:cs="Arial"/>
          <w:b/>
          <w:bCs/>
          <w:i/>
          <w:iCs/>
          <w:sz w:val="28"/>
          <w:szCs w:val="28"/>
          <w:highlight w:val="cyan"/>
        </w:rPr>
        <w:t xml:space="preserve">Spinelli </w:t>
      </w:r>
      <w:r w:rsidRPr="00B40B26">
        <w:rPr>
          <w:rFonts w:ascii="Arial" w:hAnsi="Arial" w:cs="Arial"/>
          <w:b/>
          <w:bCs/>
          <w:sz w:val="28"/>
          <w:szCs w:val="28"/>
          <w:highlight w:val="cyan"/>
        </w:rPr>
        <w:t xml:space="preserve">and </w:t>
      </w:r>
      <w:r w:rsidRPr="00B40B26">
        <w:rPr>
          <w:rFonts w:ascii="Arial" w:hAnsi="Arial" w:cs="Arial"/>
          <w:b/>
          <w:bCs/>
          <w:i/>
          <w:iCs/>
          <w:sz w:val="28"/>
          <w:szCs w:val="28"/>
          <w:highlight w:val="cyan"/>
        </w:rPr>
        <w:t>Aguilar</w:t>
      </w:r>
      <w:r w:rsidRPr="00B40B26">
        <w:rPr>
          <w:rFonts w:ascii="Arial" w:hAnsi="Arial" w:cs="Arial"/>
          <w:b/>
          <w:bCs/>
          <w:sz w:val="28"/>
          <w:szCs w:val="28"/>
          <w:highlight w:val="cyan"/>
        </w:rPr>
        <w:t xml:space="preserve"> were later overruled and the courts adopted the totality-of-the-circumstances approach.</w:t>
      </w:r>
    </w:p>
    <w:p w14:paraId="283321F4" w14:textId="77777777" w:rsidR="00C70663" w:rsidRPr="00B40B26" w:rsidRDefault="00C70663" w:rsidP="00527C61">
      <w:pPr>
        <w:pStyle w:val="NormalWeb"/>
        <w:spacing w:before="0" w:beforeAutospacing="0" w:after="240" w:afterAutospacing="0"/>
        <w:jc w:val="both"/>
        <w:rPr>
          <w:rFonts w:ascii="Arial" w:hAnsi="Arial" w:cs="Arial"/>
          <w:b/>
          <w:bCs/>
          <w:color w:val="000000"/>
          <w:sz w:val="28"/>
          <w:szCs w:val="28"/>
        </w:rPr>
      </w:pPr>
    </w:p>
    <w:p w14:paraId="6798A9D2" w14:textId="77777777" w:rsidR="00D8102F" w:rsidRPr="00B40B26" w:rsidRDefault="00D8102F" w:rsidP="00D8102F">
      <w:pPr>
        <w:pStyle w:val="Heading1"/>
        <w:spacing w:before="0" w:beforeAutospacing="0"/>
        <w:rPr>
          <w:rFonts w:ascii="Arial" w:hAnsi="Arial" w:cs="Arial"/>
          <w:color w:val="000000"/>
          <w:sz w:val="28"/>
          <w:szCs w:val="28"/>
        </w:rPr>
      </w:pPr>
      <w:r w:rsidRPr="00B40B26">
        <w:rPr>
          <w:rFonts w:ascii="Arial" w:hAnsi="Arial" w:cs="Arial"/>
          <w:color w:val="000000"/>
          <w:sz w:val="28"/>
          <w:szCs w:val="28"/>
        </w:rPr>
        <w:t>Aguilar v. Texas</w:t>
      </w:r>
    </w:p>
    <w:p w14:paraId="327D4D34" w14:textId="77777777" w:rsidR="00D8102F" w:rsidRPr="00B40B26" w:rsidRDefault="00D8102F" w:rsidP="00D8102F">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C078A07" w14:textId="77777777" w:rsidR="00D8102F" w:rsidRPr="00B40B26" w:rsidRDefault="00D8102F" w:rsidP="00D8102F">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Evidence obtained pursuant to a warrant supported only by the beliefs or suspicions of an unidentified informant is not admissible in criminal proceedings.</w:t>
      </w:r>
    </w:p>
    <w:p w14:paraId="50A50F65" w14:textId="77777777" w:rsidR="00D8102F" w:rsidRPr="00B40B26" w:rsidRDefault="00D8102F" w:rsidP="00D8102F">
      <w:pPr>
        <w:spacing w:after="100" w:afterAutospacing="1"/>
        <w:outlineLvl w:val="0"/>
        <w:rPr>
          <w:rFonts w:ascii="Arial" w:hAnsi="Arial" w:cs="Arial"/>
          <w:b/>
          <w:bCs/>
          <w:color w:val="000000"/>
          <w:sz w:val="28"/>
          <w:szCs w:val="28"/>
        </w:rPr>
      </w:pPr>
      <w:r w:rsidRPr="00B40B26">
        <w:rPr>
          <w:rFonts w:ascii="Arial" w:hAnsi="Arial" w:cs="Arial"/>
          <w:b/>
          <w:bCs/>
          <w:color w:val="000000"/>
          <w:sz w:val="28"/>
          <w:szCs w:val="28"/>
        </w:rPr>
        <w:t>Nathanson v. United States</w:t>
      </w:r>
    </w:p>
    <w:p w14:paraId="1A234BE7" w14:textId="674C729A" w:rsidR="00527C61" w:rsidRPr="00B40B26" w:rsidRDefault="00527C61">
      <w:pPr>
        <w:rPr>
          <w:rFonts w:ascii="Arial" w:hAnsi="Arial" w:cs="Arial"/>
          <w:b/>
          <w:bCs/>
          <w:sz w:val="28"/>
          <w:szCs w:val="28"/>
        </w:rPr>
      </w:pPr>
    </w:p>
    <w:p w14:paraId="6C64A0DB" w14:textId="77777777" w:rsidR="00D8102F" w:rsidRPr="00B40B26" w:rsidRDefault="00D8102F" w:rsidP="00D8102F">
      <w:pPr>
        <w:spacing w:after="100" w:afterAutospacing="1"/>
        <w:outlineLvl w:val="0"/>
        <w:rPr>
          <w:rFonts w:ascii="Arial" w:hAnsi="Arial" w:cs="Arial"/>
          <w:b/>
          <w:bCs/>
          <w:color w:val="000000"/>
          <w:sz w:val="28"/>
          <w:szCs w:val="28"/>
        </w:rPr>
      </w:pPr>
      <w:r w:rsidRPr="00B40B26">
        <w:rPr>
          <w:rFonts w:ascii="Arial" w:hAnsi="Arial" w:cs="Arial"/>
          <w:b/>
          <w:bCs/>
          <w:color w:val="000000"/>
          <w:sz w:val="28"/>
          <w:szCs w:val="28"/>
        </w:rPr>
        <w:lastRenderedPageBreak/>
        <w:t>Draper v. United States</w:t>
      </w:r>
    </w:p>
    <w:p w14:paraId="36514CAA" w14:textId="77777777" w:rsidR="00D8102F" w:rsidRPr="00B40B26" w:rsidRDefault="00D8102F" w:rsidP="00D8102F">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**ILLIONOIS v. GATES**</w:t>
      </w:r>
    </w:p>
    <w:p w14:paraId="077510B5" w14:textId="77777777" w:rsidR="00D8102F" w:rsidRPr="00B40B26" w:rsidRDefault="00D8102F" w:rsidP="00D8102F">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10E97B1" w14:textId="77777777" w:rsidR="00D8102F" w:rsidRPr="00B40B26" w:rsidRDefault="00D8102F" w:rsidP="00D8102F">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warrant application satisfies the Fourth Amendment probable cause requirement so long as it establishes a substantial basis for concluding that a search will uncover evidence of wrongdoing.</w:t>
      </w:r>
    </w:p>
    <w:p w14:paraId="2112C00B" w14:textId="77777777" w:rsidR="00D8102F" w:rsidRPr="00B40B26" w:rsidRDefault="00D8102F" w:rsidP="00D8102F">
      <w:pPr>
        <w:rPr>
          <w:rFonts w:ascii="Arial" w:hAnsi="Arial" w:cs="Arial"/>
          <w:b/>
          <w:bCs/>
          <w:sz w:val="28"/>
          <w:szCs w:val="28"/>
        </w:rPr>
      </w:pPr>
      <w:r w:rsidRPr="00B40B26">
        <w:rPr>
          <w:rFonts w:ascii="Arial" w:hAnsi="Arial" w:cs="Arial"/>
          <w:b/>
          <w:bCs/>
          <w:i/>
          <w:iCs/>
          <w:sz w:val="28"/>
          <w:szCs w:val="28"/>
          <w:highlight w:val="cyan"/>
        </w:rPr>
        <w:t>Gates</w:t>
      </w:r>
      <w:r w:rsidRPr="00B40B26">
        <w:rPr>
          <w:rFonts w:ascii="Arial" w:hAnsi="Arial" w:cs="Arial"/>
          <w:b/>
          <w:bCs/>
          <w:sz w:val="28"/>
          <w:szCs w:val="28"/>
          <w:highlight w:val="cyan"/>
        </w:rPr>
        <w:t xml:space="preserve"> introduced a more flexible standard for probably cause based on an anonymous tip.</w:t>
      </w:r>
    </w:p>
    <w:p w14:paraId="7AD560C6" w14:textId="675E2708" w:rsidR="00D8102F" w:rsidRPr="00B40B26" w:rsidRDefault="00D8102F">
      <w:pPr>
        <w:rPr>
          <w:rFonts w:ascii="Arial" w:hAnsi="Arial" w:cs="Arial"/>
          <w:b/>
          <w:bCs/>
          <w:sz w:val="28"/>
          <w:szCs w:val="28"/>
        </w:rPr>
      </w:pPr>
    </w:p>
    <w:p w14:paraId="78DD86FD" w14:textId="77777777" w:rsidR="00D8102F" w:rsidRPr="00B40B26" w:rsidRDefault="00D8102F" w:rsidP="00D8102F">
      <w:pPr>
        <w:pStyle w:val="Heading1"/>
        <w:spacing w:before="0" w:beforeAutospacing="0"/>
        <w:rPr>
          <w:rFonts w:ascii="Arial" w:hAnsi="Arial" w:cs="Arial"/>
          <w:color w:val="000000"/>
          <w:sz w:val="28"/>
          <w:szCs w:val="28"/>
        </w:rPr>
      </w:pPr>
      <w:r w:rsidRPr="00B40B26">
        <w:rPr>
          <w:rFonts w:ascii="Arial" w:hAnsi="Arial" w:cs="Arial"/>
          <w:color w:val="000000"/>
          <w:sz w:val="28"/>
          <w:szCs w:val="28"/>
        </w:rPr>
        <w:t>Spinelli v. United States</w:t>
      </w:r>
    </w:p>
    <w:p w14:paraId="777E9E66" w14:textId="77777777" w:rsidR="00D8102F" w:rsidRPr="00B40B26" w:rsidRDefault="00D8102F" w:rsidP="00D8102F">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F8FAD3C" w14:textId="77777777" w:rsidR="00D8102F" w:rsidRPr="00B40B26" w:rsidRDefault="00D8102F" w:rsidP="00D8102F">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An affidavit that lacks sufficient detail to explain why an informant is reliable and how he came to his conclusions does not provide the necessary probable cause to obtain a search warrant.</w:t>
      </w:r>
    </w:p>
    <w:p w14:paraId="55F5AC24" w14:textId="77777777" w:rsidR="00D8102F" w:rsidRPr="00B40B26" w:rsidRDefault="00D8102F" w:rsidP="00D8102F">
      <w:pPr>
        <w:pStyle w:val="NormalWeb"/>
        <w:spacing w:before="0" w:beforeAutospacing="0" w:after="240" w:afterAutospacing="0"/>
        <w:jc w:val="both"/>
        <w:rPr>
          <w:rFonts w:ascii="Arial" w:hAnsi="Arial" w:cs="Arial"/>
          <w:b/>
          <w:bCs/>
          <w:color w:val="000000"/>
          <w:sz w:val="28"/>
          <w:szCs w:val="28"/>
        </w:rPr>
      </w:pPr>
    </w:p>
    <w:p w14:paraId="6A6F3A9E" w14:textId="456E05CC" w:rsidR="00D8102F" w:rsidRPr="00B40B26" w:rsidRDefault="00D8102F" w:rsidP="00D8102F">
      <w:pPr>
        <w:pStyle w:val="Heading1"/>
        <w:spacing w:before="0" w:beforeAutospacing="0"/>
        <w:rPr>
          <w:rFonts w:ascii="Arial" w:hAnsi="Arial" w:cs="Arial"/>
          <w:sz w:val="28"/>
          <w:szCs w:val="28"/>
        </w:rPr>
      </w:pPr>
      <w:r w:rsidRPr="00B40B26">
        <w:rPr>
          <w:rFonts w:ascii="Arial" w:hAnsi="Arial" w:cs="Arial"/>
          <w:sz w:val="28"/>
          <w:szCs w:val="28"/>
        </w:rPr>
        <w:t>Florida v. Harris</w:t>
      </w:r>
    </w:p>
    <w:p w14:paraId="48289EA2" w14:textId="77777777" w:rsidR="00D8102F" w:rsidRPr="00B40B26" w:rsidRDefault="00D8102F" w:rsidP="00D8102F">
      <w:pPr>
        <w:pStyle w:val="Heading4"/>
        <w:spacing w:before="0" w:after="240"/>
        <w:rPr>
          <w:rFonts w:ascii="Arial" w:hAnsi="Arial" w:cs="Arial"/>
          <w:b/>
          <w:bCs/>
          <w:color w:val="000000" w:themeColor="text1"/>
          <w:sz w:val="28"/>
          <w:szCs w:val="28"/>
        </w:rPr>
      </w:pPr>
      <w:r w:rsidRPr="00B40B26">
        <w:rPr>
          <w:rFonts w:ascii="Arial" w:hAnsi="Arial" w:cs="Arial"/>
          <w:b/>
          <w:bCs/>
          <w:color w:val="000000" w:themeColor="text1"/>
          <w:sz w:val="28"/>
          <w:szCs w:val="28"/>
        </w:rPr>
        <w:t>Rule of Law</w:t>
      </w:r>
    </w:p>
    <w:p w14:paraId="595A8185" w14:textId="505122FB" w:rsidR="00D8102F" w:rsidRPr="00B40B26" w:rsidRDefault="00D8102F" w:rsidP="00D8102F">
      <w:pPr>
        <w:pStyle w:val="NormalWeb"/>
        <w:spacing w:before="0" w:beforeAutospacing="0" w:after="240" w:afterAutospacing="0"/>
        <w:jc w:val="both"/>
        <w:rPr>
          <w:rFonts w:ascii="Arial" w:hAnsi="Arial" w:cs="Arial"/>
          <w:b/>
          <w:bCs/>
          <w:sz w:val="28"/>
          <w:szCs w:val="28"/>
        </w:rPr>
      </w:pPr>
      <w:r w:rsidRPr="00B40B26">
        <w:rPr>
          <w:rFonts w:ascii="Arial" w:hAnsi="Arial" w:cs="Arial"/>
          <w:b/>
          <w:bCs/>
          <w:sz w:val="28"/>
          <w:szCs w:val="28"/>
          <w:highlight w:val="cyan"/>
        </w:rPr>
        <w:t>Probable cause to search exists when the totality of the circumstances causes a reasonably cautious person to believe that contraband or evidence of a crime is present.</w:t>
      </w:r>
    </w:p>
    <w:p w14:paraId="75E97F00" w14:textId="77777777" w:rsidR="002B48BA" w:rsidRPr="00B40B26" w:rsidRDefault="002B48BA" w:rsidP="002B48BA">
      <w:pPr>
        <w:spacing w:before="360" w:after="360"/>
        <w:rPr>
          <w:rFonts w:ascii="Arial" w:hAnsi="Arial" w:cs="Arial"/>
          <w:b/>
          <w:bCs/>
          <w:sz w:val="28"/>
          <w:szCs w:val="28"/>
        </w:rPr>
      </w:pPr>
      <w:r w:rsidRPr="00B40B26">
        <w:rPr>
          <w:rFonts w:ascii="Arial" w:hAnsi="Arial" w:cs="Arial"/>
          <w:b/>
          <w:bCs/>
          <w:sz w:val="28"/>
          <w:szCs w:val="28"/>
        </w:rPr>
        <w:t>Jones v. United States (1960)</w:t>
      </w:r>
    </w:p>
    <w:p w14:paraId="18A8F275" w14:textId="77777777" w:rsidR="002B48BA" w:rsidRPr="00B40B26" w:rsidRDefault="002B48BA" w:rsidP="002B48BA">
      <w:pPr>
        <w:spacing w:before="360" w:after="360"/>
        <w:rPr>
          <w:rFonts w:ascii="Arial" w:hAnsi="Arial" w:cs="Arial"/>
          <w:b/>
          <w:bCs/>
          <w:sz w:val="28"/>
          <w:szCs w:val="28"/>
        </w:rPr>
      </w:pPr>
      <w:r w:rsidRPr="00B40B26">
        <w:rPr>
          <w:rFonts w:ascii="Arial" w:hAnsi="Arial" w:cs="Arial"/>
          <w:b/>
          <w:bCs/>
          <w:sz w:val="28"/>
          <w:szCs w:val="28"/>
        </w:rPr>
        <w:t>Kerr v. California</w:t>
      </w:r>
    </w:p>
    <w:p w14:paraId="4FA3FD48" w14:textId="77777777" w:rsidR="002B48BA" w:rsidRPr="00B40B26" w:rsidRDefault="002B48BA" w:rsidP="002B48BA">
      <w:pPr>
        <w:spacing w:after="100" w:afterAutospacing="1"/>
        <w:outlineLvl w:val="0"/>
        <w:rPr>
          <w:rFonts w:ascii="Arial" w:hAnsi="Arial" w:cs="Arial"/>
          <w:b/>
          <w:bCs/>
          <w:color w:val="000000"/>
          <w:sz w:val="28"/>
          <w:szCs w:val="28"/>
        </w:rPr>
      </w:pPr>
      <w:r w:rsidRPr="00B40B26">
        <w:rPr>
          <w:rFonts w:ascii="Arial" w:hAnsi="Arial" w:cs="Arial"/>
          <w:b/>
          <w:bCs/>
          <w:color w:val="000000"/>
          <w:sz w:val="28"/>
          <w:szCs w:val="28"/>
        </w:rPr>
        <w:t>Nathanson v. United States</w:t>
      </w:r>
    </w:p>
    <w:p w14:paraId="5F8DD5FA" w14:textId="4AF52352" w:rsidR="002B48BA" w:rsidRPr="00B40B26" w:rsidRDefault="002B48BA" w:rsidP="002B48BA">
      <w:pPr>
        <w:pStyle w:val="Heading1"/>
        <w:spacing w:before="0" w:beforeAutospacing="0"/>
        <w:rPr>
          <w:rFonts w:ascii="Arial" w:hAnsi="Arial" w:cs="Arial"/>
          <w:color w:val="000000"/>
          <w:sz w:val="28"/>
          <w:szCs w:val="28"/>
        </w:rPr>
      </w:pPr>
      <w:r w:rsidRPr="00B40B26">
        <w:rPr>
          <w:rFonts w:ascii="Arial" w:hAnsi="Arial" w:cs="Arial"/>
          <w:color w:val="000000"/>
          <w:sz w:val="28"/>
          <w:szCs w:val="28"/>
        </w:rPr>
        <w:t>Aguilar v. Texas</w:t>
      </w:r>
    </w:p>
    <w:p w14:paraId="5F56BA0D" w14:textId="77777777" w:rsidR="002B48BA" w:rsidRPr="00B40B26" w:rsidRDefault="002B48BA" w:rsidP="002B48BA">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1D2C6396" w14:textId="77777777" w:rsidR="002B48BA" w:rsidRPr="00B40B26" w:rsidRDefault="002B48BA" w:rsidP="002B48BA">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Evidence obtained pursuant to a warrant supported only by the beliefs or suspicions of an unidentified informant is not admissible in criminal proceedings.</w:t>
      </w:r>
    </w:p>
    <w:p w14:paraId="1CFAD926" w14:textId="77777777" w:rsidR="00992A54" w:rsidRPr="00B40B26" w:rsidRDefault="00992A54" w:rsidP="00992A54">
      <w:pPr>
        <w:spacing w:before="360" w:after="360"/>
        <w:rPr>
          <w:rFonts w:ascii="Arial" w:hAnsi="Arial" w:cs="Arial"/>
          <w:b/>
          <w:bCs/>
          <w:color w:val="000000"/>
          <w:sz w:val="28"/>
          <w:szCs w:val="28"/>
        </w:rPr>
      </w:pPr>
      <w:r w:rsidRPr="00B40B26">
        <w:rPr>
          <w:rFonts w:ascii="Arial" w:hAnsi="Arial" w:cs="Arial"/>
          <w:b/>
          <w:bCs/>
          <w:color w:val="000000"/>
          <w:sz w:val="28"/>
          <w:szCs w:val="28"/>
        </w:rPr>
        <w:t>Draper v. United States</w:t>
      </w:r>
    </w:p>
    <w:p w14:paraId="300D0517" w14:textId="77777777" w:rsidR="00992A54" w:rsidRPr="00B40B26" w:rsidRDefault="00992A54" w:rsidP="00992A54">
      <w:pPr>
        <w:spacing w:before="360" w:after="360"/>
        <w:rPr>
          <w:rFonts w:ascii="Arial" w:hAnsi="Arial" w:cs="Arial"/>
          <w:b/>
          <w:bCs/>
          <w:color w:val="000000"/>
          <w:sz w:val="28"/>
          <w:szCs w:val="28"/>
        </w:rPr>
      </w:pPr>
      <w:r w:rsidRPr="00B40B26">
        <w:rPr>
          <w:rFonts w:ascii="Arial" w:hAnsi="Arial" w:cs="Arial"/>
          <w:b/>
          <w:bCs/>
          <w:color w:val="000000"/>
          <w:sz w:val="28"/>
          <w:szCs w:val="28"/>
        </w:rPr>
        <w:t>United States v. Harris</w:t>
      </w:r>
    </w:p>
    <w:p w14:paraId="299A77CE" w14:textId="77777777" w:rsidR="00992A54" w:rsidRPr="00B40B26" w:rsidRDefault="00992A54" w:rsidP="00992A54">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**MARYLAND v. PRINGLE**</w:t>
      </w:r>
    </w:p>
    <w:p w14:paraId="25F2D64E" w14:textId="77777777" w:rsidR="00992A54" w:rsidRPr="00B40B26" w:rsidRDefault="00992A54" w:rsidP="00992A54">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540 U.S. 366 (2003)</w:t>
      </w:r>
    </w:p>
    <w:p w14:paraId="70143836" w14:textId="77777777" w:rsidR="00992A54" w:rsidRPr="00B40B26" w:rsidRDefault="00992A54" w:rsidP="00992A54">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2BD7391" w14:textId="77777777" w:rsidR="00992A54" w:rsidRPr="00B40B26" w:rsidRDefault="00992A54" w:rsidP="00992A54">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presence of drugs in a car gives rise to probable cause to arrest any occupant of the car who had knowledge about the drugs and exercised dominion and control over them.</w:t>
      </w:r>
    </w:p>
    <w:p w14:paraId="46F077CC" w14:textId="14C667D7" w:rsidR="00992A54" w:rsidRPr="00B40B26" w:rsidRDefault="00992A54" w:rsidP="00992A54">
      <w:pPr>
        <w:rPr>
          <w:rFonts w:ascii="Arial" w:hAnsi="Arial" w:cs="Arial"/>
          <w:b/>
          <w:bCs/>
          <w:sz w:val="28"/>
          <w:szCs w:val="28"/>
        </w:rPr>
      </w:pPr>
      <w:r w:rsidRPr="00B40B26">
        <w:rPr>
          <w:rFonts w:ascii="Arial" w:hAnsi="Arial" w:cs="Arial"/>
          <w:b/>
          <w:bCs/>
          <w:i/>
          <w:iCs/>
          <w:sz w:val="28"/>
          <w:szCs w:val="28"/>
          <w:highlight w:val="cyan"/>
        </w:rPr>
        <w:t>Maryland v. Pringle</w:t>
      </w:r>
      <w:r w:rsidRPr="00B40B26">
        <w:rPr>
          <w:rFonts w:ascii="Arial" w:hAnsi="Arial" w:cs="Arial"/>
          <w:b/>
          <w:bCs/>
          <w:sz w:val="28"/>
          <w:szCs w:val="28"/>
          <w:highlight w:val="cyan"/>
        </w:rPr>
        <w:t xml:space="preserve"> – The amount of evidence required to establish probabl</w:t>
      </w:r>
      <w:r w:rsidR="00282825" w:rsidRPr="00B40B26">
        <w:rPr>
          <w:rFonts w:ascii="Arial" w:hAnsi="Arial" w:cs="Arial"/>
          <w:b/>
          <w:bCs/>
          <w:sz w:val="28"/>
          <w:szCs w:val="28"/>
          <w:highlight w:val="cyan"/>
        </w:rPr>
        <w:t>e</w:t>
      </w:r>
      <w:r w:rsidRPr="00B40B26">
        <w:rPr>
          <w:rFonts w:ascii="Arial" w:hAnsi="Arial" w:cs="Arial"/>
          <w:b/>
          <w:bCs/>
          <w:sz w:val="28"/>
          <w:szCs w:val="28"/>
          <w:highlight w:val="cyan"/>
        </w:rPr>
        <w:t xml:space="preserve"> cause is much lower than the amount of evidence required to support a criminal conviction.</w:t>
      </w:r>
    </w:p>
    <w:p w14:paraId="53B7CF13" w14:textId="28BDD663" w:rsidR="002B48BA" w:rsidRPr="00B40B26" w:rsidRDefault="002B48BA" w:rsidP="00D8102F">
      <w:pPr>
        <w:pStyle w:val="NormalWeb"/>
        <w:spacing w:before="0" w:beforeAutospacing="0" w:after="240" w:afterAutospacing="0"/>
        <w:jc w:val="both"/>
        <w:rPr>
          <w:rFonts w:ascii="Arial" w:hAnsi="Arial" w:cs="Arial"/>
          <w:b/>
          <w:bCs/>
          <w:sz w:val="28"/>
          <w:szCs w:val="28"/>
        </w:rPr>
      </w:pPr>
    </w:p>
    <w:p w14:paraId="5A5416A4" w14:textId="77777777" w:rsidR="00992A54" w:rsidRPr="00B40B26" w:rsidRDefault="00992A54" w:rsidP="00992A54">
      <w:pPr>
        <w:spacing w:before="360" w:after="360"/>
        <w:rPr>
          <w:rFonts w:ascii="Arial" w:hAnsi="Arial" w:cs="Arial"/>
          <w:b/>
          <w:bCs/>
          <w:color w:val="000000"/>
          <w:sz w:val="28"/>
          <w:szCs w:val="28"/>
        </w:rPr>
      </w:pPr>
      <w:r w:rsidRPr="00B40B26">
        <w:rPr>
          <w:rFonts w:ascii="Arial" w:hAnsi="Arial" w:cs="Arial"/>
          <w:b/>
          <w:bCs/>
          <w:color w:val="000000"/>
          <w:sz w:val="28"/>
          <w:szCs w:val="28"/>
        </w:rPr>
        <w:t>United States v. Di Re</w:t>
      </w:r>
    </w:p>
    <w:p w14:paraId="051CFC05" w14:textId="77777777" w:rsidR="00992A54" w:rsidRPr="00B40B26" w:rsidRDefault="00992A54" w:rsidP="00992A54">
      <w:pPr>
        <w:pStyle w:val="Heading1"/>
        <w:spacing w:before="0" w:beforeAutospacing="0"/>
        <w:rPr>
          <w:rFonts w:ascii="Arial" w:hAnsi="Arial" w:cs="Arial"/>
          <w:color w:val="000000"/>
          <w:sz w:val="28"/>
          <w:szCs w:val="28"/>
        </w:rPr>
      </w:pPr>
      <w:r w:rsidRPr="00B40B26">
        <w:rPr>
          <w:rFonts w:ascii="Arial" w:hAnsi="Arial" w:cs="Arial"/>
          <w:color w:val="000000"/>
          <w:sz w:val="28"/>
          <w:szCs w:val="28"/>
        </w:rPr>
        <w:t>Ybarra v. Illinois</w:t>
      </w:r>
    </w:p>
    <w:p w14:paraId="5E3376E3" w14:textId="77777777" w:rsidR="00992A54" w:rsidRPr="00B40B26" w:rsidRDefault="00992A54" w:rsidP="00992A54">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764D0E8" w14:textId="77777777" w:rsidR="00992A54" w:rsidRPr="00B40B26" w:rsidRDefault="00992A54" w:rsidP="00992A54">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person’s mere proximity to others independently suspected of criminal activity does not, without more, give rise to probable cause to search that person.</w:t>
      </w:r>
    </w:p>
    <w:p w14:paraId="41449F6F" w14:textId="77777777" w:rsidR="003C39E0" w:rsidRPr="00B40B26" w:rsidRDefault="003C39E0" w:rsidP="003C39E0">
      <w:pPr>
        <w:spacing w:before="360" w:after="360"/>
        <w:rPr>
          <w:rFonts w:ascii="Arial" w:hAnsi="Arial" w:cs="Arial"/>
          <w:b/>
          <w:bCs/>
          <w:color w:val="000000"/>
          <w:sz w:val="28"/>
          <w:szCs w:val="28"/>
        </w:rPr>
      </w:pPr>
      <w:r w:rsidRPr="00B40B26">
        <w:rPr>
          <w:rFonts w:ascii="Arial" w:hAnsi="Arial" w:cs="Arial"/>
          <w:b/>
          <w:bCs/>
          <w:color w:val="000000"/>
          <w:sz w:val="28"/>
          <w:szCs w:val="28"/>
        </w:rPr>
        <w:t>District of Columbia v. Wesby</w:t>
      </w:r>
    </w:p>
    <w:p w14:paraId="53F341CD" w14:textId="77777777" w:rsidR="003C39E0" w:rsidRPr="00B40B26" w:rsidRDefault="003C39E0" w:rsidP="003C39E0">
      <w:pPr>
        <w:pStyle w:val="Heading1"/>
        <w:spacing w:before="0" w:beforeAutospacing="0"/>
        <w:rPr>
          <w:rFonts w:ascii="Arial" w:hAnsi="Arial" w:cs="Arial"/>
          <w:color w:val="000000"/>
          <w:sz w:val="28"/>
          <w:szCs w:val="28"/>
        </w:rPr>
      </w:pPr>
      <w:r w:rsidRPr="00B40B26">
        <w:rPr>
          <w:rFonts w:ascii="Arial" w:hAnsi="Arial" w:cs="Arial"/>
          <w:color w:val="000000"/>
          <w:sz w:val="28"/>
          <w:szCs w:val="28"/>
        </w:rPr>
        <w:t>Wyoming v. Houghton</w:t>
      </w:r>
    </w:p>
    <w:p w14:paraId="73B0496B" w14:textId="77777777" w:rsidR="003C39E0" w:rsidRPr="00B40B26" w:rsidRDefault="003C39E0" w:rsidP="003C39E0">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4CFD8621" w14:textId="77777777" w:rsidR="003C39E0" w:rsidRPr="00B40B26" w:rsidRDefault="003C39E0" w:rsidP="003C39E0">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Where an officer has probable cause to search a car, he may search containers that belong to a passenger in the car if the containers could possibly contain the object of the search.</w:t>
      </w:r>
    </w:p>
    <w:p w14:paraId="350F8E5C" w14:textId="77777777" w:rsidR="003C39E0" w:rsidRPr="00B40B26" w:rsidRDefault="003C39E0" w:rsidP="003C39E0">
      <w:pPr>
        <w:spacing w:after="100" w:afterAutospacing="1"/>
        <w:outlineLvl w:val="0"/>
        <w:rPr>
          <w:rFonts w:ascii="Arial" w:hAnsi="Arial" w:cs="Arial"/>
          <w:b/>
          <w:bCs/>
          <w:color w:val="7030A0"/>
          <w:sz w:val="28"/>
          <w:szCs w:val="28"/>
          <w:bdr w:val="none" w:sz="0" w:space="0" w:color="auto" w:frame="1"/>
        </w:rPr>
      </w:pPr>
    </w:p>
    <w:p w14:paraId="30D52841" w14:textId="77777777" w:rsidR="003C39E0" w:rsidRPr="00B40B26" w:rsidRDefault="003C39E0" w:rsidP="003C39E0">
      <w:pPr>
        <w:pStyle w:val="NormalWeb"/>
        <w:rPr>
          <w:rFonts w:ascii="Arial" w:hAnsi="Arial" w:cs="Arial"/>
          <w:b/>
          <w:bCs/>
          <w:color w:val="7030A0"/>
          <w:sz w:val="28"/>
          <w:szCs w:val="28"/>
        </w:rPr>
      </w:pPr>
      <w:r w:rsidRPr="00B40B26">
        <w:rPr>
          <w:rFonts w:ascii="Arial" w:hAnsi="Arial" w:cs="Arial"/>
          <w:b/>
          <w:bCs/>
          <w:color w:val="7030A0"/>
          <w:sz w:val="28"/>
          <w:szCs w:val="28"/>
        </w:rPr>
        <w:t xml:space="preserve">State v. Tuttle, 515 S.W.3d 282 (Tenn. 2017) </w:t>
      </w:r>
    </w:p>
    <w:p w14:paraId="7C760E5E" w14:textId="3FD1AC1A" w:rsidR="003C39E0" w:rsidRPr="00B40B26" w:rsidRDefault="003C39E0" w:rsidP="003C39E0">
      <w:pPr>
        <w:pStyle w:val="NormalWeb"/>
        <w:rPr>
          <w:rFonts w:ascii="Arial" w:hAnsi="Arial" w:cs="Arial"/>
          <w:b/>
          <w:bCs/>
          <w:color w:val="000000"/>
          <w:sz w:val="28"/>
          <w:szCs w:val="28"/>
        </w:rPr>
      </w:pPr>
      <w:r w:rsidRPr="00B40B26">
        <w:rPr>
          <w:rFonts w:ascii="Arial" w:hAnsi="Arial" w:cs="Arial"/>
          <w:b/>
          <w:bCs/>
          <w:color w:val="000000"/>
          <w:sz w:val="28"/>
          <w:szCs w:val="28"/>
        </w:rPr>
        <w:t>State v. Tuttle</w:t>
      </w:r>
    </w:p>
    <w:p w14:paraId="69C447A5" w14:textId="77777777" w:rsidR="003C39E0" w:rsidRPr="00B40B26" w:rsidRDefault="003C39E0" w:rsidP="003C39E0">
      <w:pPr>
        <w:pStyle w:val="NormalWeb"/>
        <w:rPr>
          <w:rFonts w:ascii="Arial" w:hAnsi="Arial" w:cs="Arial"/>
          <w:b/>
          <w:bCs/>
          <w:color w:val="000000"/>
          <w:sz w:val="28"/>
          <w:szCs w:val="28"/>
        </w:rPr>
      </w:pPr>
    </w:p>
    <w:p w14:paraId="20EB92FD" w14:textId="77777777" w:rsidR="003C39E0" w:rsidRPr="00B40B26" w:rsidRDefault="003C39E0" w:rsidP="003C39E0">
      <w:pPr>
        <w:pStyle w:val="NormalWeb"/>
        <w:rPr>
          <w:rFonts w:ascii="Arial" w:hAnsi="Arial" w:cs="Arial"/>
          <w:b/>
          <w:bCs/>
          <w:color w:val="7030A0"/>
          <w:sz w:val="28"/>
          <w:szCs w:val="28"/>
          <w:u w:val="single"/>
        </w:rPr>
      </w:pPr>
      <w:r w:rsidRPr="00B40B26">
        <w:rPr>
          <w:rFonts w:ascii="Arial" w:hAnsi="Arial" w:cs="Arial"/>
          <w:b/>
          <w:bCs/>
          <w:color w:val="7030A0"/>
          <w:sz w:val="28"/>
          <w:szCs w:val="28"/>
          <w:u w:val="single"/>
        </w:rPr>
        <w:t xml:space="preserve">Chapter 3, section 4 Search Warrants </w:t>
      </w:r>
    </w:p>
    <w:p w14:paraId="0872BC38" w14:textId="77777777" w:rsidR="003C39E0" w:rsidRPr="00B40B26" w:rsidRDefault="003C39E0" w:rsidP="003C39E0">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**MARYLAND v. GARRISON**</w:t>
      </w:r>
    </w:p>
    <w:p w14:paraId="34AB6EAF" w14:textId="77777777" w:rsidR="003C39E0" w:rsidRPr="00B40B26" w:rsidRDefault="003C39E0" w:rsidP="003C39E0">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480 U.S. 79 (1987)</w:t>
      </w:r>
    </w:p>
    <w:p w14:paraId="2FC20E36" w14:textId="77777777" w:rsidR="003C39E0" w:rsidRPr="00B40B26" w:rsidRDefault="003C39E0" w:rsidP="003C39E0">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2A7F0E7" w14:textId="77777777" w:rsidR="003C39E0" w:rsidRPr="00B40B26" w:rsidRDefault="003C39E0" w:rsidP="003C39E0">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search made under an otherwise valid warrant containing a mistake does not violate the Fourth Amendment if the police acted reasonably.</w:t>
      </w:r>
    </w:p>
    <w:p w14:paraId="2BBB65C1" w14:textId="77777777" w:rsidR="003C39E0" w:rsidRPr="00B40B26" w:rsidRDefault="003C39E0" w:rsidP="003C39E0">
      <w:pPr>
        <w:pStyle w:val="NormalWeb"/>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 xml:space="preserve">The Court in </w:t>
      </w:r>
      <w:r w:rsidRPr="00B40B26">
        <w:rPr>
          <w:rFonts w:ascii="Arial" w:hAnsi="Arial" w:cs="Arial"/>
          <w:b/>
          <w:bCs/>
          <w:i/>
          <w:iCs/>
          <w:color w:val="000000" w:themeColor="text1"/>
          <w:sz w:val="28"/>
          <w:szCs w:val="28"/>
          <w:highlight w:val="cyan"/>
        </w:rPr>
        <w:t>Maryland v. Garrison</w:t>
      </w:r>
      <w:r w:rsidRPr="00B40B26">
        <w:rPr>
          <w:rFonts w:ascii="Arial" w:hAnsi="Arial" w:cs="Arial"/>
          <w:b/>
          <w:bCs/>
          <w:color w:val="000000" w:themeColor="text1"/>
          <w:sz w:val="28"/>
          <w:szCs w:val="28"/>
          <w:highlight w:val="cyan"/>
        </w:rPr>
        <w:t xml:space="preserve"> ruled that there’s some latitude for honest mistakes, as long as the officer’s actions are reasonable.</w:t>
      </w:r>
    </w:p>
    <w:p w14:paraId="5D934BD9" w14:textId="77777777" w:rsidR="003C39E0" w:rsidRPr="00B40B26" w:rsidRDefault="003C39E0" w:rsidP="003C39E0">
      <w:pPr>
        <w:pStyle w:val="Heading1"/>
        <w:spacing w:before="0" w:beforeAutospacing="0"/>
        <w:rPr>
          <w:rFonts w:ascii="Arial" w:hAnsi="Arial" w:cs="Arial"/>
          <w:color w:val="000000"/>
          <w:sz w:val="28"/>
          <w:szCs w:val="28"/>
        </w:rPr>
      </w:pPr>
      <w:r w:rsidRPr="00B40B26">
        <w:rPr>
          <w:rFonts w:ascii="Arial" w:hAnsi="Arial" w:cs="Arial"/>
          <w:color w:val="000000"/>
          <w:sz w:val="28"/>
          <w:szCs w:val="28"/>
        </w:rPr>
        <w:t>Groh v. Ramirez</w:t>
      </w:r>
    </w:p>
    <w:p w14:paraId="643E4E46" w14:textId="77777777" w:rsidR="003C39E0" w:rsidRPr="00B40B26" w:rsidRDefault="003C39E0" w:rsidP="003C39E0">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54DB8F5" w14:textId="77777777" w:rsidR="003C39E0" w:rsidRPr="00B40B26" w:rsidRDefault="003C39E0" w:rsidP="003C39E0">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warrant that does not specifically describe the person or property to be searched or seized or incorporate supporting documents with those descriptions is invalid under the Fourth Amendment.</w:t>
      </w:r>
    </w:p>
    <w:p w14:paraId="23C22CAF" w14:textId="77777777" w:rsidR="003C39E0" w:rsidRPr="00B40B26" w:rsidRDefault="003C39E0" w:rsidP="003C39E0">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Leon</w:t>
      </w:r>
    </w:p>
    <w:p w14:paraId="0411C0B7" w14:textId="77777777" w:rsidR="003C39E0" w:rsidRPr="00B40B26" w:rsidRDefault="003C39E0" w:rsidP="003C39E0">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81AF0BE" w14:textId="18E0E33B" w:rsidR="003C39E0" w:rsidRPr="00B40B26" w:rsidRDefault="003C39E0" w:rsidP="003C39E0">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Evidence obtained in reasonable, good-faith reliance on a facially valid search warrant is not subject to the Fourth Amendment's exclusionary rule, even if the warrant is later deemed defective.</w:t>
      </w:r>
    </w:p>
    <w:p w14:paraId="11FB7592" w14:textId="77777777" w:rsidR="0082219E" w:rsidRPr="00B40B26" w:rsidRDefault="0082219E" w:rsidP="0082219E">
      <w:pPr>
        <w:rPr>
          <w:rFonts w:ascii="Arial" w:hAnsi="Arial" w:cs="Arial"/>
          <w:b/>
          <w:bCs/>
          <w:sz w:val="28"/>
          <w:szCs w:val="28"/>
        </w:rPr>
      </w:pPr>
      <w:r w:rsidRPr="00B40B26">
        <w:rPr>
          <w:rFonts w:ascii="Arial" w:hAnsi="Arial" w:cs="Arial"/>
          <w:b/>
          <w:bCs/>
          <w:i/>
          <w:iCs/>
          <w:sz w:val="28"/>
          <w:szCs w:val="28"/>
          <w:highlight w:val="cyan"/>
        </w:rPr>
        <w:lastRenderedPageBreak/>
        <w:t>Leon</w:t>
      </w:r>
      <w:r w:rsidRPr="00B40B26">
        <w:rPr>
          <w:rFonts w:ascii="Arial" w:hAnsi="Arial" w:cs="Arial"/>
          <w:b/>
          <w:bCs/>
          <w:sz w:val="28"/>
          <w:szCs w:val="28"/>
          <w:highlight w:val="cyan"/>
        </w:rPr>
        <w:t xml:space="preserve"> created the good-faith exception to the exclusionary rule. The exception was later expanded to cover other circumstances.</w:t>
      </w:r>
    </w:p>
    <w:p w14:paraId="067A0416" w14:textId="77777777" w:rsidR="0082219E" w:rsidRPr="00B40B26" w:rsidRDefault="0082219E" w:rsidP="003C39E0">
      <w:pPr>
        <w:pStyle w:val="NormalWeb"/>
        <w:spacing w:before="0" w:beforeAutospacing="0" w:after="240" w:afterAutospacing="0"/>
        <w:jc w:val="both"/>
        <w:rPr>
          <w:rFonts w:ascii="Arial" w:hAnsi="Arial" w:cs="Arial"/>
          <w:b/>
          <w:bCs/>
          <w:color w:val="000000"/>
          <w:sz w:val="28"/>
          <w:szCs w:val="28"/>
        </w:rPr>
      </w:pPr>
    </w:p>
    <w:p w14:paraId="7C926EB4" w14:textId="77777777" w:rsidR="003C39E0" w:rsidRPr="00B40B26" w:rsidRDefault="003C39E0" w:rsidP="003C39E0">
      <w:pPr>
        <w:rPr>
          <w:rFonts w:ascii="Arial" w:hAnsi="Arial" w:cs="Arial"/>
          <w:b/>
          <w:bCs/>
          <w:sz w:val="28"/>
          <w:szCs w:val="28"/>
        </w:rPr>
      </w:pPr>
    </w:p>
    <w:p w14:paraId="18ADECC0" w14:textId="77777777" w:rsidR="003C39E0" w:rsidRPr="00B40B26" w:rsidRDefault="003C39E0" w:rsidP="003C39E0">
      <w:pPr>
        <w:rPr>
          <w:rFonts w:ascii="Arial" w:hAnsi="Arial" w:cs="Arial"/>
          <w:b/>
          <w:bCs/>
          <w:sz w:val="28"/>
          <w:szCs w:val="28"/>
        </w:rPr>
      </w:pPr>
      <w:r w:rsidRPr="00B40B26">
        <w:rPr>
          <w:rFonts w:ascii="Arial" w:hAnsi="Arial" w:cs="Arial"/>
          <w:b/>
          <w:bCs/>
          <w:color w:val="000000"/>
          <w:sz w:val="28"/>
          <w:szCs w:val="28"/>
        </w:rPr>
        <w:t>Hill v. California</w:t>
      </w:r>
    </w:p>
    <w:p w14:paraId="15D653A8" w14:textId="636030E1" w:rsidR="00992A54" w:rsidRPr="00B40B26" w:rsidRDefault="00992A54" w:rsidP="00D8102F">
      <w:pPr>
        <w:pStyle w:val="NormalWeb"/>
        <w:spacing w:before="0" w:beforeAutospacing="0" w:after="240" w:afterAutospacing="0"/>
        <w:jc w:val="both"/>
        <w:rPr>
          <w:rFonts w:ascii="Arial" w:hAnsi="Arial" w:cs="Arial"/>
          <w:b/>
          <w:bCs/>
          <w:sz w:val="28"/>
          <w:szCs w:val="28"/>
        </w:rPr>
      </w:pPr>
    </w:p>
    <w:p w14:paraId="7D2CD73D" w14:textId="77777777" w:rsidR="00B609E1" w:rsidRPr="00B40B26" w:rsidRDefault="00B609E1" w:rsidP="00B609E1">
      <w:pPr>
        <w:pStyle w:val="Heading1"/>
        <w:spacing w:before="0" w:beforeAutospacing="0"/>
        <w:rPr>
          <w:rFonts w:ascii="Arial" w:hAnsi="Arial" w:cs="Arial"/>
          <w:color w:val="000000"/>
          <w:sz w:val="28"/>
          <w:szCs w:val="28"/>
        </w:rPr>
      </w:pPr>
      <w:r w:rsidRPr="00B40B26">
        <w:rPr>
          <w:rFonts w:ascii="Arial" w:hAnsi="Arial" w:cs="Arial"/>
          <w:color w:val="000000"/>
          <w:sz w:val="28"/>
          <w:szCs w:val="28"/>
        </w:rPr>
        <w:t>Wilson v. Lane</w:t>
      </w:r>
    </w:p>
    <w:p w14:paraId="087618A3" w14:textId="77777777" w:rsidR="00B609E1" w:rsidRPr="00B40B26" w:rsidRDefault="00B609E1" w:rsidP="00B609E1">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59BE3B5" w14:textId="77777777" w:rsidR="00B609E1" w:rsidRPr="00B40B26" w:rsidRDefault="00B609E1" w:rsidP="00B609E1">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To prove lack of testamentary capacity, the party challenging the will must present proof showing that the testator’s condition prevented her from having a decided and rational desire as to the disposition of her property.</w:t>
      </w:r>
    </w:p>
    <w:p w14:paraId="14AD7897" w14:textId="77777777" w:rsidR="00B609E1" w:rsidRPr="00B40B26" w:rsidRDefault="00B609E1" w:rsidP="00B609E1">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**RICHARDS v. WISCONSIN**</w:t>
      </w:r>
    </w:p>
    <w:p w14:paraId="0AC50F78" w14:textId="77777777" w:rsidR="00B609E1" w:rsidRPr="00B40B26" w:rsidRDefault="00B609E1" w:rsidP="00B609E1">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4EF24C4" w14:textId="2562598F" w:rsidR="00B609E1" w:rsidRPr="00B40B26" w:rsidRDefault="00B609E1" w:rsidP="00B609E1">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Fourth Amendment’s reasonableness requirement incorporates the common law rule that police entering a home must knock and announce their identity and purpose before attempting forcible entry, unless exigent circumstances exist and to do so would undermine law enforcement interest.</w:t>
      </w:r>
    </w:p>
    <w:p w14:paraId="49127B12" w14:textId="25EC4465" w:rsidR="00B609E1" w:rsidRPr="00B40B26" w:rsidRDefault="00B609E1" w:rsidP="00C64B00">
      <w:pPr>
        <w:pStyle w:val="Heading4"/>
        <w:spacing w:before="0"/>
        <w:rPr>
          <w:rFonts w:ascii="Arial" w:hAnsi="Arial" w:cs="Arial"/>
          <w:b/>
          <w:bCs/>
          <w:color w:val="000000"/>
          <w:sz w:val="28"/>
          <w:szCs w:val="28"/>
        </w:rPr>
      </w:pPr>
      <w:r w:rsidRPr="00B40B26">
        <w:rPr>
          <w:rFonts w:ascii="Arial" w:hAnsi="Arial" w:cs="Arial"/>
          <w:b/>
          <w:bCs/>
          <w:i w:val="0"/>
          <w:iCs w:val="0"/>
          <w:color w:val="000000"/>
          <w:sz w:val="28"/>
          <w:szCs w:val="28"/>
          <w:highlight w:val="cyan"/>
        </w:rPr>
        <w:t>Hudson v. Michigan</w:t>
      </w:r>
      <w:r w:rsidRPr="00B40B26">
        <w:rPr>
          <w:rFonts w:ascii="Arial" w:hAnsi="Arial" w:cs="Arial"/>
          <w:b/>
          <w:bCs/>
          <w:color w:val="000000"/>
          <w:sz w:val="28"/>
          <w:szCs w:val="28"/>
          <w:highlight w:val="cyan"/>
        </w:rPr>
        <w:t xml:space="preserve"> altered </w:t>
      </w:r>
      <w:r w:rsidRPr="00B40B26">
        <w:rPr>
          <w:rFonts w:ascii="Arial" w:hAnsi="Arial" w:cs="Arial"/>
          <w:b/>
          <w:bCs/>
          <w:i w:val="0"/>
          <w:iCs w:val="0"/>
          <w:color w:val="000000"/>
          <w:sz w:val="28"/>
          <w:szCs w:val="28"/>
          <w:highlight w:val="cyan"/>
        </w:rPr>
        <w:t>Richards</w:t>
      </w:r>
      <w:r w:rsidRPr="00B40B26">
        <w:rPr>
          <w:rFonts w:ascii="Arial" w:hAnsi="Arial" w:cs="Arial"/>
          <w:b/>
          <w:bCs/>
          <w:color w:val="000000"/>
          <w:sz w:val="28"/>
          <w:szCs w:val="28"/>
          <w:highlight w:val="cyan"/>
        </w:rPr>
        <w:t xml:space="preserve"> and held that the 4</w:t>
      </w:r>
      <w:r w:rsidRPr="00B40B26">
        <w:rPr>
          <w:rFonts w:ascii="Arial" w:hAnsi="Arial" w:cs="Arial"/>
          <w:b/>
          <w:bCs/>
          <w:color w:val="000000"/>
          <w:sz w:val="28"/>
          <w:szCs w:val="28"/>
          <w:highlight w:val="cyan"/>
          <w:vertAlign w:val="superscript"/>
        </w:rPr>
        <w:t>th</w:t>
      </w:r>
      <w:r w:rsidRPr="00B40B26">
        <w:rPr>
          <w:rFonts w:ascii="Arial" w:hAnsi="Arial" w:cs="Arial"/>
          <w:b/>
          <w:bCs/>
          <w:color w:val="000000"/>
          <w:sz w:val="28"/>
          <w:szCs w:val="28"/>
          <w:highlight w:val="cyan"/>
        </w:rPr>
        <w:t xml:space="preserve"> Amendment’s exclusionary rule doesn’t apply to a violation of the knock and announce rule.</w:t>
      </w:r>
    </w:p>
    <w:p w14:paraId="7408B0AD" w14:textId="77777777" w:rsidR="00C64B00" w:rsidRPr="00B40B26" w:rsidRDefault="00C64B00" w:rsidP="00C64B00">
      <w:pPr>
        <w:rPr>
          <w:rFonts w:ascii="Arial" w:hAnsi="Arial" w:cs="Arial"/>
          <w:b/>
          <w:bCs/>
          <w:sz w:val="28"/>
          <w:szCs w:val="28"/>
        </w:rPr>
      </w:pPr>
    </w:p>
    <w:p w14:paraId="1D9A0E44" w14:textId="77777777" w:rsidR="00B079D0" w:rsidRPr="00B40B26" w:rsidRDefault="00B079D0" w:rsidP="00B079D0">
      <w:pPr>
        <w:pStyle w:val="Heading1"/>
        <w:spacing w:before="0" w:beforeAutospacing="0"/>
        <w:rPr>
          <w:rFonts w:ascii="Arial" w:hAnsi="Arial" w:cs="Arial"/>
          <w:color w:val="000000"/>
          <w:sz w:val="28"/>
          <w:szCs w:val="28"/>
        </w:rPr>
      </w:pPr>
      <w:r w:rsidRPr="00B40B26">
        <w:rPr>
          <w:rFonts w:ascii="Arial" w:hAnsi="Arial" w:cs="Arial"/>
          <w:color w:val="000000"/>
          <w:sz w:val="28"/>
          <w:szCs w:val="28"/>
        </w:rPr>
        <w:t>Wilson v. Arkansas</w:t>
      </w:r>
    </w:p>
    <w:p w14:paraId="49671041" w14:textId="77777777" w:rsidR="00B079D0" w:rsidRPr="00B40B26" w:rsidRDefault="00B079D0" w:rsidP="00B079D0">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795067F" w14:textId="33F41B60" w:rsidR="00B079D0" w:rsidRPr="00B40B26" w:rsidRDefault="00B079D0" w:rsidP="00C64B00">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knock and announce rule is part of the reasonableness test required to assess whether a search was valid under the Fourth Amendment.</w:t>
      </w:r>
    </w:p>
    <w:p w14:paraId="2B272E66" w14:textId="77777777" w:rsidR="00B079D0" w:rsidRPr="00B40B26" w:rsidRDefault="00B079D0" w:rsidP="00B079D0">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Banks</w:t>
      </w:r>
    </w:p>
    <w:p w14:paraId="3F8079A5" w14:textId="77777777" w:rsidR="00B079D0" w:rsidRPr="00B40B26" w:rsidRDefault="00B079D0" w:rsidP="00B079D0">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0547CFD1" w14:textId="7EA8FCB8" w:rsidR="00B079D0" w:rsidRPr="00B40B26" w:rsidRDefault="00B079D0" w:rsidP="00C64B00">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Exigent circumstances exist for forced entry after enough time has passed to make it reasonable to suspect imminent loss of evidence.</w:t>
      </w:r>
    </w:p>
    <w:p w14:paraId="7F03A1D8" w14:textId="2593DB16" w:rsidR="00B079D0" w:rsidRPr="00B40B26" w:rsidRDefault="00B079D0" w:rsidP="00B079D0">
      <w:pPr>
        <w:pStyle w:val="Heading1"/>
        <w:spacing w:before="0" w:beforeAutospacing="0"/>
        <w:rPr>
          <w:rFonts w:ascii="Arial" w:hAnsi="Arial" w:cs="Arial"/>
          <w:color w:val="000000"/>
          <w:sz w:val="28"/>
          <w:szCs w:val="28"/>
        </w:rPr>
      </w:pPr>
      <w:r w:rsidRPr="00B40B26">
        <w:rPr>
          <w:rFonts w:ascii="Arial" w:hAnsi="Arial" w:cs="Arial"/>
          <w:color w:val="000000"/>
          <w:sz w:val="28"/>
          <w:szCs w:val="28"/>
        </w:rPr>
        <w:t>Maryland v. Buie</w:t>
      </w:r>
    </w:p>
    <w:p w14:paraId="4964DF7E" w14:textId="77777777" w:rsidR="00B079D0" w:rsidRPr="00B40B26" w:rsidRDefault="00B079D0" w:rsidP="00B079D0">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DDEC0B6" w14:textId="77777777" w:rsidR="00B079D0" w:rsidRPr="00B40B26" w:rsidRDefault="00B079D0" w:rsidP="00B079D0">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Incident to an arrest, the police may conduct a protective sweep of a premises based on reasonable suspicion that other people who pose a threat are in the building, provided the search is limited to those areas where a person may be hiding.</w:t>
      </w:r>
    </w:p>
    <w:p w14:paraId="170AAE0C" w14:textId="77777777" w:rsidR="001D6059" w:rsidRPr="00B40B26" w:rsidRDefault="001D6059" w:rsidP="001D6059">
      <w:pPr>
        <w:pStyle w:val="Heading1"/>
        <w:spacing w:before="0" w:beforeAutospacing="0"/>
        <w:rPr>
          <w:rFonts w:ascii="Arial" w:hAnsi="Arial" w:cs="Arial"/>
          <w:color w:val="000000"/>
          <w:sz w:val="28"/>
          <w:szCs w:val="28"/>
        </w:rPr>
      </w:pPr>
      <w:r w:rsidRPr="00B40B26">
        <w:rPr>
          <w:rFonts w:ascii="Arial" w:hAnsi="Arial" w:cs="Arial"/>
          <w:color w:val="000000"/>
          <w:sz w:val="28"/>
          <w:szCs w:val="28"/>
        </w:rPr>
        <w:t>Terry v. Ohio</w:t>
      </w:r>
    </w:p>
    <w:p w14:paraId="65AFFB8C" w14:textId="77777777" w:rsidR="001D6059" w:rsidRPr="00B40B26" w:rsidRDefault="001D6059" w:rsidP="001D6059">
      <w:pPr>
        <w:pStyle w:val="Heading4"/>
        <w:spacing w:before="0" w:after="240"/>
        <w:rPr>
          <w:rFonts w:ascii="Arial" w:hAnsi="Arial" w:cs="Arial"/>
          <w:b/>
          <w:bCs/>
          <w:color w:val="000000" w:themeColor="text1"/>
          <w:sz w:val="28"/>
          <w:szCs w:val="28"/>
        </w:rPr>
      </w:pPr>
      <w:r w:rsidRPr="00B40B26">
        <w:rPr>
          <w:rFonts w:ascii="Arial" w:hAnsi="Arial" w:cs="Arial"/>
          <w:b/>
          <w:bCs/>
          <w:color w:val="000000" w:themeColor="text1"/>
          <w:sz w:val="28"/>
          <w:szCs w:val="28"/>
        </w:rPr>
        <w:t>Rule of Law</w:t>
      </w:r>
    </w:p>
    <w:p w14:paraId="2B520559" w14:textId="5915F9AE" w:rsidR="001D6059" w:rsidRPr="00B40B26" w:rsidRDefault="001D6059" w:rsidP="001D6059">
      <w:pPr>
        <w:pStyle w:val="NormalWeb"/>
        <w:spacing w:before="0" w:beforeAutospacing="0" w:after="240" w:afterAutospacing="0"/>
        <w:jc w:val="both"/>
        <w:rPr>
          <w:rFonts w:ascii="Arial" w:hAnsi="Arial" w:cs="Arial"/>
          <w:b/>
          <w:bCs/>
          <w:sz w:val="28"/>
          <w:szCs w:val="28"/>
        </w:rPr>
      </w:pPr>
      <w:r w:rsidRPr="00B40B26">
        <w:rPr>
          <w:rFonts w:ascii="Arial" w:hAnsi="Arial" w:cs="Arial"/>
          <w:b/>
          <w:bCs/>
          <w:sz w:val="28"/>
          <w:szCs w:val="28"/>
          <w:highlight w:val="cyan"/>
        </w:rPr>
        <w:t>When an officer observes unusual conduct that reasonably leads him to assume that criminal activity is afoot and that the people he is interacting with are armed, the police officer may conduct a limited search for weapons.</w:t>
      </w:r>
    </w:p>
    <w:p w14:paraId="3B1880EC" w14:textId="201A5940" w:rsidR="00C45108" w:rsidRPr="00B40B26" w:rsidRDefault="00C45108" w:rsidP="00C45108">
      <w:pPr>
        <w:pStyle w:val="Heading1"/>
        <w:spacing w:before="0" w:beforeAutospacing="0"/>
        <w:rPr>
          <w:rFonts w:ascii="Arial" w:hAnsi="Arial" w:cs="Arial"/>
          <w:color w:val="000000"/>
          <w:sz w:val="28"/>
          <w:szCs w:val="28"/>
          <w:u w:val="single"/>
        </w:rPr>
      </w:pPr>
      <w:r w:rsidRPr="00B40B26">
        <w:rPr>
          <w:rFonts w:ascii="Arial" w:hAnsi="Arial" w:cs="Arial"/>
          <w:i/>
          <w:iCs/>
          <w:color w:val="000000"/>
          <w:sz w:val="28"/>
          <w:szCs w:val="28"/>
          <w:highlight w:val="cyan"/>
        </w:rPr>
        <w:t>Terry</w:t>
      </w:r>
      <w:r w:rsidRPr="00B40B26">
        <w:rPr>
          <w:rFonts w:ascii="Arial" w:hAnsi="Arial" w:cs="Arial"/>
          <w:color w:val="000000"/>
          <w:sz w:val="28"/>
          <w:szCs w:val="28"/>
          <w:highlight w:val="cyan"/>
        </w:rPr>
        <w:t xml:space="preserve"> was the first time the Court permitted a warrantless search for less than probable cause.</w:t>
      </w:r>
    </w:p>
    <w:p w14:paraId="366979C2" w14:textId="77777777" w:rsidR="00E87553" w:rsidRPr="00B40B26" w:rsidRDefault="00E87553" w:rsidP="00E87553">
      <w:pPr>
        <w:pStyle w:val="Heading1"/>
        <w:spacing w:before="0" w:beforeAutospacing="0"/>
        <w:rPr>
          <w:rFonts w:ascii="Arial" w:hAnsi="Arial" w:cs="Arial"/>
          <w:sz w:val="28"/>
          <w:szCs w:val="28"/>
        </w:rPr>
      </w:pPr>
      <w:r w:rsidRPr="00B40B26">
        <w:rPr>
          <w:rFonts w:ascii="Arial" w:hAnsi="Arial" w:cs="Arial"/>
          <w:sz w:val="28"/>
          <w:szCs w:val="28"/>
        </w:rPr>
        <w:t>United States v. Ramirez</w:t>
      </w:r>
    </w:p>
    <w:p w14:paraId="448C68F2" w14:textId="77777777" w:rsidR="00E87553" w:rsidRPr="00B40B26" w:rsidRDefault="00E87553" w:rsidP="00E87553">
      <w:pPr>
        <w:pStyle w:val="Heading4"/>
        <w:spacing w:before="0" w:after="240"/>
        <w:rPr>
          <w:rFonts w:ascii="Arial" w:hAnsi="Arial" w:cs="Arial"/>
          <w:b/>
          <w:bCs/>
          <w:color w:val="000000" w:themeColor="text1"/>
          <w:sz w:val="28"/>
          <w:szCs w:val="28"/>
        </w:rPr>
      </w:pPr>
      <w:r w:rsidRPr="00B40B26">
        <w:rPr>
          <w:rFonts w:ascii="Arial" w:hAnsi="Arial" w:cs="Arial"/>
          <w:b/>
          <w:bCs/>
          <w:color w:val="000000" w:themeColor="text1"/>
          <w:sz w:val="28"/>
          <w:szCs w:val="28"/>
        </w:rPr>
        <w:t>Rule of Law</w:t>
      </w:r>
    </w:p>
    <w:p w14:paraId="59A2DDF6" w14:textId="164BA3AF" w:rsidR="00E87553" w:rsidRPr="00B40B26" w:rsidRDefault="00E87553" w:rsidP="00E87553">
      <w:pPr>
        <w:pStyle w:val="NormalWeb"/>
        <w:spacing w:before="0" w:beforeAutospacing="0" w:after="240" w:afterAutospacing="0"/>
        <w:jc w:val="both"/>
        <w:rPr>
          <w:rFonts w:ascii="Arial" w:hAnsi="Arial" w:cs="Arial"/>
          <w:b/>
          <w:bCs/>
          <w:sz w:val="28"/>
          <w:szCs w:val="28"/>
        </w:rPr>
      </w:pPr>
      <w:r w:rsidRPr="00B40B26">
        <w:rPr>
          <w:rFonts w:ascii="Arial" w:hAnsi="Arial" w:cs="Arial"/>
          <w:b/>
          <w:bCs/>
          <w:sz w:val="28"/>
          <w:szCs w:val="28"/>
          <w:highlight w:val="cyan"/>
        </w:rPr>
        <w:t>A defendant may be sentenced under a repealed statute for acts committed prior to the repeal of a law.</w:t>
      </w:r>
    </w:p>
    <w:p w14:paraId="3503D96E" w14:textId="77777777" w:rsidR="00CF6E72" w:rsidRPr="00B40B26" w:rsidRDefault="00CF6E72" w:rsidP="00CF6E72">
      <w:pPr>
        <w:pStyle w:val="NormalWeb"/>
        <w:rPr>
          <w:rFonts w:ascii="Arial" w:hAnsi="Arial" w:cs="Arial"/>
          <w:b/>
          <w:bCs/>
          <w:color w:val="7030A0"/>
          <w:sz w:val="28"/>
          <w:szCs w:val="28"/>
          <w:u w:val="single"/>
        </w:rPr>
      </w:pPr>
      <w:r w:rsidRPr="00B40B26">
        <w:rPr>
          <w:rFonts w:ascii="Arial" w:hAnsi="Arial" w:cs="Arial"/>
          <w:b/>
          <w:bCs/>
          <w:color w:val="7030A0"/>
          <w:sz w:val="28"/>
          <w:szCs w:val="28"/>
          <w:u w:val="single"/>
        </w:rPr>
        <w:t xml:space="preserve">TCA 40-6-101 through 108 </w:t>
      </w:r>
    </w:p>
    <w:p w14:paraId="6ED32373" w14:textId="77777777" w:rsidR="00CF6E72" w:rsidRPr="00B40B26" w:rsidRDefault="00CF6E72" w:rsidP="00E87553">
      <w:pPr>
        <w:pStyle w:val="NormalWeb"/>
        <w:spacing w:before="0" w:beforeAutospacing="0" w:after="240" w:afterAutospacing="0"/>
        <w:jc w:val="both"/>
        <w:rPr>
          <w:rFonts w:ascii="Arial" w:hAnsi="Arial" w:cs="Arial"/>
          <w:b/>
          <w:bCs/>
          <w:sz w:val="28"/>
          <w:szCs w:val="28"/>
        </w:rPr>
      </w:pPr>
    </w:p>
    <w:p w14:paraId="4B06990A" w14:textId="77777777" w:rsidR="00CF6E72" w:rsidRPr="00B40B26" w:rsidRDefault="00CF6E72" w:rsidP="00CF6E72">
      <w:pPr>
        <w:pStyle w:val="NormalWeb"/>
        <w:rPr>
          <w:rFonts w:ascii="Arial" w:hAnsi="Arial" w:cs="Arial"/>
          <w:b/>
          <w:bCs/>
          <w:color w:val="7030A0"/>
          <w:sz w:val="28"/>
          <w:szCs w:val="28"/>
          <w:u w:val="single"/>
        </w:rPr>
      </w:pPr>
      <w:r w:rsidRPr="00B40B26">
        <w:rPr>
          <w:rFonts w:ascii="Arial" w:hAnsi="Arial" w:cs="Arial"/>
          <w:b/>
          <w:bCs/>
          <w:color w:val="7030A0"/>
          <w:sz w:val="28"/>
          <w:szCs w:val="28"/>
          <w:u w:val="single"/>
        </w:rPr>
        <w:t xml:space="preserve">Franks v. Delaware, 98 S.Ct. 2674 (1978) </w:t>
      </w:r>
    </w:p>
    <w:p w14:paraId="5729DF43" w14:textId="77777777" w:rsidR="00CF6E72" w:rsidRPr="00B40B26" w:rsidRDefault="00CF6E72" w:rsidP="00CF6E72">
      <w:pPr>
        <w:pStyle w:val="Heading1"/>
        <w:spacing w:before="0" w:beforeAutospacing="0"/>
        <w:rPr>
          <w:rFonts w:ascii="Arial" w:hAnsi="Arial" w:cs="Arial"/>
          <w:color w:val="000000"/>
          <w:sz w:val="28"/>
          <w:szCs w:val="28"/>
        </w:rPr>
      </w:pPr>
      <w:r w:rsidRPr="00B40B26">
        <w:rPr>
          <w:rFonts w:ascii="Arial" w:hAnsi="Arial" w:cs="Arial"/>
          <w:color w:val="000000"/>
          <w:sz w:val="28"/>
          <w:szCs w:val="28"/>
        </w:rPr>
        <w:t>Franks v. Delaware</w:t>
      </w:r>
    </w:p>
    <w:p w14:paraId="7C66E3E1" w14:textId="77777777" w:rsidR="00CF6E72" w:rsidRPr="00B40B26" w:rsidRDefault="00CF6E72" w:rsidP="00CF6E72">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438 U.S. 154 (1978)</w:t>
      </w:r>
    </w:p>
    <w:p w14:paraId="12412714" w14:textId="77777777" w:rsidR="00CF6E72" w:rsidRPr="00B40B26" w:rsidRDefault="00CF6E72" w:rsidP="00CF6E72">
      <w:pPr>
        <w:pStyle w:val="Heading4"/>
        <w:spacing w:before="0" w:after="240"/>
        <w:rPr>
          <w:rFonts w:ascii="Arial" w:hAnsi="Arial" w:cs="Arial"/>
          <w:b/>
          <w:bCs/>
          <w:sz w:val="28"/>
          <w:szCs w:val="28"/>
        </w:rPr>
      </w:pPr>
      <w:r w:rsidRPr="00B40B26">
        <w:rPr>
          <w:rFonts w:ascii="Arial" w:hAnsi="Arial" w:cs="Arial"/>
          <w:b/>
          <w:bCs/>
          <w:sz w:val="28"/>
          <w:szCs w:val="28"/>
        </w:rPr>
        <w:t>Rule of Law</w:t>
      </w:r>
    </w:p>
    <w:p w14:paraId="6884D2F3" w14:textId="77777777" w:rsidR="00CF6E72" w:rsidRPr="00B40B26" w:rsidRDefault="00CF6E72" w:rsidP="00CF6E72">
      <w:pPr>
        <w:pStyle w:val="NormalWeb"/>
        <w:spacing w:before="0" w:beforeAutospacing="0" w:after="240" w:afterAutospacing="0"/>
        <w:jc w:val="both"/>
        <w:rPr>
          <w:rFonts w:ascii="Arial" w:hAnsi="Arial" w:cs="Arial"/>
          <w:b/>
          <w:bCs/>
          <w:sz w:val="28"/>
          <w:szCs w:val="28"/>
        </w:rPr>
      </w:pPr>
      <w:r w:rsidRPr="00B40B26">
        <w:rPr>
          <w:rFonts w:ascii="Arial" w:hAnsi="Arial" w:cs="Arial"/>
          <w:b/>
          <w:bCs/>
          <w:sz w:val="28"/>
          <w:szCs w:val="28"/>
          <w:highlight w:val="cyan"/>
        </w:rPr>
        <w:t>A search warrant must be voided and any evidence obtained by the warrant excluded from admission at trial when a defendant shows that an affidavit in support of the warrant contains an intentional or reckless false statement and when the affidavit does not support a finding of probable cause in the absence of the false statement.</w:t>
      </w:r>
    </w:p>
    <w:p w14:paraId="0080B278" w14:textId="77777777" w:rsidR="00B609E1" w:rsidRPr="00B40B26" w:rsidRDefault="00B609E1" w:rsidP="00B609E1">
      <w:pPr>
        <w:pStyle w:val="NormalWeb"/>
        <w:spacing w:before="0" w:beforeAutospacing="0" w:after="240" w:afterAutospacing="0"/>
        <w:jc w:val="both"/>
        <w:rPr>
          <w:rFonts w:ascii="Arial" w:hAnsi="Arial" w:cs="Arial"/>
          <w:b/>
          <w:bCs/>
          <w:color w:val="000000"/>
          <w:sz w:val="28"/>
          <w:szCs w:val="28"/>
        </w:rPr>
      </w:pPr>
    </w:p>
    <w:p w14:paraId="33A59EF3" w14:textId="77777777" w:rsidR="00CF6E72" w:rsidRPr="00B40B26" w:rsidRDefault="00CF6E72" w:rsidP="00CF6E72">
      <w:pPr>
        <w:pStyle w:val="NormalWeb"/>
        <w:rPr>
          <w:rFonts w:ascii="Arial" w:hAnsi="Arial" w:cs="Arial"/>
          <w:b/>
          <w:bCs/>
          <w:color w:val="7030A0"/>
          <w:sz w:val="28"/>
          <w:szCs w:val="28"/>
          <w:u w:val="single"/>
        </w:rPr>
      </w:pPr>
      <w:r w:rsidRPr="00B40B26">
        <w:rPr>
          <w:rFonts w:ascii="Arial" w:hAnsi="Arial" w:cs="Arial"/>
          <w:b/>
          <w:bCs/>
          <w:color w:val="7030A0"/>
          <w:sz w:val="28"/>
          <w:szCs w:val="28"/>
          <w:u w:val="single"/>
        </w:rPr>
        <w:t xml:space="preserve">State v. Little, 560 S.W.2d 403 (Tenn. 1978) </w:t>
      </w:r>
    </w:p>
    <w:p w14:paraId="73CFA40B" w14:textId="77777777" w:rsidR="00CF6E72" w:rsidRPr="00B40B26" w:rsidRDefault="00CF6E72" w:rsidP="00CF6E72">
      <w:pPr>
        <w:spacing w:after="100" w:afterAutospacing="1"/>
        <w:outlineLvl w:val="0"/>
        <w:rPr>
          <w:rFonts w:ascii="Arial" w:hAnsi="Arial" w:cs="Arial"/>
          <w:b/>
          <w:bCs/>
          <w:color w:val="000000"/>
          <w:sz w:val="28"/>
          <w:szCs w:val="28"/>
        </w:rPr>
      </w:pPr>
      <w:r w:rsidRPr="00B40B26">
        <w:rPr>
          <w:rFonts w:ascii="Arial" w:hAnsi="Arial" w:cs="Arial"/>
          <w:b/>
          <w:bCs/>
          <w:color w:val="000000"/>
          <w:sz w:val="28"/>
          <w:szCs w:val="28"/>
        </w:rPr>
        <w:t>State v. Little</w:t>
      </w:r>
    </w:p>
    <w:p w14:paraId="21B53BB1" w14:textId="77777777" w:rsidR="00CF6E72" w:rsidRPr="00B40B26" w:rsidRDefault="00CF6E72" w:rsidP="00CF6E72">
      <w:pPr>
        <w:pStyle w:val="Heading1"/>
        <w:spacing w:before="0" w:beforeAutospacing="0"/>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47F45D" w14:textId="1FBC9BE4" w:rsidR="00CF6E72" w:rsidRPr="00B40B26" w:rsidRDefault="00CF6E72" w:rsidP="00CF6E72">
      <w:pPr>
        <w:pStyle w:val="Heading1"/>
        <w:spacing w:before="0" w:beforeAutospacing="0"/>
        <w:rPr>
          <w:rFonts w:ascii="Arial" w:hAnsi="Arial" w:cs="Arial"/>
          <w:color w:val="7030A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B26">
        <w:rPr>
          <w:rFonts w:ascii="Arial" w:hAnsi="Arial" w:cs="Arial"/>
          <w:color w:val="7030A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 17, 2020</w:t>
      </w:r>
    </w:p>
    <w:p w14:paraId="42767B43" w14:textId="017E9DF0" w:rsidR="00CF6E72" w:rsidRPr="00B40B26" w:rsidRDefault="00CF6E72" w:rsidP="00CF6E72">
      <w:pPr>
        <w:textAlignment w:val="baseline"/>
        <w:rPr>
          <w:rFonts w:ascii="Arial" w:hAnsi="Arial" w:cs="Arial"/>
          <w:b/>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B26">
        <w:rPr>
          <w:rFonts w:ascii="Arial" w:hAnsi="Arial" w:cs="Arial"/>
          <w:b/>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Chapter 3, Section 5 – Arrest and Search of </w:t>
      </w:r>
      <w:r w:rsidR="00CD15FC" w:rsidRPr="00B40B26">
        <w:rPr>
          <w:rFonts w:ascii="Arial" w:hAnsi="Arial" w:cs="Arial"/>
          <w:b/>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Persons</w:t>
      </w:r>
    </w:p>
    <w:p w14:paraId="3CA00526" w14:textId="6FEBE285" w:rsidR="00CD15FC" w:rsidRPr="00B40B26" w:rsidRDefault="00CD15FC" w:rsidP="00CF6E72">
      <w:pPr>
        <w:textAlignment w:val="baseline"/>
        <w:rPr>
          <w:rFonts w:ascii="Arial" w:hAnsi="Arial" w:cs="Arial"/>
          <w:b/>
          <w:bCs/>
          <w:color w:val="565656"/>
          <w:sz w:val="28"/>
          <w:szCs w:val="28"/>
        </w:rPr>
      </w:pPr>
      <w:r w:rsidRPr="00B40B26">
        <w:rPr>
          <w:rFonts w:ascii="Arial" w:hAnsi="Arial" w:cs="Arial"/>
          <w:b/>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3, Section 6 – Seizure and Search of Premises</w:t>
      </w:r>
    </w:p>
    <w:p w14:paraId="5870ECB0" w14:textId="77777777" w:rsidR="008854C2" w:rsidRPr="00B40B26" w:rsidRDefault="008854C2" w:rsidP="008854C2">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____________________________________________________________</w:t>
      </w:r>
    </w:p>
    <w:p w14:paraId="56638D55" w14:textId="3CF0BAB1" w:rsidR="00CF6E72" w:rsidRPr="00B40B26" w:rsidRDefault="008854C2" w:rsidP="008854C2">
      <w:pPr>
        <w:textAlignment w:val="baseline"/>
        <w:rPr>
          <w:rFonts w:ascii="Arial" w:hAnsi="Arial" w:cs="Arial"/>
          <w:b/>
          <w:bCs/>
          <w:color w:val="7030A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B26">
        <w:rPr>
          <w:rFonts w:ascii="Arial" w:hAnsi="Arial" w:cs="Arial"/>
          <w:b/>
          <w:bCs/>
          <w:color w:val="7030A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3, Section 5 – Arrest and Search of Persons</w:t>
      </w:r>
    </w:p>
    <w:p w14:paraId="7A36EBB1" w14:textId="77777777" w:rsidR="008854C2" w:rsidRPr="00B40B26" w:rsidRDefault="008854C2" w:rsidP="008854C2">
      <w:pPr>
        <w:textAlignment w:val="baseline"/>
        <w:rPr>
          <w:rFonts w:ascii="Arial" w:hAnsi="Arial" w:cs="Arial"/>
          <w:b/>
          <w:bCs/>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31E778" w14:textId="77777777" w:rsidR="00CF6E72" w:rsidRPr="00B40B26" w:rsidRDefault="00CF6E72" w:rsidP="00CF6E72">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**UNITED STATES v. WATSON**</w:t>
      </w:r>
    </w:p>
    <w:p w14:paraId="46C49BAF" w14:textId="77777777" w:rsidR="00CF6E72" w:rsidRPr="00B40B26" w:rsidRDefault="00CF6E72" w:rsidP="00CF6E72">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F955A78" w14:textId="77777777" w:rsidR="00CF6E72" w:rsidRPr="00B40B26" w:rsidRDefault="00CF6E72" w:rsidP="00CF6E7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warrantless arrest is permitted if there is probable cause to believe the person has committed a felony.</w:t>
      </w:r>
    </w:p>
    <w:p w14:paraId="23DA343A" w14:textId="77777777" w:rsidR="00CF6E72" w:rsidRPr="00B40B26" w:rsidRDefault="00CF6E72" w:rsidP="00CF6E72">
      <w:pPr>
        <w:spacing w:after="100" w:afterAutospacing="1"/>
        <w:outlineLvl w:val="0"/>
        <w:rPr>
          <w:rFonts w:ascii="Arial" w:hAnsi="Arial" w:cs="Arial"/>
          <w:b/>
          <w:bCs/>
          <w:color w:val="000000" w:themeColor="text1"/>
          <w:sz w:val="28"/>
          <w:szCs w:val="28"/>
          <w:bdr w:val="none" w:sz="0" w:space="0" w:color="auto" w:frame="1"/>
        </w:rPr>
      </w:pPr>
      <w:r w:rsidRPr="00B40B26">
        <w:rPr>
          <w:rFonts w:ascii="Arial" w:hAnsi="Arial" w:cs="Arial"/>
          <w:b/>
          <w:bCs/>
          <w:i/>
          <w:iCs/>
          <w:color w:val="000000" w:themeColor="text1"/>
          <w:sz w:val="28"/>
          <w:szCs w:val="28"/>
          <w:highlight w:val="cyan"/>
          <w:bdr w:val="none" w:sz="0" w:space="0" w:color="auto" w:frame="1"/>
        </w:rPr>
        <w:t xml:space="preserve">United States v. Watson – </w:t>
      </w:r>
      <w:r w:rsidRPr="00B40B26">
        <w:rPr>
          <w:rFonts w:ascii="Arial" w:hAnsi="Arial" w:cs="Arial"/>
          <w:b/>
          <w:bCs/>
          <w:color w:val="000000" w:themeColor="text1"/>
          <w:sz w:val="28"/>
          <w:szCs w:val="28"/>
          <w:highlight w:val="cyan"/>
          <w:bdr w:val="none" w:sz="0" w:space="0" w:color="auto" w:frame="1"/>
        </w:rPr>
        <w:t>Law enforcement officers can arrest a suspect in a public  place on probable cause that the suspect has committed a felony offense.</w:t>
      </w:r>
    </w:p>
    <w:p w14:paraId="6F89C181" w14:textId="63880CAC" w:rsidR="003769D0" w:rsidRPr="00B40B26" w:rsidRDefault="003769D0" w:rsidP="003769D0">
      <w:pPr>
        <w:pStyle w:val="Heading1"/>
        <w:spacing w:before="0" w:beforeAutospacing="0"/>
        <w:rPr>
          <w:rFonts w:ascii="Arial" w:hAnsi="Arial" w:cs="Arial"/>
          <w:color w:val="000000"/>
          <w:sz w:val="28"/>
          <w:szCs w:val="28"/>
        </w:rPr>
      </w:pPr>
      <w:r w:rsidRPr="00B40B26">
        <w:rPr>
          <w:rFonts w:ascii="Arial" w:hAnsi="Arial" w:cs="Arial"/>
          <w:color w:val="000000"/>
          <w:sz w:val="28"/>
          <w:szCs w:val="28"/>
        </w:rPr>
        <w:t>Gerstein v. Pugh</w:t>
      </w:r>
    </w:p>
    <w:p w14:paraId="12D15F43" w14:textId="77777777" w:rsidR="003769D0" w:rsidRPr="00B40B26" w:rsidRDefault="003769D0" w:rsidP="003769D0">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05404850" w14:textId="77777777" w:rsidR="003769D0" w:rsidRPr="00B40B26" w:rsidRDefault="003769D0" w:rsidP="003769D0">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defendant charged with a crime by information may not be detained for an extended period of time without a judicial determination of probable cause.</w:t>
      </w:r>
    </w:p>
    <w:p w14:paraId="25241BF6" w14:textId="40801773" w:rsidR="003769D0" w:rsidRPr="00B40B26" w:rsidRDefault="003769D0" w:rsidP="003769D0">
      <w:pPr>
        <w:pStyle w:val="Heading1"/>
        <w:spacing w:before="0" w:beforeAutospacing="0"/>
        <w:rPr>
          <w:rFonts w:ascii="Arial" w:hAnsi="Arial" w:cs="Arial"/>
          <w:color w:val="000000"/>
          <w:sz w:val="28"/>
          <w:szCs w:val="28"/>
        </w:rPr>
      </w:pPr>
      <w:r w:rsidRPr="00B40B26">
        <w:rPr>
          <w:rFonts w:ascii="Arial" w:hAnsi="Arial" w:cs="Arial"/>
          <w:color w:val="000000"/>
          <w:sz w:val="28"/>
          <w:szCs w:val="28"/>
        </w:rPr>
        <w:t>County of Riverside v. McLaughlin</w:t>
      </w:r>
    </w:p>
    <w:p w14:paraId="75517139" w14:textId="77777777" w:rsidR="003769D0" w:rsidRPr="00B40B26" w:rsidRDefault="003769D0" w:rsidP="003769D0">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0719523" w14:textId="77777777" w:rsidR="003769D0" w:rsidRPr="00B40B26" w:rsidRDefault="003769D0" w:rsidP="003769D0">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judicial determination of probable cause made within 48 hours of arrest is generally sufficiently prompt.</w:t>
      </w:r>
    </w:p>
    <w:p w14:paraId="30733C41" w14:textId="77777777" w:rsidR="003769D0" w:rsidRPr="00B40B26" w:rsidRDefault="003769D0" w:rsidP="003769D0">
      <w:pPr>
        <w:spacing w:after="100" w:afterAutospacing="1"/>
        <w:outlineLvl w:val="0"/>
        <w:rPr>
          <w:rFonts w:ascii="Arial" w:hAnsi="Arial" w:cs="Arial"/>
          <w:b/>
          <w:bCs/>
          <w:color w:val="000000" w:themeColor="text1"/>
          <w:sz w:val="28"/>
          <w:szCs w:val="28"/>
          <w:u w:val="single"/>
          <w:bdr w:val="none" w:sz="0" w:space="0" w:color="auto" w:frame="1"/>
        </w:rPr>
      </w:pPr>
    </w:p>
    <w:p w14:paraId="4FDB499A" w14:textId="0A1175A9" w:rsidR="003769D0" w:rsidRPr="00B40B26" w:rsidRDefault="003769D0" w:rsidP="003769D0">
      <w:pPr>
        <w:spacing w:after="100" w:afterAutospacing="1"/>
        <w:outlineLvl w:val="0"/>
        <w:rPr>
          <w:rFonts w:ascii="Arial" w:hAnsi="Arial" w:cs="Arial"/>
          <w:b/>
          <w:bCs/>
          <w:color w:val="000000"/>
          <w:sz w:val="28"/>
          <w:szCs w:val="28"/>
        </w:rPr>
      </w:pPr>
      <w:r w:rsidRPr="00B40B26">
        <w:rPr>
          <w:rFonts w:ascii="Arial" w:hAnsi="Arial" w:cs="Arial"/>
          <w:b/>
          <w:bCs/>
          <w:color w:val="000000"/>
          <w:sz w:val="28"/>
          <w:szCs w:val="28"/>
        </w:rPr>
        <w:t>Powell v. Nevada</w:t>
      </w:r>
    </w:p>
    <w:p w14:paraId="5ADB8C11" w14:textId="77777777" w:rsidR="003769D0" w:rsidRPr="00B40B26" w:rsidRDefault="003769D0" w:rsidP="003769D0">
      <w:pPr>
        <w:spacing w:after="100" w:afterAutospacing="1"/>
        <w:outlineLvl w:val="0"/>
        <w:rPr>
          <w:rFonts w:ascii="Arial" w:hAnsi="Arial" w:cs="Arial"/>
          <w:b/>
          <w:bCs/>
          <w:color w:val="000000"/>
          <w:sz w:val="28"/>
          <w:szCs w:val="28"/>
        </w:rPr>
      </w:pPr>
    </w:p>
    <w:p w14:paraId="38E087F4" w14:textId="77777777" w:rsidR="003769D0" w:rsidRPr="00B40B26" w:rsidRDefault="003769D0" w:rsidP="003769D0">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**UNITED STATES v. ROBINSON**</w:t>
      </w:r>
    </w:p>
    <w:p w14:paraId="755C7185" w14:textId="77777777" w:rsidR="003769D0" w:rsidRPr="00B40B26" w:rsidRDefault="003769D0" w:rsidP="003769D0">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67BE51D" w14:textId="77777777" w:rsidR="003769D0" w:rsidRPr="00B40B26" w:rsidRDefault="003769D0" w:rsidP="003769D0">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During a lawful arrest, it is reasonable under the Fourth Amendment to search the person being arrested.</w:t>
      </w:r>
    </w:p>
    <w:p w14:paraId="67C8116B" w14:textId="77777777" w:rsidR="003769D0" w:rsidRPr="00B40B26" w:rsidRDefault="003769D0" w:rsidP="003769D0">
      <w:pPr>
        <w:rPr>
          <w:rFonts w:ascii="Arial" w:hAnsi="Arial" w:cs="Arial"/>
          <w:b/>
          <w:bCs/>
          <w:sz w:val="28"/>
          <w:szCs w:val="28"/>
        </w:rPr>
      </w:pPr>
      <w:r w:rsidRPr="00B40B26">
        <w:rPr>
          <w:rFonts w:ascii="Arial" w:hAnsi="Arial" w:cs="Arial"/>
          <w:b/>
          <w:bCs/>
          <w:i/>
          <w:iCs/>
          <w:sz w:val="28"/>
          <w:szCs w:val="28"/>
          <w:highlight w:val="cyan"/>
        </w:rPr>
        <w:t>United States v. Robinson</w:t>
      </w:r>
      <w:r w:rsidRPr="00B40B26">
        <w:rPr>
          <w:rFonts w:ascii="Arial" w:hAnsi="Arial" w:cs="Arial"/>
          <w:b/>
          <w:bCs/>
          <w:sz w:val="28"/>
          <w:szCs w:val="28"/>
          <w:highlight w:val="cyan"/>
        </w:rPr>
        <w:t xml:space="preserve"> extended the search incident to arrest exception to minor offenses. It also clarified that arresting officers may open containers found during search, even without probable cause.</w:t>
      </w:r>
    </w:p>
    <w:p w14:paraId="7C400B3D" w14:textId="01512538" w:rsidR="003C39E0" w:rsidRPr="00B40B26" w:rsidRDefault="003C39E0" w:rsidP="00D8102F">
      <w:pPr>
        <w:pStyle w:val="NormalWeb"/>
        <w:spacing w:before="0" w:beforeAutospacing="0" w:after="240" w:afterAutospacing="0"/>
        <w:jc w:val="both"/>
        <w:rPr>
          <w:rFonts w:ascii="Arial" w:hAnsi="Arial" w:cs="Arial"/>
          <w:b/>
          <w:bCs/>
          <w:sz w:val="28"/>
          <w:szCs w:val="28"/>
        </w:rPr>
      </w:pPr>
    </w:p>
    <w:p w14:paraId="1D7D2870" w14:textId="77777777" w:rsidR="00217BEE" w:rsidRPr="00B40B26" w:rsidRDefault="00217BEE" w:rsidP="00217BEE">
      <w:pPr>
        <w:pStyle w:val="Heading1"/>
        <w:spacing w:before="0" w:beforeAutospacing="0"/>
        <w:rPr>
          <w:rFonts w:ascii="Arial" w:hAnsi="Arial" w:cs="Arial"/>
          <w:color w:val="000000"/>
          <w:sz w:val="28"/>
          <w:szCs w:val="28"/>
        </w:rPr>
      </w:pPr>
      <w:r w:rsidRPr="00B40B26">
        <w:rPr>
          <w:rFonts w:ascii="Arial" w:hAnsi="Arial" w:cs="Arial"/>
          <w:color w:val="000000"/>
          <w:sz w:val="28"/>
          <w:szCs w:val="28"/>
        </w:rPr>
        <w:t>Weeks v. United States</w:t>
      </w:r>
    </w:p>
    <w:p w14:paraId="3F55FEE2" w14:textId="77777777" w:rsidR="00217BEE" w:rsidRPr="00B40B26" w:rsidRDefault="00217BEE" w:rsidP="00217BEE">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0025EE5" w14:textId="4DBED7C3" w:rsidR="00217BEE" w:rsidRPr="00B40B26" w:rsidRDefault="00217BEE" w:rsidP="00217BEE">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United States and federal officials are prohibited from executing unreasonable searches and seizures upon people.</w:t>
      </w:r>
    </w:p>
    <w:p w14:paraId="15FF2ECB" w14:textId="77777777" w:rsidR="00217BEE" w:rsidRPr="00B40B26" w:rsidRDefault="00217BEE" w:rsidP="00217BEE">
      <w:pPr>
        <w:pStyle w:val="Heading1"/>
        <w:spacing w:before="0" w:beforeAutospacing="0"/>
        <w:rPr>
          <w:rFonts w:ascii="Arial" w:hAnsi="Arial" w:cs="Arial"/>
          <w:color w:val="000000"/>
          <w:sz w:val="28"/>
          <w:szCs w:val="28"/>
        </w:rPr>
      </w:pPr>
      <w:r w:rsidRPr="00B40B26">
        <w:rPr>
          <w:rFonts w:ascii="Arial" w:hAnsi="Arial" w:cs="Arial"/>
          <w:color w:val="000000"/>
          <w:sz w:val="28"/>
          <w:szCs w:val="28"/>
        </w:rPr>
        <w:t>Terry v. Ohio</w:t>
      </w:r>
    </w:p>
    <w:p w14:paraId="5B630C1F" w14:textId="77777777" w:rsidR="00217BEE" w:rsidRPr="00B40B26" w:rsidRDefault="00217BEE" w:rsidP="00217BEE">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01D4E419" w14:textId="2DDEAAAB" w:rsidR="00217BEE" w:rsidRPr="00B40B26" w:rsidRDefault="00217BEE" w:rsidP="00217BEE">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When an officer observes unusual conduct that reasonably leads him to assume that criminal activity is afoot and that the people he is interacting with are armed, the police officer may conduct a limited search for weapons.</w:t>
      </w:r>
    </w:p>
    <w:p w14:paraId="5246215C" w14:textId="682367D6" w:rsidR="00C45108" w:rsidRPr="00B40B26" w:rsidRDefault="00C45108" w:rsidP="00C45108">
      <w:pPr>
        <w:pStyle w:val="Heading1"/>
        <w:spacing w:before="0" w:beforeAutospacing="0"/>
        <w:rPr>
          <w:rFonts w:ascii="Arial" w:hAnsi="Arial" w:cs="Arial"/>
          <w:color w:val="000000"/>
          <w:sz w:val="28"/>
          <w:szCs w:val="28"/>
          <w:u w:val="single"/>
        </w:rPr>
      </w:pPr>
      <w:r w:rsidRPr="00B40B26">
        <w:rPr>
          <w:rFonts w:ascii="Arial" w:hAnsi="Arial" w:cs="Arial"/>
          <w:i/>
          <w:iCs/>
          <w:color w:val="000000"/>
          <w:sz w:val="28"/>
          <w:szCs w:val="28"/>
          <w:highlight w:val="cyan"/>
        </w:rPr>
        <w:t>Terry</w:t>
      </w:r>
      <w:r w:rsidRPr="00B40B26">
        <w:rPr>
          <w:rFonts w:ascii="Arial" w:hAnsi="Arial" w:cs="Arial"/>
          <w:color w:val="000000"/>
          <w:sz w:val="28"/>
          <w:szCs w:val="28"/>
          <w:highlight w:val="cyan"/>
        </w:rPr>
        <w:t xml:space="preserve"> was the first time the Court permitted a warrantless search for less than probable cause.</w:t>
      </w:r>
    </w:p>
    <w:p w14:paraId="5F3F3699" w14:textId="77777777" w:rsidR="00217BEE" w:rsidRPr="00B40B26" w:rsidRDefault="00217BEE" w:rsidP="00217BEE">
      <w:pPr>
        <w:rPr>
          <w:rFonts w:ascii="Arial" w:hAnsi="Arial" w:cs="Arial"/>
          <w:b/>
          <w:bCs/>
          <w:color w:val="000000"/>
          <w:sz w:val="28"/>
          <w:szCs w:val="28"/>
          <w:shd w:val="clear" w:color="auto" w:fill="FFFFFF"/>
        </w:rPr>
      </w:pPr>
    </w:p>
    <w:p w14:paraId="171E692C" w14:textId="77777777" w:rsidR="00217BEE" w:rsidRPr="00B40B26" w:rsidRDefault="00217BEE" w:rsidP="00217BEE">
      <w:pPr>
        <w:pStyle w:val="Heading1"/>
        <w:spacing w:before="0" w:beforeAutospacing="0"/>
        <w:rPr>
          <w:rFonts w:ascii="Arial" w:hAnsi="Arial" w:cs="Arial"/>
          <w:color w:val="000000" w:themeColor="text1"/>
          <w:sz w:val="28"/>
          <w:szCs w:val="28"/>
        </w:rPr>
      </w:pPr>
      <w:r w:rsidRPr="00B40B26">
        <w:rPr>
          <w:rFonts w:ascii="Arial" w:hAnsi="Arial" w:cs="Arial"/>
          <w:color w:val="000000" w:themeColor="text1"/>
          <w:sz w:val="28"/>
          <w:szCs w:val="28"/>
        </w:rPr>
        <w:t>Schmerber v. California</w:t>
      </w:r>
    </w:p>
    <w:p w14:paraId="425A1180" w14:textId="77777777" w:rsidR="00217BEE" w:rsidRPr="00B40B26" w:rsidRDefault="00217BEE" w:rsidP="00217BEE">
      <w:pPr>
        <w:pStyle w:val="Heading4"/>
        <w:spacing w:before="0" w:after="240"/>
        <w:rPr>
          <w:rFonts w:ascii="Arial" w:hAnsi="Arial" w:cs="Arial"/>
          <w:b/>
          <w:bCs/>
          <w:color w:val="000000" w:themeColor="text1"/>
          <w:sz w:val="28"/>
          <w:szCs w:val="28"/>
        </w:rPr>
      </w:pPr>
      <w:r w:rsidRPr="00B40B26">
        <w:rPr>
          <w:rFonts w:ascii="Arial" w:hAnsi="Arial" w:cs="Arial"/>
          <w:b/>
          <w:bCs/>
          <w:color w:val="000000" w:themeColor="text1"/>
          <w:sz w:val="28"/>
          <w:szCs w:val="28"/>
        </w:rPr>
        <w:t>Rule of Law</w:t>
      </w:r>
    </w:p>
    <w:p w14:paraId="145E3D49" w14:textId="77777777" w:rsidR="00217BEE" w:rsidRPr="00B40B26" w:rsidRDefault="00217BEE" w:rsidP="00217BEE">
      <w:pPr>
        <w:pStyle w:val="NormalWeb"/>
        <w:spacing w:before="0" w:beforeAutospacing="0" w:after="240" w:afterAutospacing="0"/>
        <w:jc w:val="both"/>
        <w:rPr>
          <w:rFonts w:ascii="Arial" w:hAnsi="Arial" w:cs="Arial"/>
          <w:b/>
          <w:bCs/>
          <w:sz w:val="28"/>
          <w:szCs w:val="28"/>
          <w:highlight w:val="cyan"/>
        </w:rPr>
      </w:pPr>
      <w:r w:rsidRPr="00B40B26">
        <w:rPr>
          <w:rFonts w:ascii="Arial" w:hAnsi="Arial" w:cs="Arial"/>
          <w:b/>
          <w:bCs/>
          <w:sz w:val="28"/>
          <w:szCs w:val="28"/>
          <w:highlight w:val="cyan"/>
        </w:rPr>
        <w:t>(1) The admission of evidence gathered by forcing a suspect to submit to a blood test does not violate the Fifth Amendment privilege against self-incrimination.</w:t>
      </w:r>
    </w:p>
    <w:p w14:paraId="7E61CE91" w14:textId="77777777" w:rsidR="00217BEE" w:rsidRPr="00B40B26" w:rsidRDefault="00217BEE" w:rsidP="00217BEE">
      <w:pPr>
        <w:pStyle w:val="NormalWeb"/>
        <w:spacing w:before="0" w:beforeAutospacing="0" w:after="240" w:afterAutospacing="0"/>
        <w:jc w:val="both"/>
        <w:rPr>
          <w:rFonts w:ascii="Arial" w:hAnsi="Arial" w:cs="Arial"/>
          <w:b/>
          <w:bCs/>
          <w:sz w:val="28"/>
          <w:szCs w:val="28"/>
        </w:rPr>
      </w:pPr>
      <w:r w:rsidRPr="00B40B26">
        <w:rPr>
          <w:rFonts w:ascii="Arial" w:hAnsi="Arial" w:cs="Arial"/>
          <w:b/>
          <w:bCs/>
          <w:sz w:val="28"/>
          <w:szCs w:val="28"/>
          <w:highlight w:val="cyan"/>
        </w:rPr>
        <w:t>(2) The exigent-circumstances exception to the Fourth Amendment's warrant requirement allows officers to withdraw a suspect's blood for testing without a warrant if officers reasonably believe that delaying the test to obtain a warrant could lead to the destruction of evidence.</w:t>
      </w:r>
    </w:p>
    <w:p w14:paraId="21F0066D" w14:textId="0C3FCAB7" w:rsidR="00F70980" w:rsidRPr="00B40B26" w:rsidRDefault="00F70980" w:rsidP="00F70980">
      <w:pPr>
        <w:pStyle w:val="Heading1"/>
        <w:spacing w:before="0" w:beforeAutospacing="0"/>
        <w:rPr>
          <w:rFonts w:ascii="Arial" w:hAnsi="Arial" w:cs="Arial"/>
          <w:color w:val="000000"/>
          <w:sz w:val="28"/>
          <w:szCs w:val="28"/>
        </w:rPr>
      </w:pPr>
      <w:r w:rsidRPr="00B40B26">
        <w:rPr>
          <w:rFonts w:ascii="Arial" w:hAnsi="Arial" w:cs="Arial"/>
          <w:color w:val="000000"/>
          <w:sz w:val="28"/>
          <w:szCs w:val="28"/>
        </w:rPr>
        <w:t>Missouri v. McNeely</w:t>
      </w:r>
    </w:p>
    <w:p w14:paraId="10335499" w14:textId="77777777" w:rsidR="00F70980" w:rsidRPr="00B40B26" w:rsidRDefault="00F70980" w:rsidP="00F70980">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C41329F" w14:textId="77777777" w:rsidR="00F70980" w:rsidRPr="00B40B26" w:rsidRDefault="00F70980" w:rsidP="00F70980">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In drunk-driving investigations, the natural dissipation of alcohol in the bloodstream does not constitute an exigency that in every case is sufficient to justify conducting an involuntary blood test without a warrant.</w:t>
      </w:r>
    </w:p>
    <w:p w14:paraId="0C6195F6" w14:textId="77777777" w:rsidR="00F70980" w:rsidRPr="00B40B26" w:rsidRDefault="00F70980" w:rsidP="00F70980">
      <w:pPr>
        <w:spacing w:before="360" w:after="360"/>
        <w:rPr>
          <w:rFonts w:ascii="Arial" w:hAnsi="Arial" w:cs="Arial"/>
          <w:b/>
          <w:bCs/>
          <w:color w:val="000000"/>
          <w:sz w:val="28"/>
          <w:szCs w:val="28"/>
        </w:rPr>
      </w:pPr>
      <w:r w:rsidRPr="00B40B26">
        <w:rPr>
          <w:rFonts w:ascii="Arial" w:hAnsi="Arial" w:cs="Arial"/>
          <w:b/>
          <w:bCs/>
          <w:color w:val="000000"/>
          <w:sz w:val="28"/>
          <w:szCs w:val="28"/>
        </w:rPr>
        <w:t>Cupp v. Murphy</w:t>
      </w:r>
    </w:p>
    <w:p w14:paraId="3C3AE70D" w14:textId="77777777" w:rsidR="00F70980" w:rsidRPr="00B40B26" w:rsidRDefault="00F70980" w:rsidP="00F70980">
      <w:pPr>
        <w:spacing w:before="360" w:after="360"/>
        <w:rPr>
          <w:rFonts w:ascii="Arial" w:hAnsi="Arial" w:cs="Arial"/>
          <w:b/>
          <w:bCs/>
          <w:color w:val="000000"/>
          <w:sz w:val="28"/>
          <w:szCs w:val="28"/>
        </w:rPr>
      </w:pPr>
      <w:r w:rsidRPr="00B40B26">
        <w:rPr>
          <w:rFonts w:ascii="Arial" w:hAnsi="Arial" w:cs="Arial"/>
          <w:b/>
          <w:bCs/>
          <w:color w:val="000000"/>
          <w:sz w:val="28"/>
          <w:szCs w:val="28"/>
        </w:rPr>
        <w:t>Rawlings v. Kentucky</w:t>
      </w:r>
    </w:p>
    <w:p w14:paraId="30C31780" w14:textId="77777777" w:rsidR="00F70980" w:rsidRPr="00B40B26" w:rsidRDefault="00F70980" w:rsidP="00F70980">
      <w:pPr>
        <w:pStyle w:val="Heading1"/>
        <w:spacing w:before="0" w:beforeAutospacing="0"/>
        <w:rPr>
          <w:rFonts w:ascii="Arial" w:hAnsi="Arial" w:cs="Arial"/>
          <w:color w:val="000000"/>
          <w:sz w:val="28"/>
          <w:szCs w:val="28"/>
        </w:rPr>
      </w:pPr>
      <w:r w:rsidRPr="00B40B26">
        <w:rPr>
          <w:rFonts w:ascii="Arial" w:hAnsi="Arial" w:cs="Arial"/>
          <w:color w:val="000000"/>
          <w:sz w:val="28"/>
          <w:szCs w:val="28"/>
        </w:rPr>
        <w:t>Illinois v. Lafayette</w:t>
      </w:r>
    </w:p>
    <w:p w14:paraId="2DE47702" w14:textId="77777777" w:rsidR="00F70980" w:rsidRPr="00B40B26" w:rsidRDefault="00F70980" w:rsidP="00F70980">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30B64E3C" w14:textId="77777777" w:rsidR="00F70980" w:rsidRPr="00B40B26" w:rsidRDefault="00F70980" w:rsidP="00F70980">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Police may constitutionally perform an inventory search of the personal effects of an arrested person during booking.</w:t>
      </w:r>
    </w:p>
    <w:p w14:paraId="2B023FE1" w14:textId="77777777" w:rsidR="00F70980" w:rsidRPr="00B40B26" w:rsidRDefault="00F70980" w:rsidP="00F70980">
      <w:pPr>
        <w:spacing w:before="360" w:after="360"/>
        <w:rPr>
          <w:rFonts w:ascii="Arial" w:hAnsi="Arial" w:cs="Arial"/>
          <w:b/>
          <w:bCs/>
          <w:color w:val="000000"/>
          <w:sz w:val="28"/>
          <w:szCs w:val="28"/>
        </w:rPr>
      </w:pPr>
      <w:r w:rsidRPr="00B40B26">
        <w:rPr>
          <w:rFonts w:ascii="Arial" w:hAnsi="Arial" w:cs="Arial"/>
          <w:b/>
          <w:bCs/>
          <w:color w:val="000000"/>
          <w:sz w:val="28"/>
          <w:szCs w:val="28"/>
        </w:rPr>
        <w:t>Go-Bart Importing Co. v. United States</w:t>
      </w:r>
    </w:p>
    <w:p w14:paraId="20C79658" w14:textId="77777777" w:rsidR="00F70980" w:rsidRPr="00B40B26" w:rsidRDefault="00F70980" w:rsidP="00F70980">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**WHREN v. UNITED STATES**</w:t>
      </w:r>
    </w:p>
    <w:p w14:paraId="50810C59" w14:textId="77777777" w:rsidR="00F70980" w:rsidRPr="00B40B26" w:rsidRDefault="00F70980" w:rsidP="00F70980">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1C38043" w14:textId="77777777" w:rsidR="00F70980" w:rsidRPr="00B40B26" w:rsidRDefault="00F70980" w:rsidP="00F70980">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Except with inventory searches and administrative inspections, when probable cause of illegal conduct exists, an officer’s true motive for searching or detaining a person does not negate the constitutionality of the search or seizure.</w:t>
      </w:r>
    </w:p>
    <w:p w14:paraId="5F6C273F" w14:textId="77777777" w:rsidR="00F70980" w:rsidRPr="00B40B26" w:rsidRDefault="00F70980" w:rsidP="00F70980">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i/>
          <w:iCs/>
          <w:color w:val="000000"/>
          <w:sz w:val="28"/>
          <w:szCs w:val="28"/>
          <w:highlight w:val="cyan"/>
        </w:rPr>
        <w:t xml:space="preserve">Whren v. United States – </w:t>
      </w:r>
      <w:r w:rsidRPr="00B40B26">
        <w:rPr>
          <w:rFonts w:ascii="Arial" w:hAnsi="Arial" w:cs="Arial"/>
          <w:b/>
          <w:bCs/>
          <w:color w:val="000000"/>
          <w:sz w:val="28"/>
          <w:szCs w:val="28"/>
          <w:highlight w:val="cyan"/>
        </w:rPr>
        <w:t>If officers have probable cause for any traffic infraction, stopping the car is objectively reasonable under the fourth amendment.</w:t>
      </w:r>
    </w:p>
    <w:p w14:paraId="03540470" w14:textId="77777777" w:rsidR="00C715CB" w:rsidRPr="00B40B26" w:rsidRDefault="00C715CB" w:rsidP="00C715CB">
      <w:pPr>
        <w:spacing w:before="360" w:after="360"/>
        <w:rPr>
          <w:rFonts w:ascii="Arial" w:hAnsi="Arial" w:cs="Arial"/>
          <w:b/>
          <w:bCs/>
          <w:color w:val="000000"/>
          <w:sz w:val="28"/>
          <w:szCs w:val="28"/>
        </w:rPr>
      </w:pPr>
      <w:r w:rsidRPr="00B40B26">
        <w:rPr>
          <w:rFonts w:ascii="Arial" w:hAnsi="Arial" w:cs="Arial"/>
          <w:b/>
          <w:bCs/>
          <w:color w:val="000000"/>
          <w:sz w:val="28"/>
          <w:szCs w:val="28"/>
        </w:rPr>
        <w:t>Gustafson v. Florida</w:t>
      </w:r>
    </w:p>
    <w:p w14:paraId="44729C76" w14:textId="77777777" w:rsidR="00C715CB" w:rsidRPr="00B40B26" w:rsidRDefault="00C715CB" w:rsidP="00C715CB">
      <w:pPr>
        <w:spacing w:before="360" w:after="360"/>
        <w:rPr>
          <w:rFonts w:ascii="Arial" w:hAnsi="Arial" w:cs="Arial"/>
          <w:b/>
          <w:bCs/>
          <w:sz w:val="28"/>
          <w:szCs w:val="28"/>
        </w:rPr>
      </w:pPr>
      <w:r w:rsidRPr="00B40B26">
        <w:rPr>
          <w:rFonts w:ascii="Arial" w:hAnsi="Arial" w:cs="Arial"/>
          <w:b/>
          <w:bCs/>
          <w:color w:val="000000"/>
          <w:sz w:val="28"/>
          <w:szCs w:val="28"/>
        </w:rPr>
        <w:t>Florida v. Wells</w:t>
      </w:r>
    </w:p>
    <w:p w14:paraId="54EEA823" w14:textId="1507099F" w:rsidR="00C715CB" w:rsidRPr="00B40B26" w:rsidRDefault="00C715CB" w:rsidP="00C715CB">
      <w:pPr>
        <w:pStyle w:val="Heading1"/>
        <w:spacing w:before="0" w:beforeAutospacing="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B26">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Colorado v. Bertine</w:t>
      </w:r>
    </w:p>
    <w:p w14:paraId="62B5268C" w14:textId="77777777" w:rsidR="00C715CB" w:rsidRPr="00B40B26" w:rsidRDefault="00C715CB" w:rsidP="00C715CB">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A94AEE9" w14:textId="77777777" w:rsidR="00C715CB" w:rsidRPr="00B40B26" w:rsidRDefault="00C715CB" w:rsidP="00C715CB">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police officer’s warrantless inventory search of closed containers inside an automobile, conducted pursuant to an established inventory policy, does not violate the Fourth Amendment to the U.S. Constitution.</w:t>
      </w:r>
    </w:p>
    <w:p w14:paraId="0F2D870D" w14:textId="77777777" w:rsidR="00C715CB" w:rsidRPr="00B40B26" w:rsidRDefault="00C715CB" w:rsidP="00C715CB">
      <w:pPr>
        <w:pStyle w:val="Heading1"/>
        <w:spacing w:before="0" w:beforeAutospacing="0"/>
        <w:rPr>
          <w:rFonts w:ascii="Arial" w:hAnsi="Arial" w:cs="Arial"/>
          <w:color w:val="000000"/>
          <w:sz w:val="28"/>
          <w:szCs w:val="28"/>
        </w:rPr>
      </w:pPr>
      <w:r w:rsidRPr="00B40B26">
        <w:rPr>
          <w:rFonts w:ascii="Arial" w:hAnsi="Arial" w:cs="Arial"/>
          <w:color w:val="000000"/>
          <w:sz w:val="28"/>
          <w:szCs w:val="28"/>
        </w:rPr>
        <w:t>New York v. Burger</w:t>
      </w:r>
    </w:p>
    <w:p w14:paraId="5D77778F" w14:textId="77777777" w:rsidR="00C715CB" w:rsidRPr="00B40B26" w:rsidRDefault="00C715CB" w:rsidP="00C715CB">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B328F13" w14:textId="77777777" w:rsidR="00C715CB" w:rsidRPr="00B40B26" w:rsidRDefault="00C715CB" w:rsidP="00C715CB">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business in a closely regulated industry may be searched without a warrant so long as the searches are necessary, there is a substantial government interest, and the authorizing statute serves the functions of a warrant.</w:t>
      </w:r>
    </w:p>
    <w:p w14:paraId="447D33FF" w14:textId="77777777" w:rsidR="00C715CB" w:rsidRPr="00B40B26" w:rsidRDefault="00C715CB" w:rsidP="00C715CB">
      <w:pPr>
        <w:rPr>
          <w:rFonts w:ascii="Arial" w:hAnsi="Arial" w:cs="Arial"/>
          <w:b/>
          <w:bCs/>
          <w:color w:val="000000"/>
          <w:sz w:val="28"/>
          <w:szCs w:val="28"/>
        </w:rPr>
      </w:pPr>
      <w:r w:rsidRPr="00B40B26">
        <w:rPr>
          <w:rFonts w:ascii="Arial" w:hAnsi="Arial" w:cs="Arial"/>
          <w:b/>
          <w:bCs/>
          <w:color w:val="000000"/>
          <w:sz w:val="28"/>
          <w:szCs w:val="28"/>
        </w:rPr>
        <w:lastRenderedPageBreak/>
        <w:t>U.S. v. Villamonte-Marquez</w:t>
      </w:r>
    </w:p>
    <w:p w14:paraId="210D85AD" w14:textId="68F142E1" w:rsidR="003769D0" w:rsidRPr="00B40B26" w:rsidRDefault="003769D0" w:rsidP="00D8102F">
      <w:pPr>
        <w:pStyle w:val="NormalWeb"/>
        <w:spacing w:before="0" w:beforeAutospacing="0" w:after="240" w:afterAutospacing="0"/>
        <w:jc w:val="both"/>
        <w:rPr>
          <w:rFonts w:ascii="Arial" w:hAnsi="Arial" w:cs="Arial"/>
          <w:b/>
          <w:bCs/>
          <w:sz w:val="28"/>
          <w:szCs w:val="28"/>
        </w:rPr>
      </w:pPr>
    </w:p>
    <w:p w14:paraId="2918D7A4" w14:textId="77777777" w:rsidR="00C715CB" w:rsidRPr="00B40B26" w:rsidRDefault="00C715CB" w:rsidP="00C715CB">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Robinson</w:t>
      </w:r>
    </w:p>
    <w:p w14:paraId="08C09253" w14:textId="77777777" w:rsidR="00C715CB" w:rsidRPr="00B40B26" w:rsidRDefault="00C715CB" w:rsidP="00C715CB">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EBA3139" w14:textId="70BCA24A" w:rsidR="00C715CB" w:rsidRPr="00B40B26" w:rsidRDefault="00C715CB" w:rsidP="00C715CB">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During a lawful arrest, it is reasonable under the Fourth Amendment to search the person being arrested.</w:t>
      </w:r>
    </w:p>
    <w:p w14:paraId="2C73E4CB" w14:textId="77777777" w:rsidR="009572CE" w:rsidRPr="00B40B26" w:rsidRDefault="009572CE" w:rsidP="009572CE">
      <w:pPr>
        <w:rPr>
          <w:rFonts w:ascii="Arial" w:hAnsi="Arial" w:cs="Arial"/>
          <w:b/>
          <w:bCs/>
          <w:sz w:val="28"/>
          <w:szCs w:val="28"/>
        </w:rPr>
      </w:pPr>
      <w:r w:rsidRPr="00B40B26">
        <w:rPr>
          <w:rFonts w:ascii="Arial" w:hAnsi="Arial" w:cs="Arial"/>
          <w:b/>
          <w:bCs/>
          <w:i/>
          <w:iCs/>
          <w:sz w:val="28"/>
          <w:szCs w:val="28"/>
          <w:highlight w:val="cyan"/>
        </w:rPr>
        <w:t>United States v. Robinson</w:t>
      </w:r>
      <w:r w:rsidRPr="00B40B26">
        <w:rPr>
          <w:rFonts w:ascii="Arial" w:hAnsi="Arial" w:cs="Arial"/>
          <w:b/>
          <w:bCs/>
          <w:sz w:val="28"/>
          <w:szCs w:val="28"/>
          <w:highlight w:val="cyan"/>
        </w:rPr>
        <w:t xml:space="preserve"> extended the search incident to arrest exception to minor offenses. It also clarified that arresting officers may open containers found during search, even without probable cause.</w:t>
      </w:r>
    </w:p>
    <w:p w14:paraId="0FAAF489" w14:textId="77777777" w:rsidR="009572CE" w:rsidRPr="00B40B26" w:rsidRDefault="009572CE" w:rsidP="00C715CB">
      <w:pPr>
        <w:pStyle w:val="NormalWeb"/>
        <w:spacing w:before="0" w:beforeAutospacing="0" w:after="240" w:afterAutospacing="0"/>
        <w:jc w:val="both"/>
        <w:rPr>
          <w:rFonts w:ascii="Arial" w:hAnsi="Arial" w:cs="Arial"/>
          <w:b/>
          <w:bCs/>
          <w:color w:val="000000"/>
          <w:sz w:val="28"/>
          <w:szCs w:val="28"/>
        </w:rPr>
      </w:pPr>
    </w:p>
    <w:p w14:paraId="27FF44F4" w14:textId="77777777" w:rsidR="00C715CB" w:rsidRPr="00B40B26" w:rsidRDefault="00C715CB" w:rsidP="00C715CB">
      <w:pPr>
        <w:rPr>
          <w:rFonts w:ascii="Arial" w:hAnsi="Arial" w:cs="Arial"/>
          <w:b/>
          <w:bCs/>
          <w:color w:val="000000"/>
          <w:sz w:val="28"/>
          <w:szCs w:val="28"/>
        </w:rPr>
      </w:pPr>
      <w:r w:rsidRPr="00B40B26">
        <w:rPr>
          <w:rFonts w:ascii="Arial" w:hAnsi="Arial" w:cs="Arial"/>
          <w:b/>
          <w:bCs/>
          <w:color w:val="000000"/>
          <w:sz w:val="28"/>
          <w:szCs w:val="28"/>
        </w:rPr>
        <w:t>Scott v. United States</w:t>
      </w:r>
    </w:p>
    <w:p w14:paraId="0A9FA20F" w14:textId="77777777" w:rsidR="00C715CB" w:rsidRPr="00B40B26" w:rsidRDefault="00C715CB" w:rsidP="00D8102F">
      <w:pPr>
        <w:pStyle w:val="NormalWeb"/>
        <w:spacing w:before="0" w:beforeAutospacing="0" w:after="240" w:afterAutospacing="0"/>
        <w:jc w:val="both"/>
        <w:rPr>
          <w:rFonts w:ascii="Arial" w:hAnsi="Arial" w:cs="Arial"/>
          <w:b/>
          <w:bCs/>
          <w:sz w:val="28"/>
          <w:szCs w:val="28"/>
        </w:rPr>
      </w:pPr>
    </w:p>
    <w:p w14:paraId="045B720F" w14:textId="1BF614C6" w:rsidR="00C715CB" w:rsidRPr="00B40B26" w:rsidRDefault="00C715CB" w:rsidP="00C715CB">
      <w:pPr>
        <w:pStyle w:val="Heading1"/>
        <w:spacing w:before="0" w:beforeAutospacing="0"/>
        <w:rPr>
          <w:rFonts w:ascii="Arial" w:hAnsi="Arial" w:cs="Arial"/>
          <w:color w:val="000000"/>
          <w:sz w:val="28"/>
          <w:szCs w:val="28"/>
        </w:rPr>
      </w:pPr>
      <w:r w:rsidRPr="00B40B26">
        <w:rPr>
          <w:rFonts w:ascii="Arial" w:hAnsi="Arial" w:cs="Arial"/>
          <w:color w:val="000000"/>
          <w:sz w:val="28"/>
          <w:szCs w:val="28"/>
        </w:rPr>
        <w:t>Ashcroft v. al-Kidd</w:t>
      </w:r>
    </w:p>
    <w:p w14:paraId="433363D2" w14:textId="77777777" w:rsidR="00C715CB" w:rsidRPr="00B40B26" w:rsidRDefault="00C715CB" w:rsidP="00C715CB">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58935E0" w14:textId="77777777" w:rsidR="00C715CB" w:rsidRPr="00B40B26" w:rsidRDefault="00C715CB" w:rsidP="00C715CB">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subjective intent of an officer should not be considered when assessing the reasonableness of a Fourth Amendment seizure pursuant to a material-witness warrant.</w:t>
      </w:r>
    </w:p>
    <w:p w14:paraId="3DCA4853" w14:textId="77777777" w:rsidR="003771D7" w:rsidRPr="00B40B26" w:rsidRDefault="003771D7" w:rsidP="003771D7">
      <w:pPr>
        <w:spacing w:after="100" w:afterAutospacing="1"/>
        <w:outlineLvl w:val="0"/>
        <w:rPr>
          <w:rFonts w:ascii="Arial" w:hAnsi="Arial" w:cs="Arial"/>
          <w:b/>
          <w:bCs/>
          <w:color w:val="000000"/>
          <w:sz w:val="28"/>
          <w:szCs w:val="28"/>
        </w:rPr>
      </w:pPr>
      <w:r w:rsidRPr="00B40B26">
        <w:rPr>
          <w:rFonts w:ascii="Arial" w:hAnsi="Arial" w:cs="Arial"/>
          <w:b/>
          <w:bCs/>
          <w:color w:val="000000"/>
          <w:sz w:val="28"/>
          <w:szCs w:val="28"/>
        </w:rPr>
        <w:t>Abel v. United States</w:t>
      </w:r>
    </w:p>
    <w:p w14:paraId="1E729F87" w14:textId="1A6B0A55" w:rsidR="003771D7" w:rsidRPr="00B40B26" w:rsidRDefault="003771D7" w:rsidP="003771D7">
      <w:pPr>
        <w:pStyle w:val="Heading1"/>
        <w:spacing w:before="0" w:beforeAutospacing="0"/>
        <w:rPr>
          <w:rFonts w:ascii="Arial" w:hAnsi="Arial" w:cs="Arial"/>
          <w:color w:val="000000"/>
          <w:sz w:val="28"/>
          <w:szCs w:val="28"/>
        </w:rPr>
      </w:pPr>
      <w:r w:rsidRPr="00B40B26">
        <w:rPr>
          <w:rFonts w:ascii="Arial" w:hAnsi="Arial" w:cs="Arial"/>
          <w:color w:val="000000"/>
          <w:sz w:val="28"/>
          <w:szCs w:val="28"/>
        </w:rPr>
        <w:t>Delaware v. Prouse</w:t>
      </w:r>
    </w:p>
    <w:p w14:paraId="2E5EADEC" w14:textId="77777777" w:rsidR="003771D7" w:rsidRPr="00B40B26" w:rsidRDefault="003771D7" w:rsidP="003771D7">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1431333" w14:textId="77777777" w:rsidR="003771D7" w:rsidRPr="00B40B26" w:rsidRDefault="003771D7" w:rsidP="003771D7">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Under the Fourth Amendment to the United States Constitution, the reasonableness of a warrantless seizure must be weighed against the public interest the seizure serves.</w:t>
      </w:r>
    </w:p>
    <w:p w14:paraId="75A6E382" w14:textId="77777777" w:rsidR="00CE6259" w:rsidRPr="00B40B26" w:rsidRDefault="00CE6259" w:rsidP="00CE6259">
      <w:pPr>
        <w:pStyle w:val="Heading1"/>
        <w:spacing w:before="0" w:beforeAutospacing="0"/>
        <w:rPr>
          <w:rFonts w:ascii="Arial" w:hAnsi="Arial" w:cs="Arial"/>
          <w:color w:val="000000"/>
          <w:sz w:val="28"/>
          <w:szCs w:val="28"/>
        </w:rPr>
      </w:pPr>
      <w:r w:rsidRPr="00B40B26">
        <w:rPr>
          <w:rFonts w:ascii="Arial" w:hAnsi="Arial" w:cs="Arial"/>
          <w:color w:val="000000"/>
          <w:sz w:val="28"/>
          <w:szCs w:val="28"/>
        </w:rPr>
        <w:t>Tennessee v. Garner</w:t>
      </w:r>
    </w:p>
    <w:p w14:paraId="3716A263" w14:textId="77777777" w:rsidR="00CE6259" w:rsidRPr="00B40B26" w:rsidRDefault="00CE6259" w:rsidP="00CE6259">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A607B31" w14:textId="77777777" w:rsidR="00CE6259" w:rsidRPr="00B40B26" w:rsidRDefault="00CE6259" w:rsidP="00CE6259">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 xml:space="preserve">Under the Fourth Amendment, a police officer may not use deadly force to stop an unarmed suspect from fleeing unless the officer has </w:t>
      </w:r>
      <w:r w:rsidRPr="00B40B26">
        <w:rPr>
          <w:rFonts w:ascii="Arial" w:hAnsi="Arial" w:cs="Arial"/>
          <w:b/>
          <w:bCs/>
          <w:color w:val="000000"/>
          <w:sz w:val="28"/>
          <w:szCs w:val="28"/>
          <w:highlight w:val="cyan"/>
        </w:rPr>
        <w:lastRenderedPageBreak/>
        <w:t>probable cause to believe the suspect poses a significant threat of death or serious physical injury to the officer or others, and the deadly force is necessary to prevent the suspect's escape.</w:t>
      </w:r>
    </w:p>
    <w:p w14:paraId="445947B5" w14:textId="77777777" w:rsidR="00CE6259" w:rsidRPr="00B40B26" w:rsidRDefault="00CE6259" w:rsidP="00CE6259">
      <w:pPr>
        <w:pStyle w:val="Heading1"/>
        <w:spacing w:before="0" w:beforeAutospacing="0"/>
        <w:rPr>
          <w:rFonts w:ascii="Arial" w:hAnsi="Arial" w:cs="Arial"/>
          <w:color w:val="000000"/>
          <w:sz w:val="28"/>
          <w:szCs w:val="28"/>
        </w:rPr>
      </w:pPr>
      <w:r w:rsidRPr="00B40B26">
        <w:rPr>
          <w:rFonts w:ascii="Arial" w:hAnsi="Arial" w:cs="Arial"/>
          <w:color w:val="000000"/>
          <w:sz w:val="28"/>
          <w:szCs w:val="28"/>
        </w:rPr>
        <w:t>Wilson v. Arkansas</w:t>
      </w:r>
    </w:p>
    <w:p w14:paraId="74ED73BC" w14:textId="77777777" w:rsidR="00CE6259" w:rsidRPr="00B40B26" w:rsidRDefault="00CE6259" w:rsidP="00CE6259">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47DD993" w14:textId="77777777" w:rsidR="00CE6259" w:rsidRPr="00B40B26" w:rsidRDefault="00CE6259" w:rsidP="00CE6259">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knock and announce rule is part of the reasonableness test required to assess whether a search was valid under the Fourth Amendment.</w:t>
      </w:r>
    </w:p>
    <w:p w14:paraId="7B10B3FE" w14:textId="77777777" w:rsidR="00CE6259" w:rsidRPr="00B40B26" w:rsidRDefault="00CE6259" w:rsidP="00CE6259">
      <w:pPr>
        <w:spacing w:after="100" w:afterAutospacing="1"/>
        <w:outlineLvl w:val="0"/>
        <w:rPr>
          <w:rFonts w:ascii="Arial" w:hAnsi="Arial" w:cs="Arial"/>
          <w:b/>
          <w:bCs/>
          <w:color w:val="7030A0"/>
          <w:sz w:val="28"/>
          <w:szCs w:val="28"/>
          <w:bdr w:val="none" w:sz="0" w:space="0" w:color="auto" w:frame="1"/>
        </w:rPr>
      </w:pPr>
    </w:p>
    <w:p w14:paraId="4AD5FE13" w14:textId="77777777" w:rsidR="00CE6259" w:rsidRPr="00B40B26" w:rsidRDefault="00CE6259" w:rsidP="00CE6259">
      <w:pPr>
        <w:pStyle w:val="Heading1"/>
        <w:spacing w:before="0" w:beforeAutospacing="0"/>
        <w:rPr>
          <w:rFonts w:ascii="Arial" w:hAnsi="Arial" w:cs="Arial"/>
          <w:color w:val="000000"/>
          <w:sz w:val="28"/>
          <w:szCs w:val="28"/>
        </w:rPr>
      </w:pPr>
      <w:r w:rsidRPr="00B40B26">
        <w:rPr>
          <w:rFonts w:ascii="Arial" w:hAnsi="Arial" w:cs="Arial"/>
          <w:color w:val="000000"/>
          <w:sz w:val="28"/>
          <w:szCs w:val="28"/>
        </w:rPr>
        <w:t>Welsh v. Wisconsin</w:t>
      </w:r>
    </w:p>
    <w:p w14:paraId="0609D4BB" w14:textId="77777777" w:rsidR="00CE6259" w:rsidRPr="00B40B26" w:rsidRDefault="00CE6259" w:rsidP="00CE6259">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232CC3F" w14:textId="77777777" w:rsidR="00CE6259" w:rsidRPr="00B40B26" w:rsidRDefault="00CE6259" w:rsidP="00CE6259">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exigent circumstances exception to the Fourth Amendment does not allow warrantless entry into a home to make an arrest for a minor offense.</w:t>
      </w:r>
    </w:p>
    <w:p w14:paraId="0D81FD1F" w14:textId="27D589D8" w:rsidR="00571D3E" w:rsidRPr="00B40B26" w:rsidRDefault="00571D3E" w:rsidP="00571D3E">
      <w:pPr>
        <w:pStyle w:val="Heading1"/>
        <w:spacing w:before="0" w:beforeAutospacing="0"/>
        <w:rPr>
          <w:rFonts w:ascii="Arial" w:hAnsi="Arial" w:cs="Arial"/>
          <w:color w:val="000000"/>
          <w:sz w:val="28"/>
          <w:szCs w:val="28"/>
        </w:rPr>
      </w:pPr>
      <w:r w:rsidRPr="00B40B26">
        <w:rPr>
          <w:rFonts w:ascii="Arial" w:hAnsi="Arial" w:cs="Arial"/>
          <w:color w:val="000000"/>
          <w:sz w:val="28"/>
          <w:szCs w:val="28"/>
        </w:rPr>
        <w:t>Winston v. Lee</w:t>
      </w:r>
    </w:p>
    <w:p w14:paraId="4ED85837" w14:textId="77777777" w:rsidR="00571D3E" w:rsidRPr="00B40B26" w:rsidRDefault="00571D3E" w:rsidP="00571D3E">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CBD1A88" w14:textId="77777777" w:rsidR="00571D3E" w:rsidRPr="00B40B26" w:rsidRDefault="00571D3E" w:rsidP="00571D3E">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compelled surgical procedure under general anesthetic for the purpose of obtaining criminal evidence constitutes an unreasonable search under the Fourth Amendment.</w:t>
      </w:r>
    </w:p>
    <w:p w14:paraId="6115FEF2" w14:textId="1B13B282" w:rsidR="00EB0322" w:rsidRPr="00B40B26" w:rsidRDefault="00EB0322" w:rsidP="00EB0322">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**ATWATER v. CITY OF LAGO VISTA**</w:t>
      </w:r>
    </w:p>
    <w:p w14:paraId="23E267CD" w14:textId="77777777" w:rsidR="00EB0322" w:rsidRPr="00B40B26" w:rsidRDefault="00EB0322" w:rsidP="00EB0322">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FB4EDCD" w14:textId="33A11E6F" w:rsidR="00EB0322" w:rsidRPr="00B40B26" w:rsidRDefault="00EB0322" w:rsidP="00EB032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Fourth Amendment does not prohibit a warrantless arrest for a minor offense.</w:t>
      </w:r>
    </w:p>
    <w:p w14:paraId="344AB1C2" w14:textId="77777777" w:rsidR="00EB0322" w:rsidRPr="00B40B26" w:rsidRDefault="00EB0322" w:rsidP="00EB0322">
      <w:pPr>
        <w:rPr>
          <w:rFonts w:ascii="Arial" w:hAnsi="Arial" w:cs="Arial"/>
          <w:b/>
          <w:bCs/>
          <w:sz w:val="28"/>
          <w:szCs w:val="28"/>
        </w:rPr>
      </w:pPr>
      <w:r w:rsidRPr="00B40B26">
        <w:rPr>
          <w:rFonts w:ascii="Arial" w:hAnsi="Arial" w:cs="Arial"/>
          <w:b/>
          <w:bCs/>
          <w:i/>
          <w:iCs/>
          <w:sz w:val="28"/>
          <w:szCs w:val="28"/>
          <w:highlight w:val="cyan"/>
        </w:rPr>
        <w:t xml:space="preserve">Atwater – </w:t>
      </w:r>
      <w:r w:rsidRPr="00B40B26">
        <w:rPr>
          <w:rFonts w:ascii="Arial" w:hAnsi="Arial" w:cs="Arial"/>
          <w:b/>
          <w:bCs/>
          <w:sz w:val="28"/>
          <w:szCs w:val="28"/>
          <w:highlight w:val="cyan"/>
        </w:rPr>
        <w:t>The Fourth Amendment permits arrests for fine-only misdemeanors, including minor traffic infractions.</w:t>
      </w:r>
    </w:p>
    <w:p w14:paraId="47196529" w14:textId="06CC98DF" w:rsidR="00EB0322" w:rsidRPr="00B40B26" w:rsidRDefault="00EB0322" w:rsidP="00EB0322">
      <w:pPr>
        <w:pStyle w:val="NormalWeb"/>
        <w:spacing w:before="0" w:beforeAutospacing="0" w:after="240" w:afterAutospacing="0"/>
        <w:jc w:val="both"/>
        <w:rPr>
          <w:rFonts w:ascii="Arial" w:hAnsi="Arial" w:cs="Arial"/>
          <w:b/>
          <w:bCs/>
          <w:color w:val="000000"/>
          <w:sz w:val="28"/>
          <w:szCs w:val="28"/>
        </w:rPr>
      </w:pPr>
    </w:p>
    <w:p w14:paraId="1BB76789" w14:textId="77777777" w:rsidR="0085333F" w:rsidRPr="00B40B26" w:rsidRDefault="0085333F" w:rsidP="0085333F">
      <w:pPr>
        <w:pStyle w:val="Heading1"/>
        <w:spacing w:before="0" w:beforeAutospacing="0"/>
        <w:rPr>
          <w:rFonts w:ascii="Arial" w:hAnsi="Arial" w:cs="Arial"/>
          <w:color w:val="000000"/>
          <w:sz w:val="28"/>
          <w:szCs w:val="28"/>
        </w:rPr>
      </w:pPr>
      <w:r w:rsidRPr="00B40B26">
        <w:rPr>
          <w:rFonts w:ascii="Arial" w:hAnsi="Arial" w:cs="Arial"/>
          <w:color w:val="000000"/>
          <w:sz w:val="28"/>
          <w:szCs w:val="28"/>
        </w:rPr>
        <w:t>Whren v. United States</w:t>
      </w:r>
    </w:p>
    <w:p w14:paraId="6B8D672C" w14:textId="77777777" w:rsidR="0085333F" w:rsidRPr="00B40B26" w:rsidRDefault="0085333F" w:rsidP="0085333F">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0799F3CB" w14:textId="5865F482" w:rsidR="0085333F" w:rsidRPr="00B40B26" w:rsidRDefault="0085333F" w:rsidP="0085333F">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Except with inventory searches and administrative inspections, when probable cause of illegal conduct exists, an officer’s true motive for searching or detaining a person does not negate the constitutionality of the search or seizure.</w:t>
      </w:r>
    </w:p>
    <w:p w14:paraId="382A7715" w14:textId="77777777" w:rsidR="0085333F" w:rsidRPr="00B40B26" w:rsidRDefault="0085333F" w:rsidP="0085333F">
      <w:pPr>
        <w:spacing w:after="100" w:afterAutospacing="1"/>
        <w:outlineLvl w:val="0"/>
        <w:rPr>
          <w:rFonts w:ascii="Arial" w:hAnsi="Arial" w:cs="Arial"/>
          <w:b/>
          <w:bCs/>
          <w:color w:val="000000"/>
          <w:sz w:val="28"/>
          <w:szCs w:val="28"/>
        </w:rPr>
      </w:pPr>
      <w:r w:rsidRPr="00B40B26">
        <w:rPr>
          <w:rFonts w:ascii="Arial" w:hAnsi="Arial" w:cs="Arial"/>
          <w:b/>
          <w:bCs/>
          <w:color w:val="000000"/>
          <w:sz w:val="28"/>
          <w:szCs w:val="28"/>
        </w:rPr>
        <w:t>Arkansas v. Sullivan</w:t>
      </w:r>
    </w:p>
    <w:p w14:paraId="008DDDA6" w14:textId="77777777" w:rsidR="0085333F" w:rsidRPr="00B40B26" w:rsidRDefault="0085333F" w:rsidP="0085333F">
      <w:pPr>
        <w:pStyle w:val="Heading1"/>
        <w:spacing w:before="0" w:beforeAutospacing="0"/>
        <w:rPr>
          <w:rFonts w:ascii="Arial" w:hAnsi="Arial" w:cs="Arial"/>
          <w:color w:val="000000"/>
          <w:sz w:val="28"/>
          <w:szCs w:val="28"/>
        </w:rPr>
      </w:pPr>
      <w:r w:rsidRPr="00B40B26">
        <w:rPr>
          <w:rFonts w:ascii="Arial" w:hAnsi="Arial" w:cs="Arial"/>
          <w:color w:val="000000"/>
          <w:sz w:val="28"/>
          <w:szCs w:val="28"/>
        </w:rPr>
        <w:t>Welsh v. Wisconsin</w:t>
      </w:r>
    </w:p>
    <w:p w14:paraId="1C64FCDB" w14:textId="77777777" w:rsidR="0085333F" w:rsidRPr="00B40B26" w:rsidRDefault="0085333F" w:rsidP="0085333F">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EF40AF1" w14:textId="19EA9BC1" w:rsidR="0085333F" w:rsidRPr="00B40B26" w:rsidRDefault="0085333F" w:rsidP="0085333F">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exigent circumstances exception to the Fourth Amendment does not allow warrantless entry into a home to make an arrest for a minor offense.</w:t>
      </w:r>
    </w:p>
    <w:p w14:paraId="2354A5C1" w14:textId="77777777" w:rsidR="0085333F" w:rsidRPr="00B40B26" w:rsidRDefault="0085333F" w:rsidP="0085333F">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Robinson</w:t>
      </w:r>
    </w:p>
    <w:p w14:paraId="017E105A" w14:textId="77777777" w:rsidR="0085333F" w:rsidRPr="00B40B26" w:rsidRDefault="0085333F" w:rsidP="0085333F">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4EDAB55" w14:textId="109B9E1F" w:rsidR="0085333F" w:rsidRPr="00B40B26" w:rsidRDefault="0085333F" w:rsidP="0085333F">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During a lawful arrest, it is reasonable under the Fourth Amendment to search the person being arrested.</w:t>
      </w:r>
    </w:p>
    <w:p w14:paraId="559FDBB5" w14:textId="77777777" w:rsidR="009572CE" w:rsidRPr="00B40B26" w:rsidRDefault="009572CE" w:rsidP="009572CE">
      <w:pPr>
        <w:rPr>
          <w:rFonts w:ascii="Arial" w:hAnsi="Arial" w:cs="Arial"/>
          <w:b/>
          <w:bCs/>
          <w:sz w:val="28"/>
          <w:szCs w:val="28"/>
        </w:rPr>
      </w:pPr>
      <w:r w:rsidRPr="00B40B26">
        <w:rPr>
          <w:rFonts w:ascii="Arial" w:hAnsi="Arial" w:cs="Arial"/>
          <w:b/>
          <w:bCs/>
          <w:i/>
          <w:iCs/>
          <w:sz w:val="28"/>
          <w:szCs w:val="28"/>
          <w:highlight w:val="cyan"/>
        </w:rPr>
        <w:t>United States v. Robinson</w:t>
      </w:r>
      <w:r w:rsidRPr="00B40B26">
        <w:rPr>
          <w:rFonts w:ascii="Arial" w:hAnsi="Arial" w:cs="Arial"/>
          <w:b/>
          <w:bCs/>
          <w:sz w:val="28"/>
          <w:szCs w:val="28"/>
          <w:highlight w:val="cyan"/>
        </w:rPr>
        <w:t xml:space="preserve"> extended the search incident to arrest exception to minor offenses. It also clarified that arresting officers may open containers found during search, even without probable cause.</w:t>
      </w:r>
    </w:p>
    <w:p w14:paraId="3D0DCDE0" w14:textId="77777777" w:rsidR="009572CE" w:rsidRPr="00B40B26" w:rsidRDefault="009572CE" w:rsidP="0085333F">
      <w:pPr>
        <w:pStyle w:val="NormalWeb"/>
        <w:spacing w:before="0" w:beforeAutospacing="0" w:after="240" w:afterAutospacing="0"/>
        <w:jc w:val="both"/>
        <w:rPr>
          <w:rFonts w:ascii="Arial" w:hAnsi="Arial" w:cs="Arial"/>
          <w:b/>
          <w:bCs/>
          <w:color w:val="000000"/>
          <w:sz w:val="28"/>
          <w:szCs w:val="28"/>
        </w:rPr>
      </w:pPr>
    </w:p>
    <w:p w14:paraId="2CD2925A" w14:textId="77777777" w:rsidR="0085333F" w:rsidRPr="00B40B26" w:rsidRDefault="0085333F" w:rsidP="0085333F">
      <w:pPr>
        <w:pStyle w:val="Heading1"/>
        <w:spacing w:before="0" w:beforeAutospacing="0"/>
        <w:rPr>
          <w:rFonts w:ascii="Arial" w:hAnsi="Arial" w:cs="Arial"/>
          <w:color w:val="000000"/>
          <w:sz w:val="28"/>
          <w:szCs w:val="28"/>
        </w:rPr>
      </w:pPr>
      <w:r w:rsidRPr="00B40B26">
        <w:rPr>
          <w:rFonts w:ascii="Arial" w:hAnsi="Arial" w:cs="Arial"/>
          <w:color w:val="000000"/>
          <w:sz w:val="28"/>
          <w:szCs w:val="28"/>
        </w:rPr>
        <w:t>New York v. Belton</w:t>
      </w:r>
    </w:p>
    <w:p w14:paraId="2545628F" w14:textId="77777777" w:rsidR="0085333F" w:rsidRPr="00B40B26" w:rsidRDefault="0085333F" w:rsidP="0085333F">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453 U.S. 454 (1981)</w:t>
      </w:r>
    </w:p>
    <w:p w14:paraId="71E2D5F2" w14:textId="77777777" w:rsidR="0085333F" w:rsidRPr="00B40B26" w:rsidRDefault="0085333F" w:rsidP="0085333F">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636A87D" w14:textId="77777777" w:rsidR="0085333F" w:rsidRPr="00B40B26" w:rsidRDefault="0085333F" w:rsidP="0085333F">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Incident to a lawful arrest, the police may search the area within the arrestee’s immediate control.</w:t>
      </w:r>
    </w:p>
    <w:p w14:paraId="78C07AF2" w14:textId="77777777" w:rsidR="0085333F" w:rsidRPr="00B40B26" w:rsidRDefault="0085333F" w:rsidP="0085333F">
      <w:pPr>
        <w:pStyle w:val="Heading1"/>
        <w:spacing w:before="0" w:beforeAutospacing="0"/>
        <w:rPr>
          <w:rFonts w:ascii="Arial" w:hAnsi="Arial" w:cs="Arial"/>
          <w:color w:val="000000"/>
          <w:sz w:val="28"/>
          <w:szCs w:val="28"/>
        </w:rPr>
      </w:pPr>
      <w:r w:rsidRPr="00B40B26">
        <w:rPr>
          <w:rFonts w:ascii="Arial" w:hAnsi="Arial" w:cs="Arial"/>
          <w:color w:val="000000"/>
          <w:sz w:val="28"/>
          <w:szCs w:val="28"/>
        </w:rPr>
        <w:t>Arizona v. Gant</w:t>
      </w:r>
    </w:p>
    <w:p w14:paraId="39B9E03C" w14:textId="77777777" w:rsidR="0085333F" w:rsidRPr="00B40B26" w:rsidRDefault="0085333F" w:rsidP="0085333F">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1657D536" w14:textId="603EC0EA" w:rsidR="0085333F" w:rsidRPr="00B40B26" w:rsidRDefault="0085333F" w:rsidP="0085333F">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Police may search a vehicle after a recent occupant’s arrest only if the arrestee is within reaching distance of the passenger compartment at the time of the search or it is reasonable to believe that crime-related evidence is located in the vehicle.</w:t>
      </w:r>
    </w:p>
    <w:p w14:paraId="02BDA27C" w14:textId="3200B579" w:rsidR="0085333F" w:rsidRPr="00B40B26" w:rsidRDefault="0085333F" w:rsidP="0085333F">
      <w:pPr>
        <w:pStyle w:val="Heading1"/>
        <w:spacing w:before="0" w:beforeAutospacing="0"/>
        <w:rPr>
          <w:rFonts w:ascii="Arial" w:hAnsi="Arial" w:cs="Arial"/>
          <w:color w:val="000000"/>
          <w:sz w:val="28"/>
          <w:szCs w:val="28"/>
        </w:rPr>
      </w:pPr>
      <w:r w:rsidRPr="00B40B26">
        <w:rPr>
          <w:rFonts w:ascii="Arial" w:hAnsi="Arial" w:cs="Arial"/>
          <w:color w:val="000000"/>
          <w:sz w:val="28"/>
          <w:szCs w:val="28"/>
        </w:rPr>
        <w:t>County of Riverside v. McLaughlin</w:t>
      </w:r>
    </w:p>
    <w:p w14:paraId="400F15B6" w14:textId="77777777" w:rsidR="0085333F" w:rsidRPr="00B40B26" w:rsidRDefault="0085333F" w:rsidP="0085333F">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524F1CA" w14:textId="627BC8AB" w:rsidR="0085333F" w:rsidRPr="00B40B26" w:rsidRDefault="0085333F" w:rsidP="0085333F">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judicial determination of probable cause made within 48 hours of arrest is generally sufficiently prompt.</w:t>
      </w:r>
    </w:p>
    <w:p w14:paraId="5E02D061" w14:textId="5680474E" w:rsidR="0085333F" w:rsidRPr="00B40B26" w:rsidRDefault="0085333F" w:rsidP="0085333F">
      <w:pPr>
        <w:pStyle w:val="Heading1"/>
        <w:spacing w:before="0" w:beforeAutospacing="0"/>
        <w:rPr>
          <w:rFonts w:ascii="Arial" w:hAnsi="Arial" w:cs="Arial"/>
          <w:color w:val="000000"/>
          <w:sz w:val="28"/>
          <w:szCs w:val="28"/>
        </w:rPr>
      </w:pPr>
      <w:r w:rsidRPr="00B40B26">
        <w:rPr>
          <w:rFonts w:ascii="Arial" w:hAnsi="Arial" w:cs="Arial"/>
          <w:color w:val="000000"/>
          <w:sz w:val="28"/>
          <w:szCs w:val="28"/>
        </w:rPr>
        <w:t>Florence v. Board of Chosen Freeholders of the County of Burlington</w:t>
      </w:r>
    </w:p>
    <w:p w14:paraId="2D011326" w14:textId="77777777" w:rsidR="0085333F" w:rsidRPr="00B40B26" w:rsidRDefault="0085333F" w:rsidP="0085333F">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D486097" w14:textId="77777777" w:rsidR="0085333F" w:rsidRPr="00B40B26" w:rsidRDefault="0085333F" w:rsidP="0085333F">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strip search in jail for those who commit minor offenses does not require reasonable suspicion.</w:t>
      </w:r>
    </w:p>
    <w:p w14:paraId="2C974919" w14:textId="77777777" w:rsidR="00BE2B75" w:rsidRPr="00B40B26" w:rsidRDefault="00BE2B75" w:rsidP="00BE2B75">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**MARYLAND v. KING**</w:t>
      </w:r>
    </w:p>
    <w:p w14:paraId="42DC1A2D" w14:textId="77777777" w:rsidR="00BE2B75" w:rsidRPr="00B40B26" w:rsidRDefault="00BE2B75" w:rsidP="00BE2B75">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569 U.S. ___ (2013)</w:t>
      </w:r>
    </w:p>
    <w:p w14:paraId="10E4FEE0" w14:textId="77777777" w:rsidR="00BE2B75" w:rsidRPr="00B40B26" w:rsidRDefault="00BE2B75" w:rsidP="00BE2B75">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C1298A3" w14:textId="77777777" w:rsidR="00BE2B75" w:rsidRPr="00B40B26" w:rsidRDefault="00BE2B75" w:rsidP="00BE2B75">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When officers make an arrest for a serious offense that is supported by probable cause and bring the suspect to the station to be detained in custody, taking and analyzing a cheek swab of the arrestee's DNA is a legitimate police-booking procedure that is reasonable under the Fourth Amendment.</w:t>
      </w:r>
    </w:p>
    <w:p w14:paraId="1D302C92" w14:textId="77777777" w:rsidR="00BE2B75" w:rsidRPr="00B40B26" w:rsidRDefault="00BE2B75" w:rsidP="00BE2B75">
      <w:pPr>
        <w:rPr>
          <w:rFonts w:ascii="Arial" w:hAnsi="Arial" w:cs="Arial"/>
          <w:b/>
          <w:bCs/>
          <w:sz w:val="28"/>
          <w:szCs w:val="28"/>
        </w:rPr>
      </w:pPr>
      <w:r w:rsidRPr="00B40B26">
        <w:rPr>
          <w:rFonts w:ascii="Arial" w:hAnsi="Arial" w:cs="Arial"/>
          <w:b/>
          <w:bCs/>
          <w:i/>
          <w:iCs/>
          <w:sz w:val="28"/>
          <w:szCs w:val="28"/>
          <w:highlight w:val="cyan"/>
        </w:rPr>
        <w:t>Maryland v. King</w:t>
      </w:r>
      <w:r w:rsidRPr="00B40B26">
        <w:rPr>
          <w:rFonts w:ascii="Arial" w:hAnsi="Arial" w:cs="Arial"/>
          <w:b/>
          <w:bCs/>
          <w:sz w:val="28"/>
          <w:szCs w:val="28"/>
          <w:highlight w:val="cyan"/>
        </w:rPr>
        <w:t xml:space="preserve"> led to the increasing collection of DNA from arrested persons. Every state now collects DNA from some or all arrestees.</w:t>
      </w:r>
    </w:p>
    <w:p w14:paraId="72114600" w14:textId="5C2AAF9C" w:rsidR="0085333F" w:rsidRPr="00B40B26" w:rsidRDefault="0085333F" w:rsidP="00EB0322">
      <w:pPr>
        <w:pStyle w:val="NormalWeb"/>
        <w:spacing w:before="0" w:beforeAutospacing="0" w:after="240" w:afterAutospacing="0"/>
        <w:jc w:val="both"/>
        <w:rPr>
          <w:rFonts w:ascii="Arial" w:hAnsi="Arial" w:cs="Arial"/>
          <w:b/>
          <w:bCs/>
          <w:color w:val="000000"/>
          <w:sz w:val="28"/>
          <w:szCs w:val="28"/>
        </w:rPr>
      </w:pPr>
    </w:p>
    <w:p w14:paraId="7AA6B8D0" w14:textId="77777777" w:rsidR="00883A9C" w:rsidRPr="00B40B26" w:rsidRDefault="00883A9C" w:rsidP="00883A9C">
      <w:pPr>
        <w:spacing w:after="100" w:afterAutospacing="1"/>
        <w:outlineLvl w:val="0"/>
        <w:rPr>
          <w:rFonts w:ascii="Arial" w:hAnsi="Arial" w:cs="Arial"/>
          <w:b/>
          <w:bCs/>
          <w:color w:val="000000"/>
          <w:sz w:val="28"/>
          <w:szCs w:val="28"/>
        </w:rPr>
      </w:pPr>
      <w:r w:rsidRPr="00B40B26">
        <w:rPr>
          <w:rFonts w:ascii="Arial" w:hAnsi="Arial" w:cs="Arial"/>
          <w:b/>
          <w:bCs/>
          <w:color w:val="000000"/>
          <w:sz w:val="28"/>
          <w:szCs w:val="28"/>
        </w:rPr>
        <w:t>United States v. Kelly</w:t>
      </w:r>
    </w:p>
    <w:p w14:paraId="09D0FF8F" w14:textId="5FB10756" w:rsidR="00883A9C" w:rsidRPr="00B40B26" w:rsidRDefault="00883A9C" w:rsidP="00883A9C">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Robinson</w:t>
      </w:r>
    </w:p>
    <w:p w14:paraId="31E8BC69" w14:textId="77777777" w:rsidR="00883A9C" w:rsidRPr="00B40B26" w:rsidRDefault="00883A9C" w:rsidP="00883A9C">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757FFD27" w14:textId="76F21BAC" w:rsidR="00883A9C" w:rsidRPr="00B40B26" w:rsidRDefault="00883A9C" w:rsidP="00883A9C">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During a lawful arrest, it is reasonable under the Fourth Amendment to search the person being arrested.</w:t>
      </w:r>
    </w:p>
    <w:p w14:paraId="006DD546" w14:textId="77777777" w:rsidR="009572CE" w:rsidRPr="00B40B26" w:rsidRDefault="009572CE" w:rsidP="009572CE">
      <w:pPr>
        <w:rPr>
          <w:rFonts w:ascii="Arial" w:hAnsi="Arial" w:cs="Arial"/>
          <w:b/>
          <w:bCs/>
          <w:sz w:val="28"/>
          <w:szCs w:val="28"/>
        </w:rPr>
      </w:pPr>
      <w:r w:rsidRPr="00B40B26">
        <w:rPr>
          <w:rFonts w:ascii="Arial" w:hAnsi="Arial" w:cs="Arial"/>
          <w:b/>
          <w:bCs/>
          <w:i/>
          <w:iCs/>
          <w:sz w:val="28"/>
          <w:szCs w:val="28"/>
          <w:highlight w:val="cyan"/>
        </w:rPr>
        <w:t>United States v. Robinson</w:t>
      </w:r>
      <w:r w:rsidRPr="00B40B26">
        <w:rPr>
          <w:rFonts w:ascii="Arial" w:hAnsi="Arial" w:cs="Arial"/>
          <w:b/>
          <w:bCs/>
          <w:sz w:val="28"/>
          <w:szCs w:val="28"/>
          <w:highlight w:val="cyan"/>
        </w:rPr>
        <w:t xml:space="preserve"> extended the search incident to arrest exception to minor offenses. It also clarified that arresting officers may open containers found during search, even without probable cause.</w:t>
      </w:r>
    </w:p>
    <w:p w14:paraId="411C9430" w14:textId="77777777" w:rsidR="009572CE" w:rsidRPr="00B40B26" w:rsidRDefault="009572CE" w:rsidP="00883A9C">
      <w:pPr>
        <w:pStyle w:val="NormalWeb"/>
        <w:spacing w:before="0" w:beforeAutospacing="0" w:after="240" w:afterAutospacing="0"/>
        <w:jc w:val="both"/>
        <w:rPr>
          <w:rFonts w:ascii="Arial" w:hAnsi="Arial" w:cs="Arial"/>
          <w:b/>
          <w:bCs/>
          <w:color w:val="000000"/>
          <w:sz w:val="28"/>
          <w:szCs w:val="28"/>
        </w:rPr>
      </w:pPr>
    </w:p>
    <w:p w14:paraId="6E74C2CB" w14:textId="170BAE24" w:rsidR="00883A9C" w:rsidRPr="00B40B26" w:rsidRDefault="00883A9C" w:rsidP="00883A9C">
      <w:pPr>
        <w:pStyle w:val="Heading1"/>
        <w:spacing w:before="0" w:beforeAutospacing="0"/>
        <w:rPr>
          <w:rFonts w:ascii="Arial" w:hAnsi="Arial" w:cs="Arial"/>
          <w:color w:val="000000"/>
          <w:sz w:val="28"/>
          <w:szCs w:val="28"/>
        </w:rPr>
      </w:pPr>
      <w:r w:rsidRPr="00B40B26">
        <w:rPr>
          <w:rFonts w:ascii="Arial" w:hAnsi="Arial" w:cs="Arial"/>
          <w:color w:val="000000"/>
          <w:sz w:val="28"/>
          <w:szCs w:val="28"/>
        </w:rPr>
        <w:t>Florence v. Board of Chosen Freeholders of the County of Burlington</w:t>
      </w:r>
    </w:p>
    <w:p w14:paraId="1061E042" w14:textId="77777777" w:rsidR="00883A9C" w:rsidRPr="00B40B26" w:rsidRDefault="00883A9C" w:rsidP="00883A9C">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2A42BD5" w14:textId="020BBAD8" w:rsidR="00883A9C" w:rsidRPr="00B40B26" w:rsidRDefault="00883A9C" w:rsidP="00883A9C">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strip search in jail for those who commit minor offenses does not require reasonable suspicion.</w:t>
      </w:r>
    </w:p>
    <w:p w14:paraId="6F322F3E" w14:textId="77777777" w:rsidR="00883A9C" w:rsidRPr="00B40B26" w:rsidRDefault="00883A9C" w:rsidP="00883A9C">
      <w:pPr>
        <w:pStyle w:val="Heading1"/>
        <w:spacing w:before="0" w:beforeAutospacing="0"/>
        <w:rPr>
          <w:rFonts w:ascii="Arial" w:hAnsi="Arial" w:cs="Arial"/>
          <w:color w:val="000000"/>
          <w:sz w:val="28"/>
          <w:szCs w:val="28"/>
        </w:rPr>
      </w:pPr>
      <w:r w:rsidRPr="00B40B26">
        <w:rPr>
          <w:rFonts w:ascii="Arial" w:hAnsi="Arial" w:cs="Arial"/>
          <w:color w:val="000000"/>
          <w:sz w:val="28"/>
          <w:szCs w:val="28"/>
        </w:rPr>
        <w:t>City of Indianapolis v. Edmond</w:t>
      </w:r>
    </w:p>
    <w:p w14:paraId="29B43B26" w14:textId="77777777" w:rsidR="00883A9C" w:rsidRPr="00B40B26" w:rsidRDefault="00883A9C" w:rsidP="00883A9C">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24DE9B7" w14:textId="77777777" w:rsidR="00883A9C" w:rsidRPr="00B40B26" w:rsidRDefault="00883A9C" w:rsidP="00883A9C">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suspicionless roadside checkpoint established for the purpose of deterring general criminal activity is unlawful under the Fourth Amendment.</w:t>
      </w:r>
    </w:p>
    <w:p w14:paraId="063E4694" w14:textId="77777777" w:rsidR="00E47E08" w:rsidRPr="00B40B26" w:rsidRDefault="00E47E08" w:rsidP="00E47E08">
      <w:pPr>
        <w:pStyle w:val="Heading1"/>
        <w:spacing w:before="0" w:beforeAutospacing="0"/>
        <w:rPr>
          <w:rFonts w:ascii="Arial" w:hAnsi="Arial" w:cs="Arial"/>
          <w:color w:val="000000"/>
          <w:sz w:val="28"/>
          <w:szCs w:val="28"/>
        </w:rPr>
      </w:pPr>
      <w:r w:rsidRPr="00B40B26">
        <w:rPr>
          <w:rFonts w:ascii="Arial" w:hAnsi="Arial" w:cs="Arial"/>
          <w:color w:val="000000"/>
          <w:sz w:val="28"/>
          <w:szCs w:val="28"/>
        </w:rPr>
        <w:t>Samson v. California</w:t>
      </w:r>
    </w:p>
    <w:p w14:paraId="3F8CA5C1" w14:textId="77777777" w:rsidR="00E47E08" w:rsidRPr="00B40B26" w:rsidRDefault="00E47E08" w:rsidP="00E47E08">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1BFBC93" w14:textId="77777777" w:rsidR="00E47E08" w:rsidRPr="00B40B26" w:rsidRDefault="00E47E08" w:rsidP="00E47E08">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suspicionless search of a parolee does not violate the Fourth Amendment.</w:t>
      </w:r>
    </w:p>
    <w:p w14:paraId="02101278" w14:textId="10682801" w:rsidR="00E47E08" w:rsidRPr="00B40B26" w:rsidRDefault="00E47E08" w:rsidP="00E47E08">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**MITCHELL v. WISCONSIN**</w:t>
      </w:r>
    </w:p>
    <w:p w14:paraId="3DA126B6" w14:textId="77777777" w:rsidR="00E47E08" w:rsidRPr="00B40B26" w:rsidRDefault="00E47E08" w:rsidP="00E47E08">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A56F8E5" w14:textId="77777777" w:rsidR="00E47E08" w:rsidRPr="00B40B26" w:rsidRDefault="00E47E08" w:rsidP="00E47E08">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Police may almost always obtain warrantless blood tests of an unconscious drunk-driving suspect.</w:t>
      </w:r>
    </w:p>
    <w:p w14:paraId="2EA3D5D9" w14:textId="77777777" w:rsidR="00AA2481" w:rsidRPr="00B40B26" w:rsidRDefault="00AA2481" w:rsidP="00AA2481">
      <w:pPr>
        <w:pStyle w:val="Heading1"/>
        <w:spacing w:before="0" w:beforeAutospacing="0"/>
        <w:rPr>
          <w:rFonts w:ascii="Arial" w:hAnsi="Arial" w:cs="Arial"/>
          <w:color w:val="000000"/>
          <w:sz w:val="28"/>
          <w:szCs w:val="28"/>
        </w:rPr>
      </w:pPr>
      <w:r w:rsidRPr="00B40B26">
        <w:rPr>
          <w:rFonts w:ascii="Arial" w:hAnsi="Arial" w:cs="Arial"/>
          <w:color w:val="000000"/>
          <w:sz w:val="28"/>
          <w:szCs w:val="28"/>
        </w:rPr>
        <w:t>Schmerber v. California</w:t>
      </w:r>
    </w:p>
    <w:p w14:paraId="5E4FA60B" w14:textId="77777777" w:rsidR="00AA2481" w:rsidRPr="00B40B26" w:rsidRDefault="00AA2481" w:rsidP="00AA2481">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384 U.S. 757 (1966)</w:t>
      </w:r>
    </w:p>
    <w:p w14:paraId="30A1E763" w14:textId="77777777" w:rsidR="00AA2481" w:rsidRPr="00B40B26" w:rsidRDefault="00AA2481" w:rsidP="00AA2481">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E369050" w14:textId="77777777" w:rsidR="00AA2481" w:rsidRPr="00B40B26" w:rsidRDefault="00AA2481" w:rsidP="00AA2481">
      <w:pPr>
        <w:pStyle w:val="NormalWeb"/>
        <w:spacing w:before="0" w:beforeAutospacing="0" w:after="240" w:afterAutospacing="0"/>
        <w:jc w:val="both"/>
        <w:rPr>
          <w:rFonts w:ascii="Arial" w:hAnsi="Arial" w:cs="Arial"/>
          <w:b/>
          <w:bCs/>
          <w:color w:val="000000"/>
          <w:sz w:val="28"/>
          <w:szCs w:val="28"/>
          <w:highlight w:val="cyan"/>
        </w:rPr>
      </w:pPr>
      <w:r w:rsidRPr="00B40B26">
        <w:rPr>
          <w:rFonts w:ascii="Arial" w:hAnsi="Arial" w:cs="Arial"/>
          <w:b/>
          <w:bCs/>
          <w:color w:val="000000"/>
          <w:sz w:val="28"/>
          <w:szCs w:val="28"/>
          <w:highlight w:val="cyan"/>
        </w:rPr>
        <w:t>(1) The admission of evidence gathered by forcing a suspect to submit to a blood test does not violate the Fifth Amendment privilege against self-incrimination.</w:t>
      </w:r>
    </w:p>
    <w:p w14:paraId="462E45EC" w14:textId="251C9490" w:rsidR="00AA2481" w:rsidRPr="00B40B26" w:rsidRDefault="00AA2481" w:rsidP="00AA2481">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(2) The exigent-circumstances exception to the Fourth Amendment's warrant requirement allows officers to withdraw a suspect's blood for testing without a warrant if officers reasonably believe that delaying the test to obtain a warrant could lead to the destruction of evidence.</w:t>
      </w:r>
    </w:p>
    <w:p w14:paraId="783D553C" w14:textId="77777777" w:rsidR="00AA2481" w:rsidRPr="00B40B26" w:rsidRDefault="00AA2481" w:rsidP="00AA2481">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rPr>
        <w:t>South Dakota v. Neville</w:t>
      </w:r>
    </w:p>
    <w:p w14:paraId="64E44AF5" w14:textId="77777777" w:rsidR="00AA2481" w:rsidRPr="00B40B26" w:rsidRDefault="00AA2481" w:rsidP="00AA2481">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000000"/>
          <w:sz w:val="28"/>
          <w:szCs w:val="28"/>
        </w:rPr>
        <w:t>Mackey v. Montrym</w:t>
      </w:r>
    </w:p>
    <w:p w14:paraId="22443886" w14:textId="77777777" w:rsidR="00AA2481" w:rsidRPr="00B40B26" w:rsidRDefault="00AA2481" w:rsidP="00AA2481">
      <w:pPr>
        <w:pStyle w:val="Heading1"/>
        <w:spacing w:before="0" w:beforeAutospacing="0"/>
        <w:rPr>
          <w:rFonts w:ascii="Arial" w:hAnsi="Arial" w:cs="Arial"/>
          <w:color w:val="000000"/>
          <w:sz w:val="28"/>
          <w:szCs w:val="28"/>
        </w:rPr>
      </w:pPr>
      <w:r w:rsidRPr="00B40B26">
        <w:rPr>
          <w:rFonts w:ascii="Arial" w:hAnsi="Arial" w:cs="Arial"/>
          <w:color w:val="000000"/>
          <w:sz w:val="28"/>
          <w:szCs w:val="28"/>
        </w:rPr>
        <w:t>Birchfield v. North Dakota</w:t>
      </w:r>
    </w:p>
    <w:p w14:paraId="62D81614" w14:textId="77777777" w:rsidR="00AA2481" w:rsidRPr="00B40B26" w:rsidRDefault="00AA2481" w:rsidP="00AA2481">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6D3E232" w14:textId="77777777" w:rsidR="00AA2481" w:rsidRPr="00B40B26" w:rsidRDefault="00AA2481" w:rsidP="00AA2481">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law requiring a motorist to submit to a blood-alcohol-concentration breath test after being lawfully arrested for driving while impaired does not violate the Fourth Amendment’s prohibition against unreasonable searches.</w:t>
      </w:r>
    </w:p>
    <w:p w14:paraId="6EFF54E9" w14:textId="45177D39" w:rsidR="00AA2481" w:rsidRPr="00B40B26" w:rsidRDefault="00AA2481" w:rsidP="00AA2481">
      <w:pPr>
        <w:pStyle w:val="Heading1"/>
        <w:spacing w:before="0" w:beforeAutospacing="0"/>
        <w:rPr>
          <w:rFonts w:ascii="Arial" w:hAnsi="Arial" w:cs="Arial"/>
          <w:color w:val="000000"/>
          <w:sz w:val="28"/>
          <w:szCs w:val="28"/>
        </w:rPr>
      </w:pPr>
      <w:r w:rsidRPr="00B40B26">
        <w:rPr>
          <w:rFonts w:ascii="Arial" w:hAnsi="Arial" w:cs="Arial"/>
          <w:color w:val="000000"/>
          <w:sz w:val="28"/>
          <w:szCs w:val="28"/>
        </w:rPr>
        <w:t>Missouri v. McNeely</w:t>
      </w:r>
    </w:p>
    <w:p w14:paraId="546965C8" w14:textId="77777777" w:rsidR="00AA2481" w:rsidRPr="00B40B26" w:rsidRDefault="00AA2481" w:rsidP="00AA2481">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C9FD3F4" w14:textId="7A33F19D" w:rsidR="00BE2B75" w:rsidRPr="00B40B26" w:rsidRDefault="00AA2481" w:rsidP="00EB032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In drunk-driving investigations, the natural dissipation of alcohol in the bloodstream does not constitute an exigency that in every case is sufficient to justify conducting an involuntary blood test without a warrant.</w:t>
      </w:r>
    </w:p>
    <w:p w14:paraId="451D89A0" w14:textId="77777777" w:rsidR="00F73854" w:rsidRPr="00B40B26" w:rsidRDefault="00F73854" w:rsidP="00F73854">
      <w:pPr>
        <w:pStyle w:val="Heading1"/>
        <w:spacing w:before="0" w:beforeAutospacing="0"/>
        <w:rPr>
          <w:rFonts w:ascii="Arial" w:hAnsi="Arial" w:cs="Arial"/>
          <w:color w:val="000000"/>
          <w:sz w:val="28"/>
          <w:szCs w:val="28"/>
        </w:rPr>
      </w:pPr>
      <w:r w:rsidRPr="00B40B26">
        <w:rPr>
          <w:rFonts w:ascii="Arial" w:hAnsi="Arial" w:cs="Arial"/>
          <w:color w:val="000000"/>
          <w:sz w:val="28"/>
          <w:szCs w:val="28"/>
        </w:rPr>
        <w:t>Illinois v. McArthur</w:t>
      </w:r>
    </w:p>
    <w:p w14:paraId="385F6BB9" w14:textId="77777777" w:rsidR="00F73854" w:rsidRPr="00B40B26" w:rsidRDefault="00F73854" w:rsidP="00F73854">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FB46263" w14:textId="77777777" w:rsidR="00F73854" w:rsidRPr="00B40B26" w:rsidRDefault="00F73854" w:rsidP="00F73854">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temporary seizure is lawful if it is supported by probable cause, limited in nature, and tailored reasonably to secure law enforcement needs while also protecting privacy interests.</w:t>
      </w:r>
    </w:p>
    <w:p w14:paraId="031F549B" w14:textId="225FAC5F" w:rsidR="00DD788D" w:rsidRPr="00B40B26" w:rsidRDefault="00DD788D" w:rsidP="00DD788D">
      <w:pPr>
        <w:pStyle w:val="Heading1"/>
        <w:spacing w:before="0" w:beforeAutospacing="0"/>
        <w:rPr>
          <w:rFonts w:ascii="Arial" w:hAnsi="Arial" w:cs="Arial"/>
          <w:color w:val="000000"/>
          <w:sz w:val="28"/>
          <w:szCs w:val="28"/>
        </w:rPr>
      </w:pPr>
      <w:r w:rsidRPr="00B40B26">
        <w:rPr>
          <w:rFonts w:ascii="Arial" w:hAnsi="Arial" w:cs="Arial"/>
          <w:color w:val="000000"/>
          <w:sz w:val="28"/>
          <w:szCs w:val="28"/>
        </w:rPr>
        <w:lastRenderedPageBreak/>
        <w:t>Welsh v. Wisconsin</w:t>
      </w:r>
    </w:p>
    <w:p w14:paraId="63FD7202" w14:textId="77777777" w:rsidR="00DD788D" w:rsidRPr="00B40B26" w:rsidRDefault="00DD788D" w:rsidP="00DD788D">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D07E56F" w14:textId="4B64829E" w:rsidR="00DD788D" w:rsidRPr="00B40B26" w:rsidRDefault="00DD788D" w:rsidP="00DD788D">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exigent circumstances exception to the Fourth Amendment does not allow warrantless entry into a home to make an arrest for a minor offense.</w:t>
      </w:r>
    </w:p>
    <w:p w14:paraId="0993FBA0" w14:textId="453B0A80" w:rsidR="00DD788D" w:rsidRPr="00B40B26" w:rsidRDefault="00DD788D" w:rsidP="00DD788D">
      <w:pPr>
        <w:pStyle w:val="Heading1"/>
        <w:spacing w:before="0" w:beforeAutospacing="0"/>
        <w:rPr>
          <w:rFonts w:ascii="Arial" w:hAnsi="Arial" w:cs="Arial"/>
          <w:color w:val="000000"/>
          <w:sz w:val="28"/>
          <w:szCs w:val="28"/>
        </w:rPr>
      </w:pPr>
      <w:r w:rsidRPr="00B40B26">
        <w:rPr>
          <w:rFonts w:ascii="Arial" w:hAnsi="Arial" w:cs="Arial"/>
          <w:color w:val="000000"/>
          <w:sz w:val="28"/>
          <w:szCs w:val="28"/>
        </w:rPr>
        <w:t>Coolidge v. New Hampshire</w:t>
      </w:r>
    </w:p>
    <w:p w14:paraId="0D28E3F2" w14:textId="77777777" w:rsidR="00DD788D" w:rsidRPr="00B40B26" w:rsidRDefault="00DD788D" w:rsidP="00DD788D">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4BD84F1" w14:textId="77777777" w:rsidR="00DD788D" w:rsidRPr="00B40B26" w:rsidRDefault="00DD788D" w:rsidP="00DD788D">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Under the plain-view doctrine, police may not conduct a warrantless search of an automobile if they expected in advance to find evidence and failed to secure a warrant.</w:t>
      </w:r>
    </w:p>
    <w:p w14:paraId="35C8FEF5" w14:textId="0A318AFA" w:rsidR="00AA2481" w:rsidRPr="00B40B26" w:rsidRDefault="00AA2481" w:rsidP="00EB0322">
      <w:pPr>
        <w:pStyle w:val="NormalWeb"/>
        <w:spacing w:before="0" w:beforeAutospacing="0" w:after="240" w:afterAutospacing="0"/>
        <w:jc w:val="both"/>
        <w:rPr>
          <w:rFonts w:ascii="Arial" w:hAnsi="Arial" w:cs="Arial"/>
          <w:b/>
          <w:bCs/>
          <w:color w:val="000000"/>
          <w:sz w:val="28"/>
          <w:szCs w:val="28"/>
        </w:rPr>
      </w:pPr>
    </w:p>
    <w:p w14:paraId="7712DFC3" w14:textId="77777777" w:rsidR="00DD788D" w:rsidRPr="00B40B26" w:rsidRDefault="00DD788D" w:rsidP="00DD788D">
      <w:pPr>
        <w:spacing w:after="100" w:afterAutospacing="1"/>
        <w:outlineLvl w:val="0"/>
        <w:rPr>
          <w:rFonts w:ascii="Arial" w:hAnsi="Arial" w:cs="Arial"/>
          <w:b/>
          <w:bCs/>
          <w:color w:val="7030A0"/>
          <w:sz w:val="28"/>
          <w:szCs w:val="28"/>
          <w:u w:val="single"/>
          <w:bdr w:val="none" w:sz="0" w:space="0" w:color="auto" w:frame="1"/>
        </w:rPr>
      </w:pPr>
      <w:r w:rsidRPr="00B40B26">
        <w:rPr>
          <w:rFonts w:ascii="Arial" w:hAnsi="Arial" w:cs="Arial"/>
          <w:b/>
          <w:bCs/>
          <w:color w:val="7030A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3, Section 6 – Seizure and Search of Premises</w:t>
      </w:r>
    </w:p>
    <w:p w14:paraId="2A1F3CCB" w14:textId="77777777" w:rsidR="00DD788D" w:rsidRPr="00B40B26" w:rsidRDefault="00DD788D" w:rsidP="00DD788D">
      <w:pPr>
        <w:spacing w:after="100" w:afterAutospacing="1"/>
        <w:outlineLvl w:val="0"/>
        <w:rPr>
          <w:rFonts w:ascii="Arial" w:hAnsi="Arial" w:cs="Arial"/>
          <w:b/>
          <w:bCs/>
          <w:color w:val="000000" w:themeColor="text1"/>
          <w:sz w:val="28"/>
          <w:szCs w:val="28"/>
          <w:u w:val="single"/>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B6C0274" w14:textId="77777777" w:rsidR="00DD788D" w:rsidRPr="00B40B26" w:rsidRDefault="00DD788D" w:rsidP="00DD788D">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**PAYTON v. NEW YORK**</w:t>
      </w:r>
    </w:p>
    <w:p w14:paraId="20048BBC" w14:textId="77777777" w:rsidR="00DD788D" w:rsidRPr="00B40B26" w:rsidRDefault="00DD788D" w:rsidP="00DD788D">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9717A92" w14:textId="77777777" w:rsidR="00DD788D" w:rsidRPr="00B40B26" w:rsidRDefault="00DD788D" w:rsidP="00DD788D">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Absent exigent circumstances, the police may not enter a person’s home to make an arrest without a warrant.</w:t>
      </w:r>
    </w:p>
    <w:p w14:paraId="4468B0EF" w14:textId="77777777" w:rsidR="006F3A25" w:rsidRPr="00B40B26" w:rsidRDefault="006F3A25" w:rsidP="006F3A25">
      <w:pPr>
        <w:rPr>
          <w:rFonts w:ascii="Arial" w:hAnsi="Arial" w:cs="Arial"/>
          <w:b/>
          <w:bCs/>
          <w:sz w:val="28"/>
          <w:szCs w:val="28"/>
        </w:rPr>
      </w:pPr>
      <w:r w:rsidRPr="00B40B26">
        <w:rPr>
          <w:rFonts w:ascii="Arial" w:hAnsi="Arial" w:cs="Arial"/>
          <w:b/>
          <w:bCs/>
          <w:i/>
          <w:iCs/>
          <w:sz w:val="28"/>
          <w:szCs w:val="28"/>
          <w:highlight w:val="cyan"/>
        </w:rPr>
        <w:t xml:space="preserve">Peyton v. New York </w:t>
      </w:r>
      <w:r w:rsidRPr="00B40B26">
        <w:rPr>
          <w:rFonts w:ascii="Arial" w:hAnsi="Arial" w:cs="Arial"/>
          <w:b/>
          <w:bCs/>
          <w:sz w:val="28"/>
          <w:szCs w:val="28"/>
          <w:highlight w:val="cyan"/>
        </w:rPr>
        <w:t>– without a warrant or an exception to the warrant requirement, such as exigent circumstances, officers may not enter a suspect’s home to make an arrest.</w:t>
      </w:r>
    </w:p>
    <w:p w14:paraId="29AD43E8" w14:textId="72360E03" w:rsidR="00DD788D" w:rsidRPr="00B40B26" w:rsidRDefault="00DD788D" w:rsidP="00EB0322">
      <w:pPr>
        <w:pStyle w:val="NormalWeb"/>
        <w:spacing w:before="0" w:beforeAutospacing="0" w:after="240" w:afterAutospacing="0"/>
        <w:jc w:val="both"/>
        <w:rPr>
          <w:rFonts w:ascii="Arial" w:hAnsi="Arial" w:cs="Arial"/>
          <w:b/>
          <w:bCs/>
          <w:color w:val="000000"/>
          <w:sz w:val="28"/>
          <w:szCs w:val="28"/>
        </w:rPr>
      </w:pPr>
    </w:p>
    <w:p w14:paraId="3F58EC4C" w14:textId="0236FB70" w:rsidR="006F3A25" w:rsidRPr="00B40B26" w:rsidRDefault="006F3A25" w:rsidP="006F3A25">
      <w:pPr>
        <w:pStyle w:val="Heading1"/>
        <w:spacing w:before="0" w:beforeAutospacing="0"/>
        <w:rPr>
          <w:rFonts w:ascii="Arial" w:hAnsi="Arial" w:cs="Arial"/>
          <w:color w:val="000000"/>
          <w:sz w:val="28"/>
          <w:szCs w:val="28"/>
        </w:rPr>
      </w:pPr>
      <w:r w:rsidRPr="00B40B26">
        <w:rPr>
          <w:rFonts w:ascii="Arial" w:hAnsi="Arial" w:cs="Arial"/>
          <w:color w:val="000000"/>
          <w:sz w:val="28"/>
          <w:szCs w:val="28"/>
        </w:rPr>
        <w:t>Dorman v. United States</w:t>
      </w:r>
    </w:p>
    <w:p w14:paraId="516DFFBE" w14:textId="77777777" w:rsidR="006F3A25" w:rsidRPr="00B40B26" w:rsidRDefault="006F3A25" w:rsidP="006F3A25">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3F8F797" w14:textId="77777777" w:rsidR="006F3A25" w:rsidRPr="00B40B26" w:rsidRDefault="006F3A25" w:rsidP="006F3A25">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conviction for the constructive possession of illegal drugs requires proof that the defendant knew of and was in a position to exercise dominion and control over the contraband.</w:t>
      </w:r>
    </w:p>
    <w:p w14:paraId="69D476A7" w14:textId="77777777" w:rsidR="008F5902" w:rsidRPr="00B40B26" w:rsidRDefault="008F5902" w:rsidP="008F5902">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Watson</w:t>
      </w:r>
    </w:p>
    <w:p w14:paraId="19F66F01" w14:textId="77777777" w:rsidR="008F5902" w:rsidRPr="00B40B26" w:rsidRDefault="008F5902" w:rsidP="008F5902">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1E0D438B" w14:textId="77777777" w:rsidR="008F5902" w:rsidRPr="00B40B26" w:rsidRDefault="008F5902" w:rsidP="008F590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warrantless arrest is permitted if there is probable cause to believe the person has committed a felony.</w:t>
      </w:r>
    </w:p>
    <w:p w14:paraId="7DE4FE97" w14:textId="77777777" w:rsidR="008F5902" w:rsidRPr="00B40B26" w:rsidRDefault="008F5902" w:rsidP="008F5902">
      <w:pPr>
        <w:rPr>
          <w:rFonts w:ascii="Arial" w:hAnsi="Arial" w:cs="Arial"/>
          <w:b/>
          <w:bCs/>
          <w:sz w:val="28"/>
          <w:szCs w:val="28"/>
        </w:rPr>
      </w:pPr>
    </w:p>
    <w:p w14:paraId="5507D18D" w14:textId="77777777" w:rsidR="008F5902" w:rsidRPr="00B40B26" w:rsidRDefault="008F5902" w:rsidP="008F5902">
      <w:pPr>
        <w:pStyle w:val="Heading1"/>
        <w:spacing w:before="0" w:beforeAutospacing="0"/>
        <w:rPr>
          <w:rFonts w:ascii="Arial" w:hAnsi="Arial" w:cs="Arial"/>
          <w:color w:val="000000"/>
          <w:sz w:val="28"/>
          <w:szCs w:val="28"/>
        </w:rPr>
      </w:pPr>
      <w:r w:rsidRPr="00B40B26">
        <w:rPr>
          <w:rFonts w:ascii="Arial" w:hAnsi="Arial" w:cs="Arial"/>
          <w:color w:val="000000"/>
          <w:sz w:val="28"/>
          <w:szCs w:val="28"/>
        </w:rPr>
        <w:t>Steagald v. United States</w:t>
      </w:r>
    </w:p>
    <w:p w14:paraId="7CDF5407" w14:textId="77777777" w:rsidR="008F5902" w:rsidRPr="00B40B26" w:rsidRDefault="008F5902" w:rsidP="008F5902">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EA78CB4" w14:textId="77777777" w:rsidR="008F5902" w:rsidRPr="00B40B26" w:rsidRDefault="008F5902" w:rsidP="008F590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Absent consent or exigent circumstances, the Fourth Amendment prohibits law enforcement from searching for the subject of an arrest warrant in a third party’s home without first obtaining a search warrant.</w:t>
      </w:r>
    </w:p>
    <w:p w14:paraId="271CACB2" w14:textId="77777777" w:rsidR="0034694F" w:rsidRPr="00B40B26" w:rsidRDefault="0034694F" w:rsidP="0034694F">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**CHIMEL v. CALIFORNIA**</w:t>
      </w:r>
    </w:p>
    <w:p w14:paraId="09831030" w14:textId="77777777" w:rsidR="0034694F" w:rsidRPr="00B40B26" w:rsidRDefault="0034694F" w:rsidP="0034694F">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410B465" w14:textId="77777777" w:rsidR="0034694F" w:rsidRPr="00B40B26" w:rsidRDefault="0034694F" w:rsidP="0034694F">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Incident to a lawful arrest, a warrantless search of the area in possession and control of the person under arrest is permissible under the Fourth Amendment.</w:t>
      </w:r>
    </w:p>
    <w:p w14:paraId="0AC377A1" w14:textId="77777777" w:rsidR="00B44AB1" w:rsidRPr="00B40B26" w:rsidRDefault="00B44AB1" w:rsidP="00B44AB1">
      <w:pPr>
        <w:rPr>
          <w:rFonts w:ascii="Arial" w:hAnsi="Arial" w:cs="Arial"/>
          <w:b/>
          <w:bCs/>
          <w:sz w:val="28"/>
          <w:szCs w:val="28"/>
        </w:rPr>
      </w:pPr>
      <w:r w:rsidRPr="00B40B26">
        <w:rPr>
          <w:rFonts w:ascii="Arial" w:hAnsi="Arial" w:cs="Arial"/>
          <w:b/>
          <w:bCs/>
          <w:sz w:val="28"/>
          <w:szCs w:val="28"/>
          <w:highlight w:val="cyan"/>
        </w:rPr>
        <w:t xml:space="preserve">In </w:t>
      </w:r>
      <w:r w:rsidRPr="00B40B26">
        <w:rPr>
          <w:rFonts w:ascii="Arial" w:hAnsi="Arial" w:cs="Arial"/>
          <w:b/>
          <w:bCs/>
          <w:i/>
          <w:iCs/>
          <w:sz w:val="28"/>
          <w:szCs w:val="28"/>
          <w:highlight w:val="cyan"/>
        </w:rPr>
        <w:t>Chimel</w:t>
      </w:r>
      <w:r w:rsidRPr="00B40B26">
        <w:rPr>
          <w:rFonts w:ascii="Arial" w:hAnsi="Arial" w:cs="Arial"/>
          <w:b/>
          <w:bCs/>
          <w:sz w:val="28"/>
          <w:szCs w:val="28"/>
          <w:highlight w:val="cyan"/>
        </w:rPr>
        <w:t>, the Supreme Court clarified the permissible scope of a search incident to arrest.</w:t>
      </w:r>
    </w:p>
    <w:p w14:paraId="1EC47B48" w14:textId="0FC69630" w:rsidR="006F3A25" w:rsidRPr="00B40B26" w:rsidRDefault="006F3A25" w:rsidP="00EB0322">
      <w:pPr>
        <w:pStyle w:val="NormalWeb"/>
        <w:spacing w:before="0" w:beforeAutospacing="0" w:after="240" w:afterAutospacing="0"/>
        <w:jc w:val="both"/>
        <w:rPr>
          <w:rFonts w:ascii="Arial" w:hAnsi="Arial" w:cs="Arial"/>
          <w:b/>
          <w:bCs/>
          <w:color w:val="000000"/>
          <w:sz w:val="28"/>
          <w:szCs w:val="28"/>
        </w:rPr>
      </w:pPr>
    </w:p>
    <w:p w14:paraId="4DB22AC7" w14:textId="77777777" w:rsidR="00B44AB1" w:rsidRPr="00B40B26" w:rsidRDefault="00B44AB1" w:rsidP="00B44AB1">
      <w:pPr>
        <w:pStyle w:val="Heading1"/>
        <w:spacing w:before="0" w:beforeAutospacing="0"/>
        <w:rPr>
          <w:rFonts w:ascii="Arial" w:hAnsi="Arial" w:cs="Arial"/>
          <w:color w:val="000000"/>
          <w:sz w:val="28"/>
          <w:szCs w:val="28"/>
        </w:rPr>
      </w:pPr>
      <w:r w:rsidRPr="00B40B26">
        <w:rPr>
          <w:rFonts w:ascii="Arial" w:hAnsi="Arial" w:cs="Arial"/>
          <w:color w:val="000000"/>
          <w:sz w:val="28"/>
          <w:szCs w:val="28"/>
        </w:rPr>
        <w:t>Weeks v. United States</w:t>
      </w:r>
    </w:p>
    <w:p w14:paraId="2D41D412" w14:textId="77777777" w:rsidR="00B44AB1" w:rsidRPr="00B40B26" w:rsidRDefault="00B44AB1" w:rsidP="00B44AB1">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C130044" w14:textId="598691A0" w:rsidR="00B44AB1" w:rsidRPr="00B40B26" w:rsidRDefault="00B44AB1" w:rsidP="00B44AB1">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United States and federal officials are prohibited from executing unreasonable searches and seizures upon people.</w:t>
      </w:r>
    </w:p>
    <w:p w14:paraId="4FFDDFFB" w14:textId="2D1FDA59" w:rsidR="00B44AB1" w:rsidRPr="00B40B26" w:rsidRDefault="00B44AB1" w:rsidP="00B44AB1">
      <w:pPr>
        <w:pStyle w:val="Heading1"/>
        <w:spacing w:before="0" w:beforeAutospacing="0"/>
        <w:rPr>
          <w:rFonts w:ascii="Arial" w:hAnsi="Arial" w:cs="Arial"/>
          <w:color w:val="000000"/>
          <w:sz w:val="28"/>
          <w:szCs w:val="28"/>
        </w:rPr>
      </w:pPr>
      <w:r w:rsidRPr="00B40B26">
        <w:rPr>
          <w:rFonts w:ascii="Arial" w:hAnsi="Arial" w:cs="Arial"/>
          <w:color w:val="000000"/>
          <w:sz w:val="28"/>
          <w:szCs w:val="28"/>
        </w:rPr>
        <w:t>Carroll v. United States</w:t>
      </w:r>
    </w:p>
    <w:p w14:paraId="69E55A9E" w14:textId="1B0ABEB6" w:rsidR="004C6690" w:rsidRPr="00B40B26" w:rsidRDefault="004C6690" w:rsidP="004C6690">
      <w:pPr>
        <w:rPr>
          <w:rFonts w:ascii="Arial" w:hAnsi="Arial" w:cs="Arial"/>
          <w:b/>
          <w:bCs/>
          <w:i/>
          <w:iCs/>
          <w:sz w:val="28"/>
          <w:szCs w:val="28"/>
        </w:rPr>
      </w:pPr>
      <w:r w:rsidRPr="00B40B26">
        <w:rPr>
          <w:rFonts w:ascii="Arial" w:hAnsi="Arial" w:cs="Arial"/>
          <w:b/>
          <w:bCs/>
          <w:i/>
          <w:iCs/>
          <w:sz w:val="28"/>
          <w:szCs w:val="28"/>
        </w:rPr>
        <w:t>Rule of Law</w:t>
      </w:r>
    </w:p>
    <w:p w14:paraId="1ED251E4" w14:textId="77777777" w:rsidR="004C6690" w:rsidRPr="00B40B26" w:rsidRDefault="004C6690" w:rsidP="004C6690">
      <w:pPr>
        <w:rPr>
          <w:rFonts w:ascii="Arial" w:hAnsi="Arial" w:cs="Arial"/>
          <w:b/>
          <w:bCs/>
          <w:sz w:val="28"/>
          <w:szCs w:val="28"/>
        </w:rPr>
      </w:pPr>
      <w:r w:rsidRPr="00B40B26">
        <w:rPr>
          <w:rFonts w:ascii="Arial" w:hAnsi="Arial" w:cs="Arial"/>
          <w:b/>
          <w:bCs/>
          <w:sz w:val="28"/>
          <w:szCs w:val="28"/>
          <w:highlight w:val="cyan"/>
        </w:rPr>
        <w:t>Where the facts and circumstances within police officers' knowledge and of which they had reasonably trustworthy information are sufficient in themselves to warrant a man of reasonable caution in the belief that intoxicating liquor is being transported in the automobile which the officers stop and search, the officers are justified in conducting the search.</w:t>
      </w:r>
      <w:r w:rsidRPr="00B40B26">
        <w:rPr>
          <w:rFonts w:ascii="Arial" w:hAnsi="Arial" w:cs="Arial"/>
          <w:b/>
          <w:bCs/>
          <w:sz w:val="28"/>
          <w:szCs w:val="28"/>
        </w:rPr>
        <w:t xml:space="preserve"> </w:t>
      </w:r>
    </w:p>
    <w:p w14:paraId="3A084254" w14:textId="77777777" w:rsidR="004C6690" w:rsidRPr="00B40B26" w:rsidRDefault="004C6690" w:rsidP="00B44AB1">
      <w:pPr>
        <w:pStyle w:val="Heading1"/>
        <w:spacing w:before="0" w:beforeAutospacing="0"/>
        <w:rPr>
          <w:rFonts w:ascii="Arial" w:hAnsi="Arial" w:cs="Arial"/>
          <w:color w:val="000000"/>
          <w:sz w:val="28"/>
          <w:szCs w:val="28"/>
        </w:rPr>
      </w:pPr>
    </w:p>
    <w:p w14:paraId="4DDF58D4" w14:textId="77777777" w:rsidR="00B44AB1" w:rsidRPr="00B40B26" w:rsidRDefault="00B44AB1" w:rsidP="00B44AB1">
      <w:pPr>
        <w:pStyle w:val="Heading1"/>
        <w:spacing w:before="0" w:beforeAutospacing="0"/>
        <w:rPr>
          <w:rFonts w:ascii="Arial" w:hAnsi="Arial" w:cs="Arial"/>
          <w:color w:val="000000"/>
          <w:sz w:val="28"/>
          <w:szCs w:val="28"/>
        </w:rPr>
      </w:pPr>
      <w:r w:rsidRPr="00B40B26">
        <w:rPr>
          <w:rFonts w:ascii="Arial" w:hAnsi="Arial" w:cs="Arial"/>
          <w:color w:val="000000"/>
          <w:sz w:val="28"/>
          <w:szCs w:val="28"/>
        </w:rPr>
        <w:lastRenderedPageBreak/>
        <w:t>Agnello v. United States</w:t>
      </w:r>
    </w:p>
    <w:p w14:paraId="52F75483" w14:textId="77777777" w:rsidR="00B44AB1" w:rsidRPr="00B40B26" w:rsidRDefault="00B44AB1" w:rsidP="00B44AB1">
      <w:pPr>
        <w:pStyle w:val="Heading1"/>
        <w:spacing w:before="0" w:beforeAutospacing="0"/>
        <w:rPr>
          <w:rFonts w:ascii="Arial" w:hAnsi="Arial" w:cs="Arial"/>
          <w:color w:val="000000"/>
          <w:sz w:val="28"/>
          <w:szCs w:val="28"/>
        </w:rPr>
      </w:pPr>
      <w:r w:rsidRPr="00B40B26">
        <w:rPr>
          <w:rFonts w:ascii="Arial" w:hAnsi="Arial" w:cs="Arial"/>
          <w:color w:val="000000"/>
          <w:sz w:val="28"/>
          <w:szCs w:val="28"/>
        </w:rPr>
        <w:t>Marron v. United States</w:t>
      </w:r>
    </w:p>
    <w:p w14:paraId="4DEA7EAF" w14:textId="77777777" w:rsidR="00B44AB1" w:rsidRPr="00B40B26" w:rsidRDefault="00B44AB1" w:rsidP="00B44AB1">
      <w:pPr>
        <w:pStyle w:val="Heading1"/>
        <w:spacing w:before="0" w:beforeAutospacing="0"/>
        <w:rPr>
          <w:rFonts w:ascii="Arial" w:hAnsi="Arial" w:cs="Arial"/>
          <w:color w:val="000000"/>
          <w:sz w:val="28"/>
          <w:szCs w:val="28"/>
        </w:rPr>
      </w:pPr>
      <w:r w:rsidRPr="00B40B26">
        <w:rPr>
          <w:rFonts w:ascii="Arial" w:hAnsi="Arial" w:cs="Arial"/>
          <w:color w:val="000000"/>
          <w:sz w:val="28"/>
          <w:szCs w:val="28"/>
        </w:rPr>
        <w:t>Go-Bart Importing Co. v. United States</w:t>
      </w:r>
    </w:p>
    <w:p w14:paraId="7D66C0F9" w14:textId="77777777" w:rsidR="00B44AB1" w:rsidRPr="00B40B26" w:rsidRDefault="00B44AB1" w:rsidP="00B44AB1">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rPr>
        <w:t>United States v. Lefkowitz</w:t>
      </w:r>
    </w:p>
    <w:p w14:paraId="7A190313" w14:textId="77777777" w:rsidR="00B44AB1" w:rsidRPr="00B40B26" w:rsidRDefault="00B44AB1" w:rsidP="00B44AB1">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rPr>
        <w:t>Harris v. United States</w:t>
      </w:r>
    </w:p>
    <w:p w14:paraId="052DF622" w14:textId="77777777" w:rsidR="00B44AB1" w:rsidRPr="00B40B26" w:rsidRDefault="00B44AB1" w:rsidP="00B44AB1">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rPr>
        <w:t>Trupiano v. United States</w:t>
      </w:r>
    </w:p>
    <w:p w14:paraId="7ED349E6" w14:textId="77777777" w:rsidR="00B44AB1" w:rsidRPr="00B40B26" w:rsidRDefault="00B44AB1" w:rsidP="00B44AB1">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rPr>
        <w:t>United States v. Rabinowitz</w:t>
      </w:r>
    </w:p>
    <w:p w14:paraId="4BC3EB62" w14:textId="46700CF3" w:rsidR="00B44AB1" w:rsidRPr="00B40B26" w:rsidRDefault="00B44AB1" w:rsidP="00B44AB1">
      <w:pPr>
        <w:pStyle w:val="Heading1"/>
        <w:spacing w:before="0" w:beforeAutospacing="0"/>
        <w:rPr>
          <w:rFonts w:ascii="Arial" w:hAnsi="Arial" w:cs="Arial"/>
          <w:color w:val="000000"/>
          <w:sz w:val="28"/>
          <w:szCs w:val="28"/>
        </w:rPr>
      </w:pPr>
      <w:r w:rsidRPr="00B40B26">
        <w:rPr>
          <w:rFonts w:ascii="Arial" w:hAnsi="Arial" w:cs="Arial"/>
          <w:color w:val="000000"/>
          <w:sz w:val="28"/>
          <w:szCs w:val="28"/>
        </w:rPr>
        <w:t>Maryland v. Buie</w:t>
      </w:r>
    </w:p>
    <w:p w14:paraId="3629DD0D" w14:textId="77777777" w:rsidR="00B44AB1" w:rsidRPr="00B40B26" w:rsidRDefault="00B44AB1" w:rsidP="00B44AB1">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F121C60" w14:textId="77777777" w:rsidR="00B44AB1" w:rsidRPr="00B40B26" w:rsidRDefault="00B44AB1" w:rsidP="00B44AB1">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Incident to an arrest, the police may conduct a protective sweep of a premises based on reasonable suspicion that other people who pose a threat are in the building, provided the search is limited to those areas where a person may be hiding.</w:t>
      </w:r>
    </w:p>
    <w:p w14:paraId="74D79B36" w14:textId="77777777" w:rsidR="00B44AB1" w:rsidRPr="00B40B26" w:rsidRDefault="00B44AB1" w:rsidP="00B44AB1">
      <w:pPr>
        <w:rPr>
          <w:rFonts w:ascii="Arial" w:hAnsi="Arial" w:cs="Arial"/>
          <w:b/>
          <w:bCs/>
          <w:sz w:val="28"/>
          <w:szCs w:val="28"/>
        </w:rPr>
      </w:pPr>
    </w:p>
    <w:p w14:paraId="0E6A6F11" w14:textId="77777777" w:rsidR="00B44AB1" w:rsidRPr="00B40B26" w:rsidRDefault="00B44AB1" w:rsidP="00B44AB1">
      <w:pPr>
        <w:rPr>
          <w:rFonts w:ascii="Arial" w:hAnsi="Arial" w:cs="Arial"/>
          <w:b/>
          <w:bCs/>
          <w:sz w:val="28"/>
          <w:szCs w:val="28"/>
        </w:rPr>
      </w:pPr>
    </w:p>
    <w:p w14:paraId="243389D0" w14:textId="77777777" w:rsidR="00B44AB1" w:rsidRPr="00B40B26" w:rsidRDefault="00B44AB1" w:rsidP="00B44AB1">
      <w:pPr>
        <w:rPr>
          <w:rFonts w:ascii="Arial" w:hAnsi="Arial" w:cs="Arial"/>
          <w:b/>
          <w:bCs/>
          <w:sz w:val="28"/>
          <w:szCs w:val="28"/>
        </w:rPr>
      </w:pPr>
    </w:p>
    <w:p w14:paraId="683AB199" w14:textId="77777777" w:rsidR="00B44AB1" w:rsidRPr="00B40B26" w:rsidRDefault="00B44AB1" w:rsidP="00B44AB1">
      <w:pPr>
        <w:pStyle w:val="Heading1"/>
        <w:spacing w:before="0" w:beforeAutospacing="0"/>
        <w:rPr>
          <w:rFonts w:ascii="Arial" w:hAnsi="Arial" w:cs="Arial"/>
          <w:color w:val="000000"/>
          <w:sz w:val="28"/>
          <w:szCs w:val="28"/>
        </w:rPr>
      </w:pPr>
      <w:r w:rsidRPr="00B40B26">
        <w:rPr>
          <w:rFonts w:ascii="Arial" w:hAnsi="Arial" w:cs="Arial"/>
          <w:color w:val="000000"/>
          <w:sz w:val="28"/>
          <w:szCs w:val="28"/>
        </w:rPr>
        <w:t>Mapp v. Ohio</w:t>
      </w:r>
    </w:p>
    <w:p w14:paraId="043998F0" w14:textId="77777777" w:rsidR="00B44AB1" w:rsidRPr="00B40B26" w:rsidRDefault="00B44AB1" w:rsidP="00B44AB1">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5B30941" w14:textId="6031F03E" w:rsidR="00B44AB1" w:rsidRPr="00B40B26" w:rsidRDefault="00B44AB1" w:rsidP="00B44AB1">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Evidence obtained through an unreasonable search and seizure in violation of the Fourth Amendment is inadmissible in state criminal proceedings.</w:t>
      </w:r>
    </w:p>
    <w:p w14:paraId="76DA545C" w14:textId="19EC730C" w:rsidR="00237B5C" w:rsidRPr="00B40B26" w:rsidRDefault="00237B5C" w:rsidP="00237B5C">
      <w:pPr>
        <w:rPr>
          <w:rFonts w:ascii="Arial" w:hAnsi="Arial" w:cs="Arial"/>
          <w:b/>
          <w:bCs/>
          <w:sz w:val="28"/>
          <w:szCs w:val="28"/>
        </w:rPr>
      </w:pPr>
      <w:r w:rsidRPr="00B40B26">
        <w:rPr>
          <w:rFonts w:ascii="Arial" w:hAnsi="Arial" w:cs="Arial"/>
          <w:b/>
          <w:bCs/>
          <w:sz w:val="28"/>
          <w:szCs w:val="28"/>
          <w:highlight w:val="cyan"/>
        </w:rPr>
        <w:t xml:space="preserve">The </w:t>
      </w:r>
      <w:r w:rsidRPr="00B40B26">
        <w:rPr>
          <w:rFonts w:ascii="Arial" w:hAnsi="Arial" w:cs="Arial"/>
          <w:b/>
          <w:bCs/>
          <w:i/>
          <w:iCs/>
          <w:sz w:val="28"/>
          <w:szCs w:val="28"/>
          <w:highlight w:val="cyan"/>
        </w:rPr>
        <w:t xml:space="preserve">Mapp </w:t>
      </w:r>
      <w:r w:rsidRPr="00B40B26">
        <w:rPr>
          <w:rFonts w:ascii="Arial" w:hAnsi="Arial" w:cs="Arial"/>
          <w:b/>
          <w:bCs/>
          <w:sz w:val="28"/>
          <w:szCs w:val="28"/>
          <w:highlight w:val="cyan"/>
        </w:rPr>
        <w:t>decision extended the exclusionary rule to state courts.</w:t>
      </w:r>
    </w:p>
    <w:p w14:paraId="3076DB2E" w14:textId="77777777" w:rsidR="00B44AB1" w:rsidRPr="00B40B26" w:rsidRDefault="00B44AB1" w:rsidP="00B44AB1">
      <w:pPr>
        <w:rPr>
          <w:rFonts w:ascii="Arial" w:hAnsi="Arial" w:cs="Arial"/>
          <w:b/>
          <w:bCs/>
          <w:sz w:val="28"/>
          <w:szCs w:val="28"/>
        </w:rPr>
      </w:pPr>
    </w:p>
    <w:p w14:paraId="5AC34202" w14:textId="77777777" w:rsidR="00B44AB1" w:rsidRPr="00B40B26" w:rsidRDefault="00B44AB1" w:rsidP="00B44AB1">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**KENTUCKY v. KING**</w:t>
      </w:r>
    </w:p>
    <w:p w14:paraId="1044D66C" w14:textId="77777777" w:rsidR="00B44AB1" w:rsidRPr="00B40B26" w:rsidRDefault="00B44AB1" w:rsidP="00B44AB1">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BE2A821" w14:textId="77777777" w:rsidR="00B44AB1" w:rsidRPr="00B40B26" w:rsidRDefault="00B44AB1" w:rsidP="00B44AB1">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 xml:space="preserve">The exigent circumstances exception to the Fourth Amendment's warrant requirement applies to an officer-created exigency if the </w:t>
      </w:r>
      <w:r w:rsidRPr="00B40B26">
        <w:rPr>
          <w:rFonts w:ascii="Arial" w:hAnsi="Arial" w:cs="Arial"/>
          <w:b/>
          <w:bCs/>
          <w:color w:val="000000"/>
          <w:sz w:val="28"/>
          <w:szCs w:val="28"/>
          <w:highlight w:val="cyan"/>
        </w:rPr>
        <w:lastRenderedPageBreak/>
        <w:t>exigency does not arise from the officer's unreasonable or unconstitutional conduct.</w:t>
      </w:r>
    </w:p>
    <w:p w14:paraId="32D58604" w14:textId="77777777" w:rsidR="00521B5A" w:rsidRPr="00B40B26" w:rsidRDefault="00521B5A" w:rsidP="00521B5A">
      <w:pPr>
        <w:pStyle w:val="paywall-opinion"/>
        <w:spacing w:before="0" w:beforeAutospacing="0" w:after="240" w:afterAutospacing="0"/>
        <w:jc w:val="both"/>
        <w:rPr>
          <w:rFonts w:ascii="Arial" w:hAnsi="Arial" w:cs="Arial"/>
          <w:b/>
          <w:bCs/>
          <w:color w:val="C00000"/>
          <w:sz w:val="28"/>
          <w:szCs w:val="28"/>
        </w:rPr>
      </w:pPr>
      <w:r w:rsidRPr="00B40B26">
        <w:rPr>
          <w:rFonts w:ascii="Arial" w:hAnsi="Arial" w:cs="Arial"/>
          <w:b/>
          <w:bCs/>
          <w:i/>
          <w:iCs/>
          <w:color w:val="000000"/>
          <w:sz w:val="28"/>
          <w:szCs w:val="28"/>
          <w:highlight w:val="cyan"/>
        </w:rPr>
        <w:t xml:space="preserve">Kentucky v. King – </w:t>
      </w:r>
      <w:r w:rsidRPr="00B40B26">
        <w:rPr>
          <w:rFonts w:ascii="Arial" w:hAnsi="Arial" w:cs="Arial"/>
          <w:b/>
          <w:bCs/>
          <w:color w:val="000000"/>
          <w:sz w:val="28"/>
          <w:szCs w:val="28"/>
          <w:highlight w:val="cyan"/>
        </w:rPr>
        <w:t>Reasonable officer created exigencies fall within the exigent-circumstances exception to the Fourth Amendment.</w:t>
      </w:r>
    </w:p>
    <w:p w14:paraId="4483045F" w14:textId="77777777" w:rsidR="00521B5A" w:rsidRPr="00B40B26" w:rsidRDefault="00521B5A" w:rsidP="00521B5A">
      <w:pPr>
        <w:pStyle w:val="Heading1"/>
        <w:spacing w:before="0" w:beforeAutospacing="0"/>
        <w:rPr>
          <w:rFonts w:ascii="Arial" w:hAnsi="Arial" w:cs="Arial"/>
          <w:color w:val="000000"/>
          <w:sz w:val="28"/>
          <w:szCs w:val="28"/>
        </w:rPr>
      </w:pPr>
      <w:r w:rsidRPr="00B40B26">
        <w:rPr>
          <w:rFonts w:ascii="Arial" w:hAnsi="Arial" w:cs="Arial"/>
          <w:color w:val="000000"/>
          <w:sz w:val="28"/>
          <w:szCs w:val="28"/>
        </w:rPr>
        <w:t>Whren v. United States</w:t>
      </w:r>
    </w:p>
    <w:p w14:paraId="782765F6" w14:textId="77777777" w:rsidR="00521B5A" w:rsidRPr="00B40B26" w:rsidRDefault="00521B5A" w:rsidP="00521B5A">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A25CD71" w14:textId="4973D1ED" w:rsidR="00521B5A" w:rsidRPr="00B40B26" w:rsidRDefault="00521B5A" w:rsidP="00521B5A">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Except with inventory searches and administrative inspections, when probable cause of illegal conduct exists, an officer’s true motive for searching or detaining a person does not negate the constitutionality of the search or seizure.</w:t>
      </w:r>
    </w:p>
    <w:p w14:paraId="07474351" w14:textId="77777777" w:rsidR="00521B5A" w:rsidRPr="00B40B26" w:rsidRDefault="00521B5A" w:rsidP="00521B5A">
      <w:pPr>
        <w:pStyle w:val="Heading1"/>
        <w:spacing w:before="0" w:beforeAutospacing="0"/>
        <w:rPr>
          <w:rFonts w:ascii="Arial" w:hAnsi="Arial" w:cs="Arial"/>
          <w:color w:val="000000"/>
          <w:sz w:val="28"/>
          <w:szCs w:val="28"/>
        </w:rPr>
      </w:pPr>
      <w:r w:rsidRPr="00B40B26">
        <w:rPr>
          <w:rFonts w:ascii="Arial" w:hAnsi="Arial" w:cs="Arial"/>
          <w:color w:val="000000"/>
          <w:sz w:val="28"/>
          <w:szCs w:val="28"/>
        </w:rPr>
        <w:t>Brigham City, Utah v. Stuart</w:t>
      </w:r>
    </w:p>
    <w:p w14:paraId="74C278CF" w14:textId="77777777" w:rsidR="00521B5A" w:rsidRPr="00B40B26" w:rsidRDefault="00521B5A" w:rsidP="00521B5A">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3A198E7" w14:textId="77777777" w:rsidR="00521B5A" w:rsidRPr="00B40B26" w:rsidRDefault="00521B5A" w:rsidP="00521B5A">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Police may enter a home without a warrant if there is an objectively reasonable basis for believing an occupant is injured or in immediate danger.</w:t>
      </w:r>
    </w:p>
    <w:p w14:paraId="13A86CD7" w14:textId="18BFBE69" w:rsidR="00AC5428" w:rsidRPr="00B40B26" w:rsidRDefault="00AC5428" w:rsidP="00AC5428">
      <w:pPr>
        <w:pStyle w:val="Heading1"/>
        <w:spacing w:before="0" w:beforeAutospacing="0"/>
        <w:rPr>
          <w:rFonts w:ascii="Arial" w:hAnsi="Arial" w:cs="Arial"/>
          <w:color w:val="000000"/>
          <w:sz w:val="28"/>
          <w:szCs w:val="28"/>
        </w:rPr>
      </w:pPr>
      <w:r w:rsidRPr="00B40B26">
        <w:rPr>
          <w:rFonts w:ascii="Arial" w:hAnsi="Arial" w:cs="Arial"/>
          <w:color w:val="000000"/>
          <w:sz w:val="28"/>
          <w:szCs w:val="28"/>
        </w:rPr>
        <w:t>Michigan v. Fisher</w:t>
      </w:r>
    </w:p>
    <w:p w14:paraId="3F644122" w14:textId="77777777" w:rsidR="00AC5428" w:rsidRPr="00B40B26" w:rsidRDefault="00AC5428" w:rsidP="00AC5428">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42384B4" w14:textId="0EF87A45" w:rsidR="00AC5428" w:rsidRPr="00B40B26" w:rsidRDefault="00AC5428" w:rsidP="00AC5428">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warrantless search of a home is permissible where there is an objectively reasonable basis for believing someone within the house is in need of immediate aid.</w:t>
      </w:r>
    </w:p>
    <w:p w14:paraId="5570CD61" w14:textId="77777777" w:rsidR="00ED43D3" w:rsidRPr="00B40B26" w:rsidRDefault="00ED43D3" w:rsidP="00ED43D3">
      <w:pPr>
        <w:pStyle w:val="Heading1"/>
        <w:spacing w:before="0" w:beforeAutospacing="0"/>
        <w:rPr>
          <w:rFonts w:ascii="Arial" w:hAnsi="Arial" w:cs="Arial"/>
          <w:color w:val="000000"/>
          <w:sz w:val="28"/>
          <w:szCs w:val="28"/>
        </w:rPr>
      </w:pPr>
      <w:r w:rsidRPr="00B40B26">
        <w:rPr>
          <w:rFonts w:ascii="Arial" w:hAnsi="Arial" w:cs="Arial"/>
          <w:color w:val="000000"/>
          <w:sz w:val="28"/>
          <w:szCs w:val="28"/>
        </w:rPr>
        <w:t>Horton v. California</w:t>
      </w:r>
    </w:p>
    <w:p w14:paraId="56146C20" w14:textId="77777777" w:rsidR="00ED43D3" w:rsidRPr="00B40B26" w:rsidRDefault="00ED43D3" w:rsidP="00ED43D3">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884E25C" w14:textId="77777777" w:rsidR="00ED43D3" w:rsidRPr="00B40B26" w:rsidRDefault="00ED43D3" w:rsidP="00ED43D3">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When the police have a legal right to be where they are and they find incriminating evidence and the incriminating character is immediately apparent, the police may seize the evidence without a warrant under the plain view doctrine.</w:t>
      </w:r>
    </w:p>
    <w:p w14:paraId="2BAA03E8" w14:textId="77777777" w:rsidR="00281A9A" w:rsidRPr="00B40B26" w:rsidRDefault="00281A9A" w:rsidP="00281A9A">
      <w:pPr>
        <w:pStyle w:val="Heading1"/>
        <w:spacing w:before="0" w:beforeAutospacing="0"/>
        <w:rPr>
          <w:rFonts w:ascii="Arial" w:hAnsi="Arial" w:cs="Arial"/>
          <w:color w:val="000000"/>
          <w:sz w:val="28"/>
          <w:szCs w:val="28"/>
        </w:rPr>
      </w:pPr>
      <w:r w:rsidRPr="00B40B26">
        <w:rPr>
          <w:rFonts w:ascii="Arial" w:hAnsi="Arial" w:cs="Arial"/>
          <w:color w:val="000000"/>
          <w:sz w:val="28"/>
          <w:szCs w:val="28"/>
        </w:rPr>
        <w:t>Vale v. Louisiana</w:t>
      </w:r>
    </w:p>
    <w:p w14:paraId="14129421" w14:textId="77777777" w:rsidR="00281A9A" w:rsidRPr="00B40B26" w:rsidRDefault="00281A9A" w:rsidP="00281A9A">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27C9790D" w14:textId="77777777" w:rsidR="00281A9A" w:rsidRPr="00B40B26" w:rsidRDefault="00281A9A" w:rsidP="00281A9A">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An arrest on the street, without more, does not provide justification for a warrantless search of the arrestee’s house.</w:t>
      </w:r>
    </w:p>
    <w:p w14:paraId="2476AA79" w14:textId="798FD917" w:rsidR="0090589A" w:rsidRPr="00B40B26" w:rsidRDefault="0090589A" w:rsidP="0090589A">
      <w:pPr>
        <w:pStyle w:val="Heading1"/>
        <w:spacing w:before="0" w:beforeAutospacing="0"/>
        <w:rPr>
          <w:rFonts w:ascii="Arial" w:hAnsi="Arial" w:cs="Arial"/>
          <w:color w:val="000000"/>
          <w:sz w:val="28"/>
          <w:szCs w:val="28"/>
        </w:rPr>
      </w:pPr>
      <w:r w:rsidRPr="00B40B26">
        <w:rPr>
          <w:rFonts w:ascii="Arial" w:hAnsi="Arial" w:cs="Arial"/>
          <w:color w:val="000000"/>
          <w:sz w:val="28"/>
          <w:szCs w:val="28"/>
        </w:rPr>
        <w:t>Segura v. United States</w:t>
      </w:r>
    </w:p>
    <w:p w14:paraId="7776A66A" w14:textId="77777777" w:rsidR="0090589A" w:rsidRPr="00B40B26" w:rsidRDefault="0090589A" w:rsidP="0090589A">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DDB3522" w14:textId="77777777" w:rsidR="0090589A" w:rsidRPr="00B40B26" w:rsidRDefault="0090589A" w:rsidP="0090589A">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Criminal evidence will not be suppressed pursuant to the exclusionary rule if law enforcement officers had an independent source of information justifying a valid search and seizure of the evidence.</w:t>
      </w:r>
    </w:p>
    <w:p w14:paraId="3E93D66C" w14:textId="77777777" w:rsidR="008D15C6" w:rsidRPr="00B40B26" w:rsidRDefault="008D15C6" w:rsidP="008D15C6">
      <w:pPr>
        <w:pStyle w:val="Heading1"/>
        <w:spacing w:before="0" w:beforeAutospacing="0"/>
        <w:rPr>
          <w:rFonts w:ascii="Arial" w:hAnsi="Arial" w:cs="Arial"/>
          <w:color w:val="000000"/>
          <w:sz w:val="28"/>
          <w:szCs w:val="28"/>
        </w:rPr>
      </w:pPr>
      <w:r w:rsidRPr="00B40B26">
        <w:rPr>
          <w:rFonts w:ascii="Arial" w:hAnsi="Arial" w:cs="Arial"/>
          <w:color w:val="000000"/>
          <w:sz w:val="28"/>
          <w:szCs w:val="28"/>
        </w:rPr>
        <w:t>Illinois v. McArthur</w:t>
      </w:r>
    </w:p>
    <w:p w14:paraId="35E8EB3B" w14:textId="77777777" w:rsidR="008D15C6" w:rsidRPr="00B40B26" w:rsidRDefault="008D15C6" w:rsidP="008D15C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394F90C" w14:textId="77777777" w:rsidR="008D15C6" w:rsidRPr="00B40B26" w:rsidRDefault="008D15C6" w:rsidP="008D15C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temporary seizure is lawful if it is supported by probable cause, limited in nature, and tailored reasonably to secure law enforcement needs while also protecting privacy interests.</w:t>
      </w:r>
    </w:p>
    <w:p w14:paraId="45230731" w14:textId="58542170" w:rsidR="008D15C6" w:rsidRPr="00B40B26" w:rsidRDefault="008D15C6" w:rsidP="008D15C6">
      <w:pPr>
        <w:rPr>
          <w:rFonts w:ascii="Arial" w:hAnsi="Arial" w:cs="Arial"/>
          <w:b/>
          <w:bCs/>
          <w:sz w:val="28"/>
          <w:szCs w:val="28"/>
        </w:rPr>
      </w:pPr>
    </w:p>
    <w:p w14:paraId="2E93A479" w14:textId="77777777" w:rsidR="008D15C6" w:rsidRPr="00B40B26" w:rsidRDefault="008D15C6" w:rsidP="008D15C6">
      <w:pPr>
        <w:rPr>
          <w:rFonts w:ascii="Arial" w:hAnsi="Arial" w:cs="Arial"/>
          <w:b/>
          <w:bCs/>
          <w:sz w:val="28"/>
          <w:szCs w:val="28"/>
          <w:u w:val="single"/>
        </w:rPr>
      </w:pPr>
    </w:p>
    <w:p w14:paraId="6BD7C7BA" w14:textId="77777777" w:rsidR="008D15C6" w:rsidRPr="00B40B26" w:rsidRDefault="008D15C6" w:rsidP="008D15C6">
      <w:pPr>
        <w:pStyle w:val="Heading1"/>
        <w:spacing w:before="0" w:beforeAutospacing="0"/>
        <w:rPr>
          <w:rFonts w:ascii="Arial" w:hAnsi="Arial" w:cs="Arial"/>
          <w:color w:val="7030A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B26">
        <w:rPr>
          <w:rFonts w:ascii="Arial" w:hAnsi="Arial" w:cs="Arial"/>
          <w:color w:val="7030A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7, 2021</w:t>
      </w:r>
    </w:p>
    <w:p w14:paraId="50161E1C" w14:textId="2026B695" w:rsidR="008D15C6" w:rsidRPr="00B40B26" w:rsidRDefault="008D15C6" w:rsidP="008D15C6">
      <w:pPr>
        <w:pStyle w:val="Heading1"/>
        <w:spacing w:before="0" w:beforeAutospacing="0"/>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B26">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3, Section 7 – Seizure and Search of Vehicles and Effects</w:t>
      </w:r>
    </w:p>
    <w:p w14:paraId="49597E12" w14:textId="77777777" w:rsidR="006F579D" w:rsidRPr="00B40B26" w:rsidRDefault="006F579D" w:rsidP="006F579D">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____________________________________________________________</w:t>
      </w:r>
    </w:p>
    <w:p w14:paraId="08373784" w14:textId="77777777" w:rsidR="006F579D" w:rsidRPr="00B40B26" w:rsidRDefault="006F579D" w:rsidP="008D15C6">
      <w:pPr>
        <w:pStyle w:val="Heading1"/>
        <w:spacing w:before="0" w:beforeAutospacing="0"/>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64A321" w14:textId="7119872D" w:rsidR="008D15C6" w:rsidRPr="00B40B26" w:rsidRDefault="008D15C6" w:rsidP="008D15C6">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**CALIFORNIA v. CARNEY**</w:t>
      </w:r>
    </w:p>
    <w:p w14:paraId="5FD31722" w14:textId="77777777" w:rsidR="008D15C6" w:rsidRPr="00B40B26" w:rsidRDefault="008D15C6" w:rsidP="008D15C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02B4DCA" w14:textId="77777777" w:rsidR="008D15C6" w:rsidRPr="00B40B26" w:rsidRDefault="008D15C6" w:rsidP="008D15C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Under the Fourth Amendment, a vehicle that can be readily moved and that has a reduced expectation of privacy due to its use as a licensed motor vehicle may be searched without a warrant provided probable cause exists.</w:t>
      </w:r>
    </w:p>
    <w:p w14:paraId="32965293" w14:textId="77777777" w:rsidR="008D15C6" w:rsidRPr="00B40B26" w:rsidRDefault="008D15C6" w:rsidP="008D15C6">
      <w:pPr>
        <w:rPr>
          <w:rFonts w:ascii="Arial" w:hAnsi="Arial" w:cs="Arial"/>
          <w:b/>
          <w:bCs/>
          <w:sz w:val="28"/>
          <w:szCs w:val="28"/>
        </w:rPr>
      </w:pPr>
      <w:r w:rsidRPr="00B40B26">
        <w:rPr>
          <w:rFonts w:ascii="Arial" w:hAnsi="Arial" w:cs="Arial"/>
          <w:b/>
          <w:bCs/>
          <w:i/>
          <w:iCs/>
          <w:sz w:val="28"/>
          <w:szCs w:val="28"/>
          <w:highlight w:val="cyan"/>
        </w:rPr>
        <w:t xml:space="preserve">California v. Carney – </w:t>
      </w:r>
      <w:r w:rsidRPr="00B40B26">
        <w:rPr>
          <w:rFonts w:ascii="Arial" w:hAnsi="Arial" w:cs="Arial"/>
          <w:b/>
          <w:bCs/>
          <w:sz w:val="28"/>
          <w:szCs w:val="28"/>
          <w:highlight w:val="cyan"/>
        </w:rPr>
        <w:t>the automobile exception applies to warrantless searches of publicly-located, readily mobile motor homes.</w:t>
      </w:r>
    </w:p>
    <w:p w14:paraId="6D775E6A" w14:textId="64713B4A" w:rsidR="00AC5428" w:rsidRPr="00B40B26" w:rsidRDefault="00AC5428" w:rsidP="00AC5428">
      <w:pPr>
        <w:pStyle w:val="NormalWeb"/>
        <w:spacing w:before="0" w:beforeAutospacing="0" w:after="240" w:afterAutospacing="0"/>
        <w:jc w:val="both"/>
        <w:rPr>
          <w:rFonts w:ascii="Arial" w:hAnsi="Arial" w:cs="Arial"/>
          <w:b/>
          <w:bCs/>
          <w:color w:val="000000"/>
          <w:sz w:val="28"/>
          <w:szCs w:val="28"/>
        </w:rPr>
      </w:pPr>
    </w:p>
    <w:p w14:paraId="3F31900A" w14:textId="06430E82" w:rsidR="00B71B7E" w:rsidRPr="00B40B26" w:rsidRDefault="00B71B7E" w:rsidP="00B71B7E">
      <w:pPr>
        <w:pStyle w:val="Heading1"/>
        <w:spacing w:before="0" w:beforeAutospacing="0"/>
        <w:rPr>
          <w:rFonts w:ascii="Arial" w:hAnsi="Arial" w:cs="Arial"/>
          <w:color w:val="000000"/>
          <w:sz w:val="28"/>
          <w:szCs w:val="28"/>
        </w:rPr>
      </w:pPr>
      <w:r w:rsidRPr="00B40B26">
        <w:rPr>
          <w:rFonts w:ascii="Arial" w:hAnsi="Arial" w:cs="Arial"/>
          <w:color w:val="000000"/>
          <w:sz w:val="28"/>
          <w:szCs w:val="28"/>
        </w:rPr>
        <w:t>Carroll v. United States</w:t>
      </w:r>
    </w:p>
    <w:p w14:paraId="4F22DCD3" w14:textId="77777777" w:rsidR="004C6690" w:rsidRPr="00B40B26" w:rsidRDefault="004C6690" w:rsidP="004C6690">
      <w:pPr>
        <w:rPr>
          <w:rFonts w:ascii="Arial" w:hAnsi="Arial" w:cs="Arial"/>
          <w:b/>
          <w:bCs/>
          <w:i/>
          <w:iCs/>
          <w:sz w:val="28"/>
          <w:szCs w:val="28"/>
        </w:rPr>
      </w:pPr>
      <w:r w:rsidRPr="00B40B26">
        <w:rPr>
          <w:rFonts w:ascii="Arial" w:hAnsi="Arial" w:cs="Arial"/>
          <w:b/>
          <w:bCs/>
          <w:i/>
          <w:iCs/>
          <w:sz w:val="28"/>
          <w:szCs w:val="28"/>
        </w:rPr>
        <w:t>Rule of Law</w:t>
      </w:r>
    </w:p>
    <w:p w14:paraId="077E7893" w14:textId="77777777" w:rsidR="004C6690" w:rsidRPr="00B40B26" w:rsidRDefault="004C6690" w:rsidP="004C6690">
      <w:pPr>
        <w:rPr>
          <w:rFonts w:ascii="Arial" w:hAnsi="Arial" w:cs="Arial"/>
          <w:b/>
          <w:bCs/>
          <w:sz w:val="28"/>
          <w:szCs w:val="28"/>
        </w:rPr>
      </w:pPr>
      <w:r w:rsidRPr="00B40B26">
        <w:rPr>
          <w:rFonts w:ascii="Arial" w:hAnsi="Arial" w:cs="Arial"/>
          <w:b/>
          <w:bCs/>
          <w:sz w:val="28"/>
          <w:szCs w:val="28"/>
          <w:highlight w:val="cyan"/>
        </w:rPr>
        <w:t>Where the facts and circumstances within police officers' knowledge and of which they had reasonably trustworthy information are sufficient in themselves to warrant a man of reasonable caution in the belief that intoxicating liquor is being transported in the automobile which the officers stop and search, the officers are justified in conducting the search.</w:t>
      </w:r>
      <w:r w:rsidRPr="00B40B26">
        <w:rPr>
          <w:rFonts w:ascii="Arial" w:hAnsi="Arial" w:cs="Arial"/>
          <w:b/>
          <w:bCs/>
          <w:sz w:val="28"/>
          <w:szCs w:val="28"/>
        </w:rPr>
        <w:t xml:space="preserve"> </w:t>
      </w:r>
    </w:p>
    <w:p w14:paraId="55904227" w14:textId="77777777" w:rsidR="004C6690" w:rsidRPr="00B40B26" w:rsidRDefault="004C6690" w:rsidP="00B71B7E">
      <w:pPr>
        <w:pStyle w:val="Heading1"/>
        <w:spacing w:before="0" w:beforeAutospacing="0"/>
        <w:rPr>
          <w:rFonts w:ascii="Arial" w:hAnsi="Arial" w:cs="Arial"/>
          <w:color w:val="000000"/>
          <w:sz w:val="28"/>
          <w:szCs w:val="28"/>
        </w:rPr>
      </w:pPr>
    </w:p>
    <w:p w14:paraId="33A2D53D" w14:textId="41AD023E" w:rsidR="00B71B7E" w:rsidRPr="00B40B26" w:rsidRDefault="00B71B7E" w:rsidP="00B71B7E">
      <w:pPr>
        <w:pStyle w:val="Heading1"/>
        <w:spacing w:before="0" w:beforeAutospacing="0"/>
        <w:rPr>
          <w:rFonts w:ascii="Arial" w:hAnsi="Arial" w:cs="Arial"/>
          <w:color w:val="000000"/>
          <w:sz w:val="28"/>
          <w:szCs w:val="28"/>
        </w:rPr>
      </w:pPr>
      <w:r w:rsidRPr="00B40B26">
        <w:rPr>
          <w:rFonts w:ascii="Arial" w:hAnsi="Arial" w:cs="Arial"/>
          <w:color w:val="000000"/>
          <w:sz w:val="28"/>
          <w:szCs w:val="28"/>
        </w:rPr>
        <w:t>Maryland v. Dyson</w:t>
      </w:r>
    </w:p>
    <w:p w14:paraId="08DB45D4" w14:textId="77777777" w:rsidR="00B71B7E" w:rsidRPr="00B40B26" w:rsidRDefault="00B71B7E" w:rsidP="00B71B7E">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F128020" w14:textId="77777777" w:rsidR="00B71B7E" w:rsidRPr="00B40B26" w:rsidRDefault="00B71B7E" w:rsidP="00B71B7E">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warrantless search of a vehicle is not unreasonable under the Fourth Amendment when the search is based on probable cause.</w:t>
      </w:r>
    </w:p>
    <w:p w14:paraId="0D45F0DB" w14:textId="77777777" w:rsidR="00E138F4" w:rsidRPr="00B40B26" w:rsidRDefault="00E138F4" w:rsidP="00E138F4">
      <w:pPr>
        <w:pStyle w:val="Heading1"/>
        <w:spacing w:before="0" w:beforeAutospacing="0"/>
        <w:rPr>
          <w:rFonts w:ascii="Arial" w:hAnsi="Arial" w:cs="Arial"/>
          <w:color w:val="000000"/>
          <w:sz w:val="28"/>
          <w:szCs w:val="28"/>
        </w:rPr>
      </w:pPr>
      <w:r w:rsidRPr="00B40B26">
        <w:rPr>
          <w:rFonts w:ascii="Arial" w:hAnsi="Arial" w:cs="Arial"/>
          <w:color w:val="000000"/>
          <w:sz w:val="28"/>
          <w:szCs w:val="28"/>
        </w:rPr>
        <w:t>Florida v. White</w:t>
      </w:r>
    </w:p>
    <w:p w14:paraId="7E0054E2" w14:textId="77777777" w:rsidR="00E138F4" w:rsidRPr="00B40B26" w:rsidRDefault="00E138F4" w:rsidP="00E138F4">
      <w:pPr>
        <w:pStyle w:val="Heading1"/>
        <w:spacing w:before="0" w:beforeAutospacing="0"/>
        <w:rPr>
          <w:rFonts w:ascii="Arial" w:hAnsi="Arial" w:cs="Arial"/>
          <w:color w:val="000000"/>
          <w:sz w:val="28"/>
          <w:szCs w:val="28"/>
        </w:rPr>
      </w:pPr>
      <w:r w:rsidRPr="00B40B26">
        <w:rPr>
          <w:rFonts w:ascii="Arial" w:hAnsi="Arial" w:cs="Arial"/>
          <w:color w:val="000000"/>
          <w:sz w:val="28"/>
          <w:szCs w:val="28"/>
        </w:rPr>
        <w:t>G.M. Leasing Corp. v. U.S.</w:t>
      </w:r>
    </w:p>
    <w:p w14:paraId="39267CED" w14:textId="3EB458F1" w:rsidR="00E138F4" w:rsidRPr="00B40B26" w:rsidRDefault="00E138F4" w:rsidP="00E138F4">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Chadwick</w:t>
      </w:r>
    </w:p>
    <w:p w14:paraId="149350D7" w14:textId="77777777" w:rsidR="00E138F4" w:rsidRPr="00B40B26" w:rsidRDefault="00E138F4" w:rsidP="00E138F4">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290F92E" w14:textId="77777777" w:rsidR="00E138F4" w:rsidRPr="00B40B26" w:rsidRDefault="00E138F4" w:rsidP="00E138F4">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Fourth Amendment protects a person’s reasonable expectations of privacy and requires that the police obtain a warrant before executing a search unless a relevant exception applies.</w:t>
      </w:r>
    </w:p>
    <w:p w14:paraId="6866AE67" w14:textId="77777777" w:rsidR="005C6158" w:rsidRPr="00B40B26" w:rsidRDefault="005C6158" w:rsidP="005C6158">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**ARIZONA v. GANT**</w:t>
      </w:r>
    </w:p>
    <w:p w14:paraId="44D6E424" w14:textId="77777777" w:rsidR="005C6158" w:rsidRPr="00B40B26" w:rsidRDefault="005C6158" w:rsidP="005C6158">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2FB214F" w14:textId="77777777" w:rsidR="005C6158" w:rsidRPr="00B40B26" w:rsidRDefault="005C6158" w:rsidP="005C6158">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Police may search a vehicle after a recent occupant’s arrest only if the arrestee is within reaching distance of the passenger compartment at the time of the search or it is reasonable to believe that crime-related evidence is located in the vehicle.</w:t>
      </w:r>
    </w:p>
    <w:p w14:paraId="490DF26F" w14:textId="77777777" w:rsidR="001875A2" w:rsidRPr="00B40B26" w:rsidRDefault="001875A2" w:rsidP="001875A2">
      <w:pPr>
        <w:pStyle w:val="paywall-opinion"/>
        <w:spacing w:before="0" w:beforeAutospacing="0" w:after="0" w:afterAutospacing="0"/>
        <w:jc w:val="both"/>
        <w:rPr>
          <w:rFonts w:ascii="Arial" w:hAnsi="Arial" w:cs="Arial"/>
          <w:b/>
          <w:bCs/>
          <w:color w:val="000000"/>
          <w:sz w:val="28"/>
          <w:szCs w:val="28"/>
        </w:rPr>
      </w:pPr>
      <w:r w:rsidRPr="00B40B26">
        <w:rPr>
          <w:rFonts w:ascii="Arial" w:hAnsi="Arial" w:cs="Arial"/>
          <w:b/>
          <w:bCs/>
          <w:i/>
          <w:iCs/>
          <w:color w:val="000000"/>
          <w:sz w:val="28"/>
          <w:szCs w:val="28"/>
          <w:highlight w:val="cyan"/>
        </w:rPr>
        <w:lastRenderedPageBreak/>
        <w:t>Arizona V. Gant</w:t>
      </w:r>
      <w:r w:rsidRPr="00B40B26">
        <w:rPr>
          <w:rFonts w:ascii="Arial" w:hAnsi="Arial" w:cs="Arial"/>
          <w:b/>
          <w:bCs/>
          <w:color w:val="000000"/>
          <w:sz w:val="28"/>
          <w:szCs w:val="28"/>
          <w:highlight w:val="cyan"/>
        </w:rPr>
        <w:t xml:space="preserve"> narrowed the longstanding interpretation of </w:t>
      </w:r>
      <w:r w:rsidRPr="00B40B26">
        <w:rPr>
          <w:rFonts w:ascii="Arial" w:hAnsi="Arial" w:cs="Arial"/>
          <w:b/>
          <w:bCs/>
          <w:i/>
          <w:iCs/>
          <w:color w:val="000000"/>
          <w:sz w:val="28"/>
          <w:szCs w:val="28"/>
          <w:highlight w:val="cyan"/>
        </w:rPr>
        <w:t>Belton</w:t>
      </w:r>
      <w:r w:rsidRPr="00B40B26">
        <w:rPr>
          <w:rFonts w:ascii="Arial" w:hAnsi="Arial" w:cs="Arial"/>
          <w:b/>
          <w:bCs/>
          <w:color w:val="000000"/>
          <w:sz w:val="28"/>
          <w:szCs w:val="28"/>
          <w:highlight w:val="cyan"/>
        </w:rPr>
        <w:t xml:space="preserve"> which altered police practices following the arrest of a car’s driver.</w:t>
      </w:r>
    </w:p>
    <w:p w14:paraId="66FC7D9E" w14:textId="371A6318" w:rsidR="00B71B7E" w:rsidRPr="00B40B26" w:rsidRDefault="00B71B7E" w:rsidP="00AC5428">
      <w:pPr>
        <w:pStyle w:val="NormalWeb"/>
        <w:spacing w:before="0" w:beforeAutospacing="0" w:after="240" w:afterAutospacing="0"/>
        <w:jc w:val="both"/>
        <w:rPr>
          <w:rFonts w:ascii="Arial" w:hAnsi="Arial" w:cs="Arial"/>
          <w:b/>
          <w:bCs/>
          <w:color w:val="000000"/>
          <w:sz w:val="28"/>
          <w:szCs w:val="28"/>
        </w:rPr>
      </w:pPr>
    </w:p>
    <w:p w14:paraId="45253BF4" w14:textId="77777777" w:rsidR="008D2CA0" w:rsidRPr="00B40B26" w:rsidRDefault="008D2CA0" w:rsidP="008D2CA0">
      <w:pPr>
        <w:pStyle w:val="Heading1"/>
        <w:spacing w:before="0" w:beforeAutospacing="0"/>
        <w:rPr>
          <w:rFonts w:ascii="Arial" w:hAnsi="Arial" w:cs="Arial"/>
          <w:color w:val="000000"/>
          <w:sz w:val="28"/>
          <w:szCs w:val="28"/>
        </w:rPr>
      </w:pPr>
      <w:r w:rsidRPr="00B40B26">
        <w:rPr>
          <w:rFonts w:ascii="Arial" w:hAnsi="Arial" w:cs="Arial"/>
          <w:color w:val="000000"/>
          <w:sz w:val="28"/>
          <w:szCs w:val="28"/>
        </w:rPr>
        <w:t>Chimel v. California</w:t>
      </w:r>
    </w:p>
    <w:p w14:paraId="1BA7CBBB" w14:textId="77777777" w:rsidR="008D2CA0" w:rsidRPr="00B40B26" w:rsidRDefault="008D2CA0" w:rsidP="008D2CA0">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F3F8E5E" w14:textId="77777777" w:rsidR="008D2CA0" w:rsidRPr="00B40B26" w:rsidRDefault="008D2CA0" w:rsidP="008D2CA0">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Incident to a lawful arrest, a warrantless search of the area in possession and control of the person under arrest is permissible under the Fourth Amendment.</w:t>
      </w:r>
    </w:p>
    <w:p w14:paraId="7F23508E" w14:textId="77777777" w:rsidR="008D2CA0" w:rsidRPr="00B40B26" w:rsidRDefault="008D2CA0" w:rsidP="008D2CA0">
      <w:pPr>
        <w:pStyle w:val="Heading1"/>
        <w:spacing w:before="0" w:beforeAutospacing="0"/>
        <w:rPr>
          <w:rFonts w:ascii="Arial" w:hAnsi="Arial" w:cs="Arial"/>
          <w:color w:val="000000"/>
          <w:sz w:val="28"/>
          <w:szCs w:val="28"/>
        </w:rPr>
      </w:pPr>
      <w:r w:rsidRPr="00B40B26">
        <w:rPr>
          <w:rFonts w:ascii="Arial" w:hAnsi="Arial" w:cs="Arial"/>
          <w:color w:val="000000"/>
          <w:sz w:val="28"/>
          <w:szCs w:val="28"/>
        </w:rPr>
        <w:t>New York v. Belton</w:t>
      </w:r>
    </w:p>
    <w:p w14:paraId="2088826D" w14:textId="77777777" w:rsidR="008D2CA0" w:rsidRPr="00B40B26" w:rsidRDefault="008D2CA0" w:rsidP="008D2CA0">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927B2E4" w14:textId="1F7AFCF0" w:rsidR="008D2CA0" w:rsidRPr="00B40B26" w:rsidRDefault="008D2CA0" w:rsidP="008D2CA0">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Incident to a lawful arrest, the police may search the area within the arrestee’s immediate control.</w:t>
      </w:r>
    </w:p>
    <w:p w14:paraId="23069053" w14:textId="77777777" w:rsidR="008D2CA0" w:rsidRPr="00B40B26" w:rsidRDefault="008D2CA0" w:rsidP="008D2CA0">
      <w:pPr>
        <w:pStyle w:val="Heading1"/>
        <w:spacing w:before="0" w:beforeAutospacing="0"/>
        <w:rPr>
          <w:rFonts w:ascii="Arial" w:hAnsi="Arial" w:cs="Arial"/>
          <w:color w:val="000000"/>
          <w:sz w:val="28"/>
          <w:szCs w:val="28"/>
        </w:rPr>
      </w:pPr>
      <w:r w:rsidRPr="00B40B26">
        <w:rPr>
          <w:rFonts w:ascii="Arial" w:hAnsi="Arial" w:cs="Arial"/>
          <w:color w:val="000000"/>
          <w:sz w:val="28"/>
          <w:szCs w:val="28"/>
        </w:rPr>
        <w:t>Thornton v. United States</w:t>
      </w:r>
    </w:p>
    <w:p w14:paraId="78376A6A" w14:textId="77777777" w:rsidR="008D2CA0" w:rsidRPr="00B40B26" w:rsidRDefault="008D2CA0" w:rsidP="008D2CA0">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0FA5AD3" w14:textId="77777777" w:rsidR="008D2CA0" w:rsidRPr="00B40B26" w:rsidRDefault="008D2CA0" w:rsidP="008D2CA0">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police officer may conduct a search incident to arrest of a suspect’s car even if the suspect was already outside the car when the officer made contact.</w:t>
      </w:r>
    </w:p>
    <w:p w14:paraId="03A521B9" w14:textId="77777777" w:rsidR="00F64CCC" w:rsidRPr="00B40B26" w:rsidRDefault="00F64CCC" w:rsidP="00F64CCC">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Rabinowitz</w:t>
      </w:r>
    </w:p>
    <w:p w14:paraId="1222CC29" w14:textId="77777777" w:rsidR="00F64CCC" w:rsidRPr="00B40B26" w:rsidRDefault="00F64CCC" w:rsidP="00F64CCC">
      <w:pPr>
        <w:pStyle w:val="Heading1"/>
        <w:spacing w:before="0" w:beforeAutospacing="0"/>
        <w:rPr>
          <w:rFonts w:ascii="Arial" w:hAnsi="Arial" w:cs="Arial"/>
          <w:color w:val="000000"/>
          <w:sz w:val="28"/>
          <w:szCs w:val="28"/>
        </w:rPr>
      </w:pPr>
      <w:r w:rsidRPr="00B40B26">
        <w:rPr>
          <w:rFonts w:ascii="Arial" w:hAnsi="Arial" w:cs="Arial"/>
          <w:color w:val="000000"/>
          <w:sz w:val="28"/>
          <w:szCs w:val="28"/>
        </w:rPr>
        <w:t xml:space="preserve">Entick v. Carrington </w:t>
      </w:r>
    </w:p>
    <w:p w14:paraId="520D97C3" w14:textId="77EA2557" w:rsidR="00F64CCC" w:rsidRPr="00B40B26" w:rsidRDefault="00F64CCC" w:rsidP="00F64CCC">
      <w:pPr>
        <w:pStyle w:val="Heading1"/>
        <w:spacing w:before="0" w:beforeAutospacing="0"/>
        <w:rPr>
          <w:rFonts w:ascii="Arial" w:hAnsi="Arial" w:cs="Arial"/>
          <w:color w:val="000000"/>
          <w:sz w:val="28"/>
          <w:szCs w:val="28"/>
        </w:rPr>
      </w:pPr>
      <w:r w:rsidRPr="00B40B26">
        <w:rPr>
          <w:rFonts w:ascii="Arial" w:hAnsi="Arial" w:cs="Arial"/>
          <w:color w:val="000000"/>
          <w:sz w:val="28"/>
          <w:szCs w:val="28"/>
        </w:rPr>
        <w:t>Michigan v. Long</w:t>
      </w:r>
    </w:p>
    <w:p w14:paraId="6E83EFB3" w14:textId="77777777" w:rsidR="00F64CCC" w:rsidRPr="00B40B26" w:rsidRDefault="00F64CCC" w:rsidP="00F64CCC">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68F9A64" w14:textId="77777777" w:rsidR="00F64CCC" w:rsidRPr="00B40B26" w:rsidRDefault="00F64CCC" w:rsidP="00F64CCC">
      <w:pPr>
        <w:pStyle w:val="NormalWeb"/>
        <w:spacing w:before="0" w:beforeAutospacing="0" w:after="240" w:afterAutospacing="0"/>
        <w:jc w:val="both"/>
        <w:rPr>
          <w:rFonts w:ascii="Arial" w:hAnsi="Arial" w:cs="Arial"/>
          <w:b/>
          <w:bCs/>
          <w:color w:val="000000"/>
          <w:sz w:val="28"/>
          <w:szCs w:val="28"/>
          <w:highlight w:val="cyan"/>
        </w:rPr>
      </w:pPr>
      <w:r w:rsidRPr="00B40B26">
        <w:rPr>
          <w:rFonts w:ascii="Arial" w:hAnsi="Arial" w:cs="Arial"/>
          <w:b/>
          <w:bCs/>
          <w:color w:val="000000"/>
          <w:sz w:val="28"/>
          <w:szCs w:val="28"/>
          <w:highlight w:val="cyan"/>
        </w:rPr>
        <w:t>(1) The U.S. Supreme Court has jurisdiction to review a state court's decision to provide a defendant with broader procedural protections than those guaranteed in the U.S. Constitution unless the state court explicitly states that its decision is based on separate, adequate, and independent state grounds.</w:t>
      </w:r>
    </w:p>
    <w:p w14:paraId="5E22CB9D" w14:textId="77777777" w:rsidR="00F64CCC" w:rsidRPr="00B40B26" w:rsidRDefault="00F64CCC" w:rsidP="00F64CCC">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 xml:space="preserve">(2) The search of an automobile's passenger compartment, limited to those areas in which a weapon may be placed or hidden, is permissible </w:t>
      </w:r>
      <w:r w:rsidRPr="00B40B26">
        <w:rPr>
          <w:rFonts w:ascii="Arial" w:hAnsi="Arial" w:cs="Arial"/>
          <w:b/>
          <w:bCs/>
          <w:color w:val="000000"/>
          <w:sz w:val="28"/>
          <w:szCs w:val="28"/>
          <w:highlight w:val="cyan"/>
        </w:rPr>
        <w:lastRenderedPageBreak/>
        <w:t>if a law-enforcement officer reasonably believes, based on specific and articulable facts combined with the rational inferences from those facts, that the suspect is dangerous and may gain immediate control of weapons.</w:t>
      </w:r>
    </w:p>
    <w:p w14:paraId="3E8CF1D3" w14:textId="77777777" w:rsidR="00EE2914" w:rsidRPr="00B40B26" w:rsidRDefault="00EE2914" w:rsidP="00EE2914">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Ross</w:t>
      </w:r>
    </w:p>
    <w:p w14:paraId="0DBEC3AC" w14:textId="77777777" w:rsidR="00EE2914" w:rsidRPr="00B40B26" w:rsidRDefault="00EE2914" w:rsidP="00EE2914">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A655E25" w14:textId="77777777" w:rsidR="00EE2914" w:rsidRPr="00B40B26" w:rsidRDefault="00EE2914" w:rsidP="00EE2914">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police search of closed containers discovered inside a vehicle during a warrantless vehicle search does not violate the Fourth Amendment when probable cause justifies a search of the containers.</w:t>
      </w:r>
    </w:p>
    <w:p w14:paraId="7C529C35" w14:textId="4B905595" w:rsidR="00FA66F1" w:rsidRPr="00B40B26" w:rsidRDefault="00FA66F1" w:rsidP="00FA66F1">
      <w:pPr>
        <w:pStyle w:val="Heading1"/>
        <w:spacing w:before="0" w:beforeAutospacing="0"/>
        <w:rPr>
          <w:rFonts w:ascii="Arial" w:hAnsi="Arial" w:cs="Arial"/>
          <w:color w:val="000000"/>
          <w:sz w:val="28"/>
          <w:szCs w:val="28"/>
        </w:rPr>
      </w:pPr>
      <w:r w:rsidRPr="00B40B26">
        <w:rPr>
          <w:rFonts w:ascii="Arial" w:hAnsi="Arial" w:cs="Arial"/>
          <w:color w:val="000000"/>
          <w:sz w:val="28"/>
          <w:szCs w:val="28"/>
        </w:rPr>
        <w:t>Maryland v. Buie</w:t>
      </w:r>
    </w:p>
    <w:p w14:paraId="083F8BED" w14:textId="77777777" w:rsidR="00FA66F1" w:rsidRPr="00B40B26" w:rsidRDefault="00FA66F1" w:rsidP="00FA66F1">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DF7A431" w14:textId="7B30176E" w:rsidR="00FA66F1" w:rsidRPr="00B40B26" w:rsidRDefault="00FA66F1" w:rsidP="00FA66F1">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Incident to an arrest, the police may conduct a protective sweep of a premises based on reasonable suspicion that other people who pose a threat are in the building, provided the search is limited to those areas where a person may be hiding.</w:t>
      </w:r>
    </w:p>
    <w:p w14:paraId="6062D154" w14:textId="77777777" w:rsidR="00FA66F1" w:rsidRPr="00B40B26" w:rsidRDefault="00FA66F1" w:rsidP="00FA66F1">
      <w:pPr>
        <w:rPr>
          <w:rFonts w:ascii="Arial" w:hAnsi="Arial" w:cs="Arial"/>
          <w:b/>
          <w:bCs/>
          <w:sz w:val="28"/>
          <w:szCs w:val="28"/>
        </w:rPr>
      </w:pPr>
    </w:p>
    <w:p w14:paraId="4A056213" w14:textId="77777777" w:rsidR="00FA66F1" w:rsidRPr="00B40B26" w:rsidRDefault="00FA66F1" w:rsidP="00FA66F1">
      <w:pPr>
        <w:pStyle w:val="Heading1"/>
        <w:spacing w:before="0" w:beforeAutospacing="0"/>
        <w:rPr>
          <w:rFonts w:ascii="Arial" w:hAnsi="Arial" w:cs="Arial"/>
          <w:color w:val="000000"/>
          <w:sz w:val="28"/>
          <w:szCs w:val="28"/>
        </w:rPr>
      </w:pPr>
      <w:r w:rsidRPr="00B40B26">
        <w:rPr>
          <w:rFonts w:ascii="Arial" w:hAnsi="Arial" w:cs="Arial"/>
          <w:color w:val="000000"/>
          <w:sz w:val="28"/>
          <w:szCs w:val="28"/>
        </w:rPr>
        <w:t>Robbins v. California</w:t>
      </w:r>
    </w:p>
    <w:p w14:paraId="7EDEA99F" w14:textId="77777777" w:rsidR="00FA66F1" w:rsidRPr="00B40B26" w:rsidRDefault="00FA66F1" w:rsidP="00FA66F1">
      <w:pPr>
        <w:pStyle w:val="Heading1"/>
        <w:spacing w:before="0" w:beforeAutospacing="0"/>
        <w:rPr>
          <w:rFonts w:ascii="Arial" w:hAnsi="Arial" w:cs="Arial"/>
          <w:color w:val="000000"/>
          <w:sz w:val="28"/>
          <w:szCs w:val="28"/>
        </w:rPr>
      </w:pPr>
      <w:r w:rsidRPr="00B40B26">
        <w:rPr>
          <w:rFonts w:ascii="Arial" w:hAnsi="Arial" w:cs="Arial"/>
          <w:color w:val="000000"/>
          <w:sz w:val="28"/>
          <w:szCs w:val="28"/>
        </w:rPr>
        <w:t>Harris v. U.S.</w:t>
      </w:r>
    </w:p>
    <w:p w14:paraId="06BC691F" w14:textId="77777777" w:rsidR="00FA66F1" w:rsidRPr="00B40B26" w:rsidRDefault="00FA66F1" w:rsidP="00FA66F1">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**CALIFORNIA v. ACEVEDO**</w:t>
      </w:r>
    </w:p>
    <w:p w14:paraId="3C5E7FD3" w14:textId="77777777" w:rsidR="00FA66F1" w:rsidRPr="00B40B26" w:rsidRDefault="00FA66F1" w:rsidP="00FA66F1">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05AA8E8" w14:textId="77777777" w:rsidR="00FA66F1" w:rsidRPr="00B40B26" w:rsidRDefault="00FA66F1" w:rsidP="00FA66F1">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Fourth Amendment permits warrantless searches of containers found in automobiles provided the police have probable cause that the container contains contraband.</w:t>
      </w:r>
    </w:p>
    <w:p w14:paraId="1013951F" w14:textId="77777777" w:rsidR="00FA66F1" w:rsidRPr="00B40B26" w:rsidRDefault="00FA66F1" w:rsidP="00FA66F1">
      <w:pPr>
        <w:rPr>
          <w:rFonts w:ascii="Arial" w:hAnsi="Arial" w:cs="Arial"/>
          <w:b/>
          <w:bCs/>
          <w:sz w:val="28"/>
          <w:szCs w:val="28"/>
        </w:rPr>
      </w:pPr>
      <w:r w:rsidRPr="00B40B26">
        <w:rPr>
          <w:rFonts w:ascii="Arial" w:hAnsi="Arial" w:cs="Arial"/>
          <w:b/>
          <w:bCs/>
          <w:i/>
          <w:iCs/>
          <w:sz w:val="28"/>
          <w:szCs w:val="28"/>
          <w:highlight w:val="cyan"/>
        </w:rPr>
        <w:t xml:space="preserve">California v. Acevedo </w:t>
      </w:r>
      <w:r w:rsidRPr="00B40B26">
        <w:rPr>
          <w:rFonts w:ascii="Arial" w:hAnsi="Arial" w:cs="Arial"/>
          <w:b/>
          <w:bCs/>
          <w:sz w:val="28"/>
          <w:szCs w:val="28"/>
          <w:highlight w:val="cyan"/>
        </w:rPr>
        <w:t>permits warrantless searches of closed containers inside cars, as long as officers have probable cause.</w:t>
      </w:r>
    </w:p>
    <w:p w14:paraId="0A58503C" w14:textId="3BC68785" w:rsidR="001875A2" w:rsidRPr="00B40B26" w:rsidRDefault="001875A2" w:rsidP="00AC5428">
      <w:pPr>
        <w:pStyle w:val="NormalWeb"/>
        <w:spacing w:before="0" w:beforeAutospacing="0" w:after="240" w:afterAutospacing="0"/>
        <w:jc w:val="both"/>
        <w:rPr>
          <w:rFonts w:ascii="Arial" w:hAnsi="Arial" w:cs="Arial"/>
          <w:b/>
          <w:bCs/>
          <w:color w:val="000000"/>
          <w:sz w:val="28"/>
          <w:szCs w:val="28"/>
        </w:rPr>
      </w:pPr>
    </w:p>
    <w:p w14:paraId="09DAFDE0" w14:textId="60EA08E3" w:rsidR="00FA66F1" w:rsidRPr="00B40B26" w:rsidRDefault="00FA66F1" w:rsidP="00FA66F1">
      <w:pPr>
        <w:pStyle w:val="Heading1"/>
        <w:spacing w:before="0" w:beforeAutospacing="0"/>
        <w:rPr>
          <w:rFonts w:ascii="Arial" w:hAnsi="Arial" w:cs="Arial"/>
          <w:color w:val="000000"/>
          <w:sz w:val="28"/>
          <w:szCs w:val="28"/>
        </w:rPr>
      </w:pPr>
      <w:r w:rsidRPr="00B40B26">
        <w:rPr>
          <w:rFonts w:ascii="Arial" w:hAnsi="Arial" w:cs="Arial"/>
          <w:color w:val="000000"/>
          <w:sz w:val="28"/>
          <w:szCs w:val="28"/>
        </w:rPr>
        <w:t>Arkansas v. Sanders</w:t>
      </w:r>
    </w:p>
    <w:p w14:paraId="259D4400" w14:textId="77777777" w:rsidR="00F67B80" w:rsidRPr="00B40B26" w:rsidRDefault="00F67B80" w:rsidP="00F67B80">
      <w:pPr>
        <w:rPr>
          <w:rFonts w:ascii="Arial" w:hAnsi="Arial" w:cs="Arial"/>
          <w:b/>
          <w:bCs/>
          <w:i/>
          <w:iCs/>
          <w:sz w:val="28"/>
          <w:szCs w:val="28"/>
        </w:rPr>
      </w:pPr>
      <w:r w:rsidRPr="00B40B26">
        <w:rPr>
          <w:rFonts w:ascii="Arial" w:hAnsi="Arial" w:cs="Arial"/>
          <w:b/>
          <w:bCs/>
          <w:i/>
          <w:iCs/>
          <w:sz w:val="28"/>
          <w:szCs w:val="28"/>
        </w:rPr>
        <w:t>Rule of Law</w:t>
      </w:r>
    </w:p>
    <w:p w14:paraId="1D468680" w14:textId="77777777" w:rsidR="00F67B80" w:rsidRPr="00B40B26" w:rsidRDefault="00F67B80" w:rsidP="00F67B80">
      <w:pPr>
        <w:rPr>
          <w:rFonts w:ascii="Arial" w:hAnsi="Arial" w:cs="Arial"/>
          <w:b/>
          <w:bCs/>
          <w:sz w:val="28"/>
          <w:szCs w:val="28"/>
        </w:rPr>
      </w:pPr>
    </w:p>
    <w:p w14:paraId="35A28F74" w14:textId="77777777" w:rsidR="00F67B80" w:rsidRPr="00B40B26" w:rsidRDefault="00F67B80" w:rsidP="00F67B80">
      <w:pPr>
        <w:rPr>
          <w:rFonts w:ascii="Arial" w:hAnsi="Arial" w:cs="Arial"/>
          <w:b/>
          <w:bCs/>
          <w:sz w:val="28"/>
          <w:szCs w:val="28"/>
        </w:rPr>
      </w:pPr>
      <w:r w:rsidRPr="00B40B26">
        <w:rPr>
          <w:rFonts w:ascii="Arial" w:hAnsi="Arial" w:cs="Arial"/>
          <w:b/>
          <w:bCs/>
          <w:sz w:val="28"/>
          <w:szCs w:val="28"/>
          <w:highlight w:val="cyan"/>
        </w:rPr>
        <w:lastRenderedPageBreak/>
        <w:t>Not all containers and packages found by police during the course of a search will deserve the full protection of the Fourth Amendment. Thus, some containers (for example a kit of burglar tools or a gun case) by their very nature cannot support any reasonable expectation of privacy because their contents can be inferred from their outward appearance. Similarly, in some cases the contents of a package will be open to "plain view," thereby obviating the need for a warrant. There are difficulties in determining which parcels taken from an automobile require a warrant for their search and which do not. A warrant generally is required before personal luggage can be searched and the extent to which the U.S. Const. amend. XIV applies to containers and other parcels depends not at all upon whether they are seized from an automobile.</w:t>
      </w:r>
    </w:p>
    <w:p w14:paraId="0D63C8B4" w14:textId="77777777" w:rsidR="00F67B80" w:rsidRPr="00B40B26" w:rsidRDefault="00F67B80" w:rsidP="00FA66F1">
      <w:pPr>
        <w:pStyle w:val="Heading1"/>
        <w:spacing w:before="0" w:beforeAutospacing="0"/>
        <w:rPr>
          <w:rFonts w:ascii="Arial" w:hAnsi="Arial" w:cs="Arial"/>
          <w:color w:val="000000"/>
          <w:sz w:val="28"/>
          <w:szCs w:val="28"/>
        </w:rPr>
      </w:pPr>
    </w:p>
    <w:p w14:paraId="493A9CD8" w14:textId="77777777" w:rsidR="00314A52" w:rsidRPr="00B40B26" w:rsidRDefault="00314A52" w:rsidP="00314A52">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Johns</w:t>
      </w:r>
    </w:p>
    <w:p w14:paraId="6BDDF046" w14:textId="77777777" w:rsidR="00314A52" w:rsidRPr="00B40B26" w:rsidRDefault="00314A52" w:rsidP="00314A52">
      <w:pPr>
        <w:pStyle w:val="Heading1"/>
        <w:spacing w:before="0" w:beforeAutospacing="0"/>
        <w:rPr>
          <w:rFonts w:ascii="Arial" w:hAnsi="Arial" w:cs="Arial"/>
          <w:color w:val="000000"/>
          <w:sz w:val="28"/>
          <w:szCs w:val="28"/>
        </w:rPr>
      </w:pPr>
      <w:r w:rsidRPr="00B40B26">
        <w:rPr>
          <w:rFonts w:ascii="Arial" w:hAnsi="Arial" w:cs="Arial"/>
          <w:color w:val="000000"/>
          <w:sz w:val="28"/>
          <w:szCs w:val="28"/>
        </w:rPr>
        <w:t>Weeks v. United States</w:t>
      </w:r>
    </w:p>
    <w:p w14:paraId="058E2C93" w14:textId="77777777" w:rsidR="00314A52" w:rsidRPr="00B40B26" w:rsidRDefault="00314A52" w:rsidP="00314A52">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A50BCCC" w14:textId="77777777" w:rsidR="00314A52" w:rsidRPr="00B40B26" w:rsidRDefault="00314A52" w:rsidP="00314A5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United States and federal officials are prohibited from executing unreasonable searches and seizures upon people.</w:t>
      </w:r>
    </w:p>
    <w:p w14:paraId="4667BD31" w14:textId="614D8512" w:rsidR="00314A52" w:rsidRPr="00B40B26" w:rsidRDefault="00314A52" w:rsidP="00314A52">
      <w:pPr>
        <w:pStyle w:val="Heading1"/>
        <w:spacing w:before="0" w:beforeAutospacing="0"/>
        <w:rPr>
          <w:rFonts w:ascii="Arial" w:hAnsi="Arial" w:cs="Arial"/>
          <w:color w:val="000000"/>
          <w:sz w:val="28"/>
          <w:szCs w:val="28"/>
        </w:rPr>
      </w:pPr>
      <w:r w:rsidRPr="00B40B26">
        <w:rPr>
          <w:rFonts w:ascii="Arial" w:hAnsi="Arial" w:cs="Arial"/>
          <w:color w:val="000000"/>
          <w:sz w:val="28"/>
          <w:szCs w:val="28"/>
        </w:rPr>
        <w:t>O’Connor v. Ortega</w:t>
      </w:r>
    </w:p>
    <w:p w14:paraId="1EB0D4B5" w14:textId="6197F2F1" w:rsidR="00351545" w:rsidRPr="00B40B26" w:rsidRDefault="00351545" w:rsidP="00351545">
      <w:pPr>
        <w:rPr>
          <w:rFonts w:ascii="Arial" w:hAnsi="Arial" w:cs="Arial"/>
          <w:b/>
          <w:bCs/>
          <w:i/>
          <w:iCs/>
          <w:sz w:val="28"/>
          <w:szCs w:val="28"/>
        </w:rPr>
      </w:pPr>
      <w:r w:rsidRPr="00B40B26">
        <w:rPr>
          <w:rFonts w:ascii="Arial" w:hAnsi="Arial" w:cs="Arial"/>
          <w:b/>
          <w:bCs/>
          <w:i/>
          <w:iCs/>
          <w:sz w:val="28"/>
          <w:szCs w:val="28"/>
        </w:rPr>
        <w:t>Rule of Law</w:t>
      </w:r>
    </w:p>
    <w:p w14:paraId="00DCF535" w14:textId="77777777" w:rsidR="00351545" w:rsidRPr="00B40B26" w:rsidRDefault="00351545" w:rsidP="00351545">
      <w:pPr>
        <w:rPr>
          <w:rFonts w:ascii="Arial" w:hAnsi="Arial" w:cs="Arial"/>
          <w:b/>
          <w:bCs/>
          <w:sz w:val="28"/>
          <w:szCs w:val="28"/>
        </w:rPr>
      </w:pPr>
      <w:r w:rsidRPr="00B40B26">
        <w:rPr>
          <w:rFonts w:ascii="Arial" w:hAnsi="Arial" w:cs="Arial"/>
          <w:b/>
          <w:bCs/>
          <w:sz w:val="28"/>
          <w:szCs w:val="28"/>
          <w:highlight w:val="cyan"/>
        </w:rPr>
        <w:t>A psychiatrist employed by a state hospital has a reasonable expectation of privacy in his office, and he is thus entitled to Fourth Amendment protections with respect to a search of his office conducted by hospital officials during an investigation into alleged work-related improprieties on his part.</w:t>
      </w:r>
    </w:p>
    <w:p w14:paraId="75F6F8B9" w14:textId="77777777" w:rsidR="00351545" w:rsidRPr="00B40B26" w:rsidRDefault="00351545" w:rsidP="00314A52">
      <w:pPr>
        <w:pStyle w:val="Heading1"/>
        <w:spacing w:before="0" w:beforeAutospacing="0"/>
        <w:rPr>
          <w:rFonts w:ascii="Arial" w:hAnsi="Arial" w:cs="Arial"/>
          <w:color w:val="000000"/>
          <w:sz w:val="28"/>
          <w:szCs w:val="28"/>
        </w:rPr>
      </w:pPr>
    </w:p>
    <w:p w14:paraId="0A41A5D7" w14:textId="77777777" w:rsidR="00123ED4" w:rsidRPr="00B40B26" w:rsidRDefault="00123ED4" w:rsidP="00123ED4">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Watson</w:t>
      </w:r>
    </w:p>
    <w:p w14:paraId="43530598" w14:textId="77777777" w:rsidR="00123ED4" w:rsidRPr="00B40B26" w:rsidRDefault="00123ED4" w:rsidP="00123ED4">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30A7AF9" w14:textId="77777777" w:rsidR="00123ED4" w:rsidRPr="00B40B26" w:rsidRDefault="00123ED4" w:rsidP="00123ED4">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warrantless arrest is permitted if there is probable cause to believe the person has committed a felony.</w:t>
      </w:r>
    </w:p>
    <w:p w14:paraId="6F1D1284" w14:textId="77777777" w:rsidR="00D24FDE" w:rsidRPr="00B40B26" w:rsidRDefault="00D24FDE" w:rsidP="00D24FDE">
      <w:pPr>
        <w:pStyle w:val="Heading1"/>
        <w:spacing w:before="0" w:beforeAutospacing="0"/>
        <w:rPr>
          <w:rFonts w:ascii="Arial" w:hAnsi="Arial" w:cs="Arial"/>
          <w:color w:val="000000"/>
          <w:sz w:val="28"/>
          <w:szCs w:val="28"/>
        </w:rPr>
      </w:pPr>
      <w:r w:rsidRPr="00B40B26">
        <w:rPr>
          <w:rFonts w:ascii="Arial" w:hAnsi="Arial" w:cs="Arial"/>
          <w:color w:val="000000"/>
          <w:sz w:val="28"/>
          <w:szCs w:val="28"/>
        </w:rPr>
        <w:t>Illinois v. Lafayette</w:t>
      </w:r>
    </w:p>
    <w:p w14:paraId="72112502" w14:textId="77777777" w:rsidR="00D24FDE" w:rsidRPr="00B40B26" w:rsidRDefault="00D24FDE" w:rsidP="00D24FDE">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16C5AC79" w14:textId="77777777" w:rsidR="00D24FDE" w:rsidRPr="00B40B26" w:rsidRDefault="00D24FDE" w:rsidP="00D24FDE">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Police may constitutionally perform an inventory search of the personal effects of an arrested person during booking.</w:t>
      </w:r>
    </w:p>
    <w:p w14:paraId="3876636B" w14:textId="77777777" w:rsidR="00D24FDE" w:rsidRPr="00B40B26" w:rsidRDefault="00D24FDE" w:rsidP="00D24FDE">
      <w:pPr>
        <w:pStyle w:val="Heading1"/>
        <w:spacing w:before="0" w:beforeAutospacing="0"/>
        <w:rPr>
          <w:rFonts w:ascii="Arial" w:hAnsi="Arial" w:cs="Arial"/>
          <w:color w:val="000000"/>
          <w:sz w:val="28"/>
          <w:szCs w:val="28"/>
        </w:rPr>
      </w:pPr>
    </w:p>
    <w:p w14:paraId="4A23BB6F" w14:textId="7E5C491B" w:rsidR="00D24FDE" w:rsidRPr="00B40B26" w:rsidRDefault="00D24FDE" w:rsidP="00D24FDE">
      <w:pPr>
        <w:pStyle w:val="Heading1"/>
        <w:spacing w:before="0" w:beforeAutospacing="0"/>
        <w:rPr>
          <w:rFonts w:ascii="Arial" w:hAnsi="Arial" w:cs="Arial"/>
          <w:color w:val="000000"/>
          <w:sz w:val="28"/>
          <w:szCs w:val="28"/>
        </w:rPr>
      </w:pPr>
      <w:r w:rsidRPr="00B40B26">
        <w:rPr>
          <w:rFonts w:ascii="Arial" w:hAnsi="Arial" w:cs="Arial"/>
          <w:color w:val="000000"/>
          <w:sz w:val="28"/>
          <w:szCs w:val="28"/>
        </w:rPr>
        <w:t>Johnson v. United States</w:t>
      </w:r>
    </w:p>
    <w:p w14:paraId="57DA5BE0" w14:textId="77777777" w:rsidR="00D24FDE" w:rsidRPr="00B40B26" w:rsidRDefault="00D24FDE" w:rsidP="00D24FDE">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F03964F" w14:textId="77777777" w:rsidR="00D24FDE" w:rsidRPr="00B40B26" w:rsidRDefault="00D24FDE" w:rsidP="00D24FDE">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Fourth Amendment requires that law enforcement officers present a warrant, received from a neutral magistrate, before they can search an individual’s premises.</w:t>
      </w:r>
    </w:p>
    <w:p w14:paraId="5E31392D" w14:textId="77777777" w:rsidR="00037C77" w:rsidRPr="00B40B26" w:rsidRDefault="00037C77" w:rsidP="00037C77">
      <w:pPr>
        <w:pStyle w:val="Heading1"/>
        <w:spacing w:before="0" w:beforeAutospacing="0"/>
        <w:rPr>
          <w:rFonts w:ascii="Arial" w:hAnsi="Arial" w:cs="Arial"/>
          <w:color w:val="000000"/>
          <w:sz w:val="28"/>
          <w:szCs w:val="28"/>
        </w:rPr>
      </w:pPr>
      <w:r w:rsidRPr="00B40B26">
        <w:rPr>
          <w:rFonts w:ascii="Arial" w:hAnsi="Arial" w:cs="Arial"/>
          <w:color w:val="000000"/>
          <w:sz w:val="28"/>
          <w:szCs w:val="28"/>
        </w:rPr>
        <w:t>Mincey v. Arizona</w:t>
      </w:r>
    </w:p>
    <w:p w14:paraId="216B56B4" w14:textId="77777777" w:rsidR="00037C77" w:rsidRPr="00B40B26" w:rsidRDefault="00037C77" w:rsidP="00037C77">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437 U.S. 385 (1978)</w:t>
      </w:r>
    </w:p>
    <w:p w14:paraId="2DEA0BB0" w14:textId="77777777" w:rsidR="00037C77" w:rsidRPr="00B40B26" w:rsidRDefault="00037C77" w:rsidP="00037C77">
      <w:pPr>
        <w:rPr>
          <w:rFonts w:ascii="Arial" w:hAnsi="Arial" w:cs="Arial"/>
          <w:b/>
          <w:bCs/>
          <w:sz w:val="28"/>
          <w:szCs w:val="28"/>
        </w:rPr>
      </w:pPr>
    </w:p>
    <w:p w14:paraId="06CF1FAE" w14:textId="77777777" w:rsidR="00037C77" w:rsidRPr="00B40B26" w:rsidRDefault="00037C77" w:rsidP="00037C77">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2FF074A" w14:textId="77777777" w:rsidR="00037C77" w:rsidRPr="00B40B26" w:rsidRDefault="00037C77" w:rsidP="00037C77">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fact that a homicide has occurred does not justify making an exception to the rule that police must obtain a warrant prior to searching a suspect’s home.</w:t>
      </w:r>
    </w:p>
    <w:p w14:paraId="02E3AB4F" w14:textId="77777777" w:rsidR="00037C77" w:rsidRPr="00B40B26" w:rsidRDefault="00037C77" w:rsidP="00037C77">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**WYOMING v. HOUGHTON**</w:t>
      </w:r>
    </w:p>
    <w:p w14:paraId="057D0068" w14:textId="77777777" w:rsidR="00037C77" w:rsidRPr="00B40B26" w:rsidRDefault="00037C77" w:rsidP="00037C77">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7854AE8" w14:textId="77777777" w:rsidR="00037C77" w:rsidRPr="00B40B26" w:rsidRDefault="00037C77" w:rsidP="00037C77">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Where an officer has probable cause to search a car, he may search containers that belong to a passenger in the car if the containers could possibly contain the object of the search.</w:t>
      </w:r>
    </w:p>
    <w:p w14:paraId="0FB12DB4" w14:textId="77777777" w:rsidR="00037C77" w:rsidRPr="00B40B26" w:rsidRDefault="00037C77" w:rsidP="00037C77">
      <w:pPr>
        <w:rPr>
          <w:rFonts w:ascii="Arial" w:hAnsi="Arial" w:cs="Arial"/>
          <w:b/>
          <w:bCs/>
          <w:sz w:val="28"/>
          <w:szCs w:val="28"/>
        </w:rPr>
      </w:pPr>
      <w:r w:rsidRPr="00B40B26">
        <w:rPr>
          <w:rFonts w:ascii="Arial" w:hAnsi="Arial" w:cs="Arial"/>
          <w:b/>
          <w:bCs/>
          <w:i/>
          <w:iCs/>
          <w:sz w:val="28"/>
          <w:szCs w:val="28"/>
          <w:highlight w:val="cyan"/>
        </w:rPr>
        <w:t>Wyoming v. Houghton</w:t>
      </w:r>
      <w:r w:rsidRPr="00B40B26">
        <w:rPr>
          <w:rFonts w:ascii="Arial" w:hAnsi="Arial" w:cs="Arial"/>
          <w:b/>
          <w:bCs/>
          <w:sz w:val="28"/>
          <w:szCs w:val="28"/>
          <w:highlight w:val="cyan"/>
        </w:rPr>
        <w:t xml:space="preserve"> shows that if a police officer conducts a warrantless search inside a car based on probable cause, the officer may search property belonging to a passenger.</w:t>
      </w:r>
    </w:p>
    <w:p w14:paraId="4A49BCC0" w14:textId="4FE796B0" w:rsidR="00FA66F1" w:rsidRPr="00B40B26" w:rsidRDefault="00FA66F1" w:rsidP="00AC5428">
      <w:pPr>
        <w:pStyle w:val="NormalWeb"/>
        <w:spacing w:before="0" w:beforeAutospacing="0" w:after="240" w:afterAutospacing="0"/>
        <w:jc w:val="both"/>
        <w:rPr>
          <w:rFonts w:ascii="Arial" w:hAnsi="Arial" w:cs="Arial"/>
          <w:b/>
          <w:bCs/>
          <w:color w:val="000000"/>
          <w:sz w:val="28"/>
          <w:szCs w:val="28"/>
        </w:rPr>
      </w:pPr>
    </w:p>
    <w:p w14:paraId="6AD7E5F2" w14:textId="19E464CA" w:rsidR="00037C77" w:rsidRPr="00B40B26" w:rsidRDefault="00037C77" w:rsidP="00037C77">
      <w:pPr>
        <w:pStyle w:val="Heading1"/>
        <w:spacing w:before="0" w:beforeAutospacing="0"/>
        <w:rPr>
          <w:rFonts w:ascii="Arial" w:hAnsi="Arial" w:cs="Arial"/>
          <w:color w:val="000000"/>
          <w:sz w:val="28"/>
          <w:szCs w:val="28"/>
        </w:rPr>
      </w:pPr>
      <w:r w:rsidRPr="00B40B26">
        <w:rPr>
          <w:rFonts w:ascii="Arial" w:hAnsi="Arial" w:cs="Arial"/>
          <w:color w:val="000000"/>
          <w:sz w:val="28"/>
          <w:szCs w:val="28"/>
        </w:rPr>
        <w:t>Carroll v. United States</w:t>
      </w:r>
    </w:p>
    <w:p w14:paraId="69E59866" w14:textId="77777777" w:rsidR="004C6690" w:rsidRPr="00B40B26" w:rsidRDefault="004C6690" w:rsidP="004C6690">
      <w:pPr>
        <w:rPr>
          <w:rFonts w:ascii="Arial" w:hAnsi="Arial" w:cs="Arial"/>
          <w:b/>
          <w:bCs/>
          <w:i/>
          <w:iCs/>
          <w:sz w:val="28"/>
          <w:szCs w:val="28"/>
        </w:rPr>
      </w:pPr>
      <w:r w:rsidRPr="00B40B26">
        <w:rPr>
          <w:rFonts w:ascii="Arial" w:hAnsi="Arial" w:cs="Arial"/>
          <w:b/>
          <w:bCs/>
          <w:i/>
          <w:iCs/>
          <w:sz w:val="28"/>
          <w:szCs w:val="28"/>
        </w:rPr>
        <w:t>Rule of Law</w:t>
      </w:r>
    </w:p>
    <w:p w14:paraId="28148275" w14:textId="77777777" w:rsidR="004C6690" w:rsidRPr="00B40B26" w:rsidRDefault="004C6690" w:rsidP="004C6690">
      <w:pPr>
        <w:rPr>
          <w:rFonts w:ascii="Arial" w:hAnsi="Arial" w:cs="Arial"/>
          <w:b/>
          <w:bCs/>
          <w:sz w:val="28"/>
          <w:szCs w:val="28"/>
        </w:rPr>
      </w:pPr>
      <w:r w:rsidRPr="00B40B26">
        <w:rPr>
          <w:rFonts w:ascii="Arial" w:hAnsi="Arial" w:cs="Arial"/>
          <w:b/>
          <w:bCs/>
          <w:sz w:val="28"/>
          <w:szCs w:val="28"/>
          <w:highlight w:val="cyan"/>
        </w:rPr>
        <w:lastRenderedPageBreak/>
        <w:t>Where the facts and circumstances within police officers' knowledge and of which they had reasonably trustworthy information are sufficient in themselves to warrant a man of reasonable caution in the belief that intoxicating liquor is being transported in the automobile which the officers stop and search, the officers are justified in conducting the search.</w:t>
      </w:r>
      <w:r w:rsidRPr="00B40B26">
        <w:rPr>
          <w:rFonts w:ascii="Arial" w:hAnsi="Arial" w:cs="Arial"/>
          <w:b/>
          <w:bCs/>
          <w:sz w:val="28"/>
          <w:szCs w:val="28"/>
        </w:rPr>
        <w:t xml:space="preserve"> </w:t>
      </w:r>
    </w:p>
    <w:p w14:paraId="69FB5480" w14:textId="77777777" w:rsidR="004C6690" w:rsidRPr="00B40B26" w:rsidRDefault="004C6690" w:rsidP="00037C77">
      <w:pPr>
        <w:pStyle w:val="Heading1"/>
        <w:spacing w:before="0" w:beforeAutospacing="0"/>
        <w:rPr>
          <w:rFonts w:ascii="Arial" w:hAnsi="Arial" w:cs="Arial"/>
          <w:color w:val="000000"/>
          <w:sz w:val="28"/>
          <w:szCs w:val="28"/>
        </w:rPr>
      </w:pPr>
    </w:p>
    <w:p w14:paraId="14261F5C" w14:textId="77777777" w:rsidR="00037C77" w:rsidRPr="00B40B26" w:rsidRDefault="00037C77" w:rsidP="00037C77">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Ross</w:t>
      </w:r>
    </w:p>
    <w:p w14:paraId="7894DCE8" w14:textId="77777777" w:rsidR="00037C77" w:rsidRPr="00B40B26" w:rsidRDefault="00037C77" w:rsidP="00037C77">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8FB40EF" w14:textId="09CD8871" w:rsidR="00037C77" w:rsidRPr="00B40B26" w:rsidRDefault="00037C77" w:rsidP="00037C77">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police search of closed containers discovered inside a vehicle during a warrantless vehicle search does not violate the Fourth Amendment when probable cause justifies a search of the containers.</w:t>
      </w:r>
    </w:p>
    <w:p w14:paraId="6B114A14" w14:textId="20CD94AE" w:rsidR="00037C77" w:rsidRPr="00B40B26" w:rsidRDefault="00037C77" w:rsidP="00037C77">
      <w:pPr>
        <w:pStyle w:val="Heading1"/>
        <w:spacing w:before="0" w:beforeAutospacing="0"/>
        <w:rPr>
          <w:rFonts w:ascii="Arial" w:hAnsi="Arial" w:cs="Arial"/>
          <w:color w:val="000000"/>
          <w:sz w:val="28"/>
          <w:szCs w:val="28"/>
        </w:rPr>
      </w:pPr>
      <w:r w:rsidRPr="00B40B26">
        <w:rPr>
          <w:rFonts w:ascii="Arial" w:hAnsi="Arial" w:cs="Arial"/>
          <w:color w:val="000000"/>
          <w:sz w:val="28"/>
          <w:szCs w:val="28"/>
        </w:rPr>
        <w:t>Zurcher v. Stanford Daily</w:t>
      </w:r>
    </w:p>
    <w:p w14:paraId="1153BEA1" w14:textId="77777777" w:rsidR="00037C77" w:rsidRPr="00B40B26" w:rsidRDefault="00037C77" w:rsidP="00037C77">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4C4E68D" w14:textId="77777777" w:rsidR="00037C77" w:rsidRPr="00B40B26" w:rsidRDefault="00037C77" w:rsidP="00037C77">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It does not violate constitutional protections to issue a search warrant for the offices of a newspaper even though the object of the search could be demanded through the issuance of a subpoena duces tecum.</w:t>
      </w:r>
    </w:p>
    <w:p w14:paraId="2FC71370" w14:textId="77777777" w:rsidR="00404ECF" w:rsidRPr="00B40B26" w:rsidRDefault="00404ECF" w:rsidP="00404ECF">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Di Re</w:t>
      </w:r>
    </w:p>
    <w:p w14:paraId="03DFED02" w14:textId="77777777" w:rsidR="00404ECF" w:rsidRPr="00B40B26" w:rsidRDefault="00404ECF" w:rsidP="00404ECF">
      <w:pPr>
        <w:pStyle w:val="Heading1"/>
        <w:spacing w:before="0" w:beforeAutospacing="0"/>
        <w:rPr>
          <w:rFonts w:ascii="Arial" w:hAnsi="Arial" w:cs="Arial"/>
          <w:color w:val="000000"/>
          <w:sz w:val="28"/>
          <w:szCs w:val="28"/>
        </w:rPr>
      </w:pPr>
      <w:r w:rsidRPr="00B40B26">
        <w:rPr>
          <w:rFonts w:ascii="Arial" w:hAnsi="Arial" w:cs="Arial"/>
          <w:color w:val="000000"/>
          <w:sz w:val="28"/>
          <w:szCs w:val="28"/>
        </w:rPr>
        <w:t>Ybarra v. Illinois</w:t>
      </w:r>
    </w:p>
    <w:p w14:paraId="409407D2" w14:textId="54E882E3" w:rsidR="00404ECF" w:rsidRPr="00B40B26" w:rsidRDefault="00404ECF" w:rsidP="00404ECF">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p>
    <w:p w14:paraId="09FCCF92" w14:textId="77777777" w:rsidR="00404ECF" w:rsidRPr="00B40B26" w:rsidRDefault="00404ECF" w:rsidP="00404ECF">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2B3C411" w14:textId="77777777" w:rsidR="00404ECF" w:rsidRPr="00B40B26" w:rsidRDefault="00404ECF" w:rsidP="00404ECF">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person’s mere proximity to others independently suspected of criminal activity does not, without more, give rise to probable cause to search that person.</w:t>
      </w:r>
    </w:p>
    <w:p w14:paraId="120AB7AF" w14:textId="77777777" w:rsidR="00404ECF" w:rsidRPr="00B40B26" w:rsidRDefault="00404ECF" w:rsidP="00404ECF">
      <w:pPr>
        <w:pStyle w:val="Heading1"/>
        <w:spacing w:before="0" w:beforeAutospacing="0"/>
        <w:rPr>
          <w:rFonts w:ascii="Arial" w:hAnsi="Arial" w:cs="Arial"/>
          <w:color w:val="000000"/>
          <w:sz w:val="28"/>
          <w:szCs w:val="28"/>
        </w:rPr>
      </w:pPr>
      <w:r w:rsidRPr="00B40B26">
        <w:rPr>
          <w:rFonts w:ascii="Arial" w:hAnsi="Arial" w:cs="Arial"/>
          <w:color w:val="000000"/>
          <w:sz w:val="28"/>
          <w:szCs w:val="28"/>
        </w:rPr>
        <w:t>Terry v. Ohio</w:t>
      </w:r>
    </w:p>
    <w:p w14:paraId="5B5B929A" w14:textId="77777777" w:rsidR="00404ECF" w:rsidRPr="00B40B26" w:rsidRDefault="00404ECF" w:rsidP="00404ECF">
      <w:pPr>
        <w:pStyle w:val="Heading4"/>
        <w:spacing w:before="0" w:after="240"/>
        <w:rPr>
          <w:rFonts w:ascii="Arial" w:hAnsi="Arial" w:cs="Arial"/>
          <w:b/>
          <w:bCs/>
          <w:color w:val="000000" w:themeColor="text1"/>
          <w:sz w:val="28"/>
          <w:szCs w:val="28"/>
        </w:rPr>
      </w:pPr>
      <w:r w:rsidRPr="00B40B26">
        <w:rPr>
          <w:rFonts w:ascii="Arial" w:hAnsi="Arial" w:cs="Arial"/>
          <w:b/>
          <w:bCs/>
          <w:color w:val="000000" w:themeColor="text1"/>
          <w:sz w:val="28"/>
          <w:szCs w:val="28"/>
        </w:rPr>
        <w:t>Rule of Law</w:t>
      </w:r>
    </w:p>
    <w:p w14:paraId="0AC31A9A" w14:textId="31535F6D" w:rsidR="00404ECF" w:rsidRPr="00B40B26" w:rsidRDefault="00404ECF" w:rsidP="00404ECF">
      <w:pPr>
        <w:pStyle w:val="NormalWeb"/>
        <w:spacing w:before="0" w:beforeAutospacing="0" w:after="240" w:afterAutospacing="0"/>
        <w:jc w:val="both"/>
        <w:rPr>
          <w:rFonts w:ascii="Arial" w:hAnsi="Arial" w:cs="Arial"/>
          <w:b/>
          <w:bCs/>
          <w:sz w:val="28"/>
          <w:szCs w:val="28"/>
        </w:rPr>
      </w:pPr>
      <w:r w:rsidRPr="00B40B26">
        <w:rPr>
          <w:rFonts w:ascii="Arial" w:hAnsi="Arial" w:cs="Arial"/>
          <w:b/>
          <w:bCs/>
          <w:sz w:val="28"/>
          <w:szCs w:val="28"/>
          <w:highlight w:val="cyan"/>
        </w:rPr>
        <w:t xml:space="preserve">When an officer observes unusual conduct that reasonably leads him to assume that criminal activity is afoot and that the people he is </w:t>
      </w:r>
      <w:r w:rsidRPr="00B40B26">
        <w:rPr>
          <w:rFonts w:ascii="Arial" w:hAnsi="Arial" w:cs="Arial"/>
          <w:b/>
          <w:bCs/>
          <w:sz w:val="28"/>
          <w:szCs w:val="28"/>
          <w:highlight w:val="cyan"/>
        </w:rPr>
        <w:lastRenderedPageBreak/>
        <w:t>interacting with are armed, the police officer may conduct a limited search for weapons.</w:t>
      </w:r>
    </w:p>
    <w:p w14:paraId="6680948A" w14:textId="466E4C70" w:rsidR="00C45108" w:rsidRPr="00B40B26" w:rsidRDefault="00C45108" w:rsidP="00C45108">
      <w:pPr>
        <w:pStyle w:val="Heading1"/>
        <w:spacing w:before="0" w:beforeAutospacing="0"/>
        <w:rPr>
          <w:rFonts w:ascii="Arial" w:hAnsi="Arial" w:cs="Arial"/>
          <w:color w:val="000000"/>
          <w:sz w:val="28"/>
          <w:szCs w:val="28"/>
          <w:u w:val="single"/>
        </w:rPr>
      </w:pPr>
      <w:r w:rsidRPr="00B40B26">
        <w:rPr>
          <w:rFonts w:ascii="Arial" w:hAnsi="Arial" w:cs="Arial"/>
          <w:i/>
          <w:iCs/>
          <w:color w:val="000000"/>
          <w:sz w:val="28"/>
          <w:szCs w:val="28"/>
          <w:highlight w:val="cyan"/>
        </w:rPr>
        <w:t>Terry</w:t>
      </w:r>
      <w:r w:rsidRPr="00B40B26">
        <w:rPr>
          <w:rFonts w:ascii="Arial" w:hAnsi="Arial" w:cs="Arial"/>
          <w:color w:val="000000"/>
          <w:sz w:val="28"/>
          <w:szCs w:val="28"/>
          <w:highlight w:val="cyan"/>
        </w:rPr>
        <w:t xml:space="preserve"> was the first time the Court permitted a warrantless search for less than probable cause.</w:t>
      </w:r>
    </w:p>
    <w:p w14:paraId="21FD4D3E" w14:textId="0B8A9C60" w:rsidR="00404ECF" w:rsidRPr="00B40B26" w:rsidRDefault="00404ECF" w:rsidP="00404ECF">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**COLORADO v. BERTINE**</w:t>
      </w:r>
    </w:p>
    <w:p w14:paraId="0D88F62E" w14:textId="77777777" w:rsidR="00404ECF" w:rsidRPr="00B40B26" w:rsidRDefault="00404ECF" w:rsidP="00404ECF">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A58EE18" w14:textId="77777777" w:rsidR="00404ECF" w:rsidRPr="00B40B26" w:rsidRDefault="00404ECF" w:rsidP="00404ECF">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police officer’s warrantless inventory search of closed containers inside an automobile, conducted pursuant to an established inventory policy, does not violate the Fourth Amendment to the U.S. Constitution.</w:t>
      </w:r>
    </w:p>
    <w:p w14:paraId="3D27C983" w14:textId="77777777" w:rsidR="00F43FE5" w:rsidRPr="00B40B26" w:rsidRDefault="00F43FE5" w:rsidP="00F43FE5">
      <w:pPr>
        <w:rPr>
          <w:rFonts w:ascii="Arial" w:hAnsi="Arial" w:cs="Arial"/>
          <w:b/>
          <w:bCs/>
          <w:sz w:val="28"/>
          <w:szCs w:val="28"/>
        </w:rPr>
      </w:pPr>
      <w:r w:rsidRPr="00B40B26">
        <w:rPr>
          <w:rFonts w:ascii="Arial" w:hAnsi="Arial" w:cs="Arial"/>
          <w:b/>
          <w:bCs/>
          <w:i/>
          <w:iCs/>
          <w:sz w:val="28"/>
          <w:szCs w:val="28"/>
          <w:highlight w:val="cyan"/>
        </w:rPr>
        <w:t xml:space="preserve">Colorado v. Bertine </w:t>
      </w:r>
      <w:r w:rsidRPr="00B40B26">
        <w:rPr>
          <w:rFonts w:ascii="Arial" w:hAnsi="Arial" w:cs="Arial"/>
          <w:b/>
          <w:bCs/>
          <w:sz w:val="28"/>
          <w:szCs w:val="28"/>
          <w:highlight w:val="cyan"/>
        </w:rPr>
        <w:t>held that incriminating evidence discovered in closed containers during a standardized inventory search is admissible under the Fourth Amendment.</w:t>
      </w:r>
    </w:p>
    <w:p w14:paraId="028CB3BC" w14:textId="5D8D68DD" w:rsidR="00037C77" w:rsidRPr="00B40B26" w:rsidRDefault="00037C77" w:rsidP="00AC5428">
      <w:pPr>
        <w:pStyle w:val="NormalWeb"/>
        <w:spacing w:before="0" w:beforeAutospacing="0" w:after="240" w:afterAutospacing="0"/>
        <w:jc w:val="both"/>
        <w:rPr>
          <w:rFonts w:ascii="Arial" w:hAnsi="Arial" w:cs="Arial"/>
          <w:b/>
          <w:bCs/>
          <w:color w:val="000000"/>
          <w:sz w:val="28"/>
          <w:szCs w:val="28"/>
        </w:rPr>
      </w:pPr>
    </w:p>
    <w:p w14:paraId="3FE79759" w14:textId="77777777" w:rsidR="00F43FE5" w:rsidRPr="00B40B26" w:rsidRDefault="00F43FE5" w:rsidP="00F43FE5">
      <w:pPr>
        <w:pStyle w:val="Heading1"/>
        <w:spacing w:before="0" w:beforeAutospacing="0"/>
        <w:rPr>
          <w:rFonts w:ascii="Arial" w:hAnsi="Arial" w:cs="Arial"/>
          <w:color w:val="000000"/>
          <w:sz w:val="28"/>
          <w:szCs w:val="28"/>
        </w:rPr>
      </w:pPr>
      <w:r w:rsidRPr="00B40B26">
        <w:rPr>
          <w:rFonts w:ascii="Arial" w:hAnsi="Arial" w:cs="Arial"/>
          <w:color w:val="000000"/>
          <w:sz w:val="28"/>
          <w:szCs w:val="28"/>
        </w:rPr>
        <w:t>Arkansas v. Sanders</w:t>
      </w:r>
    </w:p>
    <w:p w14:paraId="375479CB" w14:textId="204677D4" w:rsidR="00F43FE5" w:rsidRPr="00B40B26" w:rsidRDefault="00F43FE5" w:rsidP="00F43FE5">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Chadwick</w:t>
      </w:r>
    </w:p>
    <w:p w14:paraId="3ED131F8" w14:textId="77777777" w:rsidR="00F43FE5" w:rsidRPr="00B40B26" w:rsidRDefault="00F43FE5" w:rsidP="00F43FE5">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A76CD09" w14:textId="77777777" w:rsidR="00F43FE5" w:rsidRPr="00B40B26" w:rsidRDefault="00F43FE5" w:rsidP="00F43FE5">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Fourth Amendment protects a person’s reasonable expectations of privacy and requires that the police obtain a warrant before executing a search unless a relevant exception applies.</w:t>
      </w:r>
    </w:p>
    <w:p w14:paraId="3AA4B939" w14:textId="77777777" w:rsidR="00F43FE5" w:rsidRPr="00B40B26" w:rsidRDefault="00F43FE5" w:rsidP="00F43FE5">
      <w:pPr>
        <w:rPr>
          <w:rFonts w:ascii="Arial" w:hAnsi="Arial" w:cs="Arial"/>
          <w:b/>
          <w:bCs/>
          <w:color w:val="000000"/>
          <w:sz w:val="28"/>
          <w:szCs w:val="28"/>
          <w:shd w:val="clear" w:color="auto" w:fill="FFFFFF"/>
        </w:rPr>
      </w:pPr>
    </w:p>
    <w:p w14:paraId="6AA61F69" w14:textId="4A6FBC8F" w:rsidR="00F43FE5" w:rsidRPr="00B40B26" w:rsidRDefault="00F43FE5" w:rsidP="00F43FE5">
      <w:pPr>
        <w:pStyle w:val="Heading1"/>
        <w:spacing w:before="0" w:beforeAutospacing="0"/>
        <w:rPr>
          <w:rFonts w:ascii="Arial" w:hAnsi="Arial" w:cs="Arial"/>
          <w:color w:val="000000"/>
          <w:sz w:val="28"/>
          <w:szCs w:val="28"/>
        </w:rPr>
      </w:pPr>
      <w:r w:rsidRPr="00B40B26">
        <w:rPr>
          <w:rFonts w:ascii="Arial" w:hAnsi="Arial" w:cs="Arial"/>
          <w:color w:val="000000"/>
          <w:sz w:val="28"/>
          <w:szCs w:val="28"/>
        </w:rPr>
        <w:t>South Dakota v. Opperman</w:t>
      </w:r>
    </w:p>
    <w:p w14:paraId="020FEF8B" w14:textId="77777777" w:rsidR="00F43FE5" w:rsidRPr="00B40B26" w:rsidRDefault="00F43FE5" w:rsidP="00F43FE5">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865464B" w14:textId="77777777" w:rsidR="00F43FE5" w:rsidRPr="00B40B26" w:rsidRDefault="00F43FE5" w:rsidP="00F43FE5">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Police may constitutionally perform an inventory search of a vehicle lawfully in police possession.</w:t>
      </w:r>
    </w:p>
    <w:p w14:paraId="2A069850" w14:textId="77777777" w:rsidR="00366D52" w:rsidRPr="00B40B26" w:rsidRDefault="00366D52" w:rsidP="00366D52">
      <w:pPr>
        <w:pStyle w:val="Heading1"/>
        <w:spacing w:before="0" w:beforeAutospacing="0"/>
        <w:rPr>
          <w:rFonts w:ascii="Arial" w:hAnsi="Arial" w:cs="Arial"/>
          <w:color w:val="000000"/>
          <w:sz w:val="28"/>
          <w:szCs w:val="28"/>
        </w:rPr>
      </w:pPr>
      <w:r w:rsidRPr="00B40B26">
        <w:rPr>
          <w:rFonts w:ascii="Arial" w:hAnsi="Arial" w:cs="Arial"/>
          <w:color w:val="000000"/>
          <w:sz w:val="28"/>
          <w:szCs w:val="28"/>
        </w:rPr>
        <w:t>Illinois v. Lafayette</w:t>
      </w:r>
    </w:p>
    <w:p w14:paraId="633A00D2" w14:textId="77777777" w:rsidR="00366D52" w:rsidRPr="00B40B26" w:rsidRDefault="00366D52" w:rsidP="00366D52">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33E5952" w14:textId="77777777" w:rsidR="00366D52" w:rsidRPr="00B40B26" w:rsidRDefault="00366D52" w:rsidP="00366D5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Police may constitutionally perform an inventory search of the personal effects of an arrested person during booking.</w:t>
      </w:r>
    </w:p>
    <w:p w14:paraId="49F5813F" w14:textId="77777777" w:rsidR="00366D52" w:rsidRPr="00B40B26" w:rsidRDefault="00366D52" w:rsidP="00366D52">
      <w:pPr>
        <w:pStyle w:val="paywall-opinion"/>
        <w:spacing w:before="0" w:beforeAutospacing="0" w:after="240" w:afterAutospacing="0"/>
        <w:jc w:val="both"/>
        <w:rPr>
          <w:rFonts w:ascii="Arial" w:hAnsi="Arial" w:cs="Arial"/>
          <w:b/>
          <w:bCs/>
          <w:sz w:val="28"/>
          <w:szCs w:val="28"/>
        </w:rPr>
      </w:pPr>
    </w:p>
    <w:p w14:paraId="6A6C1B49" w14:textId="77777777" w:rsidR="00366D52" w:rsidRPr="00B40B26" w:rsidRDefault="00366D52" w:rsidP="00366D52">
      <w:pPr>
        <w:pStyle w:val="Heading1"/>
        <w:spacing w:before="0" w:beforeAutospacing="0"/>
        <w:rPr>
          <w:rFonts w:ascii="Arial" w:hAnsi="Arial" w:cs="Arial"/>
          <w:color w:val="000000"/>
          <w:sz w:val="28"/>
          <w:szCs w:val="28"/>
        </w:rPr>
      </w:pPr>
      <w:r w:rsidRPr="00B40B26">
        <w:rPr>
          <w:rFonts w:ascii="Arial" w:hAnsi="Arial" w:cs="Arial"/>
          <w:color w:val="000000"/>
          <w:sz w:val="28"/>
          <w:szCs w:val="28"/>
        </w:rPr>
        <w:t>Florida v. Wells</w:t>
      </w:r>
    </w:p>
    <w:p w14:paraId="5B748401" w14:textId="501104BF" w:rsidR="00366D52" w:rsidRPr="00B40B26" w:rsidRDefault="00366D52" w:rsidP="00366D52">
      <w:pPr>
        <w:pStyle w:val="Heading1"/>
        <w:spacing w:before="0" w:beforeAutospacing="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B26">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Colorado v. Bertine</w:t>
      </w:r>
    </w:p>
    <w:p w14:paraId="1FF8F22E" w14:textId="77777777" w:rsidR="00366D52" w:rsidRPr="00B40B26" w:rsidRDefault="00366D52" w:rsidP="00366D52">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C6FA40E" w14:textId="77777777" w:rsidR="00366D52" w:rsidRPr="00B40B26" w:rsidRDefault="00366D52" w:rsidP="00366D5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police officer’s warrantless inventory search of closed containers inside an automobile, conducted pursuant to an established inventory policy, does not violate the Fourth Amendment to the U.S. Constitution.</w:t>
      </w:r>
    </w:p>
    <w:p w14:paraId="51F582A7" w14:textId="77777777" w:rsidR="00366D52" w:rsidRPr="00B40B26" w:rsidRDefault="00366D52" w:rsidP="00366D52">
      <w:pPr>
        <w:pStyle w:val="Heading1"/>
        <w:spacing w:before="0" w:beforeAutospacing="0"/>
        <w:rPr>
          <w:rFonts w:ascii="Arial" w:hAnsi="Arial" w:cs="Arial"/>
          <w:color w:val="000000"/>
          <w:sz w:val="28"/>
          <w:szCs w:val="28"/>
        </w:rPr>
      </w:pPr>
    </w:p>
    <w:p w14:paraId="325DE230" w14:textId="52026D00" w:rsidR="00366D52" w:rsidRPr="00B40B26" w:rsidRDefault="00366D52" w:rsidP="00366D52">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**RILEY v. CALIFORNIA**</w:t>
      </w:r>
    </w:p>
    <w:p w14:paraId="56BB2AAC" w14:textId="77777777" w:rsidR="00366D52" w:rsidRPr="00B40B26" w:rsidRDefault="00366D52" w:rsidP="00366D52">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560DD27" w14:textId="77777777" w:rsidR="00366D52" w:rsidRPr="00B40B26" w:rsidRDefault="00366D52" w:rsidP="00366D5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Under the Fourth Amendment, the government may not conduct a warrantless search of the contents of a cell phone seized incident to an arrest absent exigent circumstances.</w:t>
      </w:r>
    </w:p>
    <w:p w14:paraId="19C03293" w14:textId="77777777" w:rsidR="00366D52" w:rsidRPr="00B40B26" w:rsidRDefault="00366D52" w:rsidP="00366D52">
      <w:pPr>
        <w:pStyle w:val="paywall-opinion"/>
        <w:spacing w:before="0" w:beforeAutospacing="0" w:after="240" w:afterAutospacing="0"/>
        <w:jc w:val="both"/>
        <w:rPr>
          <w:rFonts w:ascii="Arial" w:hAnsi="Arial" w:cs="Arial"/>
          <w:b/>
          <w:bCs/>
          <w:color w:val="000000"/>
          <w:sz w:val="28"/>
          <w:szCs w:val="28"/>
        </w:rPr>
      </w:pPr>
      <w:r w:rsidRPr="00B40B26">
        <w:rPr>
          <w:rFonts w:ascii="Arial" w:hAnsi="Arial" w:cs="Arial"/>
          <w:b/>
          <w:bCs/>
          <w:i/>
          <w:iCs/>
          <w:color w:val="000000"/>
          <w:sz w:val="28"/>
          <w:szCs w:val="28"/>
          <w:highlight w:val="cyan"/>
        </w:rPr>
        <w:t>Riley v. California</w:t>
      </w:r>
      <w:r w:rsidRPr="00B40B26">
        <w:rPr>
          <w:rFonts w:ascii="Arial" w:hAnsi="Arial" w:cs="Arial"/>
          <w:b/>
          <w:bCs/>
          <w:color w:val="000000"/>
          <w:sz w:val="28"/>
          <w:szCs w:val="28"/>
          <w:highlight w:val="cyan"/>
        </w:rPr>
        <w:t xml:space="preserve"> was lauded by digital privacy advocates as preserving the privacy of personal data on a cell phone.</w:t>
      </w:r>
    </w:p>
    <w:p w14:paraId="7A84E5E8" w14:textId="77777777" w:rsidR="00366D52" w:rsidRPr="00B40B26" w:rsidRDefault="00366D52" w:rsidP="00366D52">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Robinson</w:t>
      </w:r>
    </w:p>
    <w:p w14:paraId="3DE8FD23" w14:textId="77777777" w:rsidR="00366D52" w:rsidRPr="00B40B26" w:rsidRDefault="00366D52" w:rsidP="00366D52">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E43EBE7" w14:textId="51D0E784" w:rsidR="00366D52" w:rsidRPr="00B40B26" w:rsidRDefault="00366D52" w:rsidP="00366D5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During a lawful arrest, it is reasonable under the Fourth Amendment to search the person being arrested.</w:t>
      </w:r>
    </w:p>
    <w:p w14:paraId="1EEF143F" w14:textId="77777777" w:rsidR="009572CE" w:rsidRPr="00B40B26" w:rsidRDefault="009572CE" w:rsidP="009572CE">
      <w:pPr>
        <w:rPr>
          <w:rFonts w:ascii="Arial" w:hAnsi="Arial" w:cs="Arial"/>
          <w:b/>
          <w:bCs/>
          <w:sz w:val="28"/>
          <w:szCs w:val="28"/>
        </w:rPr>
      </w:pPr>
      <w:r w:rsidRPr="00B40B26">
        <w:rPr>
          <w:rFonts w:ascii="Arial" w:hAnsi="Arial" w:cs="Arial"/>
          <w:b/>
          <w:bCs/>
          <w:i/>
          <w:iCs/>
          <w:sz w:val="28"/>
          <w:szCs w:val="28"/>
          <w:highlight w:val="cyan"/>
        </w:rPr>
        <w:t>United States v. Robinson</w:t>
      </w:r>
      <w:r w:rsidRPr="00B40B26">
        <w:rPr>
          <w:rFonts w:ascii="Arial" w:hAnsi="Arial" w:cs="Arial"/>
          <w:b/>
          <w:bCs/>
          <w:sz w:val="28"/>
          <w:szCs w:val="28"/>
          <w:highlight w:val="cyan"/>
        </w:rPr>
        <w:t xml:space="preserve"> extended the search incident to arrest exception to minor offenses. It also clarified that arresting officers may open containers found during search, even without probable cause.</w:t>
      </w:r>
    </w:p>
    <w:p w14:paraId="564E8FCA" w14:textId="77777777" w:rsidR="009572CE" w:rsidRPr="00B40B26" w:rsidRDefault="009572CE" w:rsidP="00366D52">
      <w:pPr>
        <w:pStyle w:val="NormalWeb"/>
        <w:spacing w:before="0" w:beforeAutospacing="0" w:after="240" w:afterAutospacing="0"/>
        <w:jc w:val="both"/>
        <w:rPr>
          <w:rFonts w:ascii="Arial" w:hAnsi="Arial" w:cs="Arial"/>
          <w:b/>
          <w:bCs/>
          <w:color w:val="000000"/>
          <w:sz w:val="28"/>
          <w:szCs w:val="28"/>
        </w:rPr>
      </w:pPr>
    </w:p>
    <w:p w14:paraId="7EBDBBA1" w14:textId="77777777" w:rsidR="00366D52" w:rsidRPr="00B40B26" w:rsidRDefault="00366D52" w:rsidP="00366D52">
      <w:pPr>
        <w:rPr>
          <w:rFonts w:ascii="Arial" w:hAnsi="Arial" w:cs="Arial"/>
          <w:b/>
          <w:bCs/>
          <w:color w:val="000000"/>
          <w:sz w:val="28"/>
          <w:szCs w:val="28"/>
          <w:shd w:val="clear" w:color="auto" w:fill="FFFFFF"/>
        </w:rPr>
      </w:pPr>
    </w:p>
    <w:p w14:paraId="4FD410F7" w14:textId="77777777" w:rsidR="00366D52" w:rsidRPr="00B40B26" w:rsidRDefault="00366D52" w:rsidP="00366D52">
      <w:pPr>
        <w:pStyle w:val="Heading1"/>
        <w:spacing w:before="0" w:beforeAutospacing="0"/>
        <w:rPr>
          <w:rFonts w:ascii="Arial" w:hAnsi="Arial" w:cs="Arial"/>
          <w:color w:val="000000"/>
          <w:sz w:val="28"/>
          <w:szCs w:val="28"/>
        </w:rPr>
      </w:pPr>
      <w:r w:rsidRPr="00B40B26">
        <w:rPr>
          <w:rFonts w:ascii="Arial" w:hAnsi="Arial" w:cs="Arial"/>
          <w:color w:val="000000"/>
          <w:sz w:val="28"/>
          <w:szCs w:val="28"/>
        </w:rPr>
        <w:t>Chimel v. California</w:t>
      </w:r>
    </w:p>
    <w:p w14:paraId="0FA693FE" w14:textId="77777777" w:rsidR="00366D52" w:rsidRPr="00B40B26" w:rsidRDefault="00366D52" w:rsidP="00366D52">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04882582" w14:textId="77777777" w:rsidR="00366D52" w:rsidRPr="00B40B26" w:rsidRDefault="00366D52" w:rsidP="00366D5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Incident to a lawful arrest, a warrantless search of the area in possession and control of the person under arrest is permissible under the Fourth Amendment.</w:t>
      </w:r>
    </w:p>
    <w:p w14:paraId="239E233C" w14:textId="1E39D195" w:rsidR="00366D52" w:rsidRPr="00B40B26" w:rsidRDefault="00366D52" w:rsidP="00366D52">
      <w:pPr>
        <w:pStyle w:val="Heading1"/>
        <w:spacing w:before="0" w:beforeAutospacing="0"/>
        <w:rPr>
          <w:rFonts w:ascii="Arial" w:hAnsi="Arial" w:cs="Arial"/>
          <w:color w:val="000000"/>
          <w:sz w:val="28"/>
          <w:szCs w:val="28"/>
        </w:rPr>
      </w:pPr>
      <w:r w:rsidRPr="00B40B26">
        <w:rPr>
          <w:rFonts w:ascii="Arial" w:hAnsi="Arial" w:cs="Arial"/>
          <w:color w:val="000000"/>
          <w:sz w:val="28"/>
          <w:szCs w:val="28"/>
        </w:rPr>
        <w:t>Arizona v. Gant</w:t>
      </w:r>
    </w:p>
    <w:p w14:paraId="04BA717E" w14:textId="77777777" w:rsidR="00366D52" w:rsidRPr="00B40B26" w:rsidRDefault="00366D52" w:rsidP="00366D52">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13AFA63" w14:textId="2B2A0D55" w:rsidR="00366D52" w:rsidRPr="00B40B26" w:rsidRDefault="00366D52" w:rsidP="00366D5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Police may search a vehicle after a recent occupant’s arrest only if the arrestee is within reaching distance of the passenger compartment at the time of the search or it is reasonable to believe that crime-related evidence is located in the vehicle.</w:t>
      </w:r>
    </w:p>
    <w:p w14:paraId="5EA47DE8" w14:textId="77777777" w:rsidR="00366D52" w:rsidRPr="00B40B26" w:rsidRDefault="00366D52" w:rsidP="00366D52">
      <w:pPr>
        <w:rPr>
          <w:rFonts w:ascii="Arial" w:hAnsi="Arial" w:cs="Arial"/>
          <w:b/>
          <w:bCs/>
          <w:color w:val="000000"/>
          <w:sz w:val="28"/>
          <w:szCs w:val="28"/>
          <w:shd w:val="clear" w:color="auto" w:fill="FFFFFF"/>
        </w:rPr>
      </w:pPr>
    </w:p>
    <w:p w14:paraId="677F143B" w14:textId="77777777" w:rsidR="00366D52" w:rsidRPr="00B40B26" w:rsidRDefault="00366D52" w:rsidP="00366D52">
      <w:pPr>
        <w:pStyle w:val="Heading1"/>
        <w:spacing w:before="0" w:beforeAutospacing="0"/>
        <w:rPr>
          <w:rFonts w:ascii="Arial" w:hAnsi="Arial" w:cs="Arial"/>
          <w:color w:val="000000"/>
          <w:sz w:val="28"/>
          <w:szCs w:val="28"/>
        </w:rPr>
      </w:pPr>
      <w:r w:rsidRPr="00B40B26">
        <w:rPr>
          <w:rFonts w:ascii="Arial" w:hAnsi="Arial" w:cs="Arial"/>
          <w:color w:val="000000"/>
          <w:sz w:val="28"/>
          <w:szCs w:val="28"/>
        </w:rPr>
        <w:t>Smith v. Maryland</w:t>
      </w:r>
    </w:p>
    <w:p w14:paraId="2E166A15" w14:textId="77777777" w:rsidR="00366D52" w:rsidRPr="00B40B26" w:rsidRDefault="00366D52" w:rsidP="00366D52">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CF06AB1" w14:textId="77777777" w:rsidR="00366D52" w:rsidRPr="00B40B26" w:rsidRDefault="00366D52" w:rsidP="00366D5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person has no legitimate expectation of privacy in information that the person voluntarily turns over to third parties.</w:t>
      </w:r>
    </w:p>
    <w:p w14:paraId="3991FBBF" w14:textId="77777777" w:rsidR="00366D52" w:rsidRPr="00B40B26" w:rsidRDefault="00366D52" w:rsidP="00366D52">
      <w:pPr>
        <w:pStyle w:val="Heading1"/>
        <w:spacing w:before="0" w:beforeAutospacing="0"/>
        <w:rPr>
          <w:rFonts w:ascii="Arial" w:hAnsi="Arial" w:cs="Arial"/>
          <w:color w:val="000000"/>
          <w:sz w:val="28"/>
          <w:szCs w:val="28"/>
        </w:rPr>
      </w:pPr>
      <w:r w:rsidRPr="00B40B26">
        <w:rPr>
          <w:rFonts w:ascii="Arial" w:hAnsi="Arial" w:cs="Arial"/>
          <w:color w:val="000000"/>
          <w:sz w:val="28"/>
          <w:szCs w:val="28"/>
        </w:rPr>
        <w:t>Weeks v. United States</w:t>
      </w:r>
    </w:p>
    <w:p w14:paraId="5E15613E" w14:textId="77777777" w:rsidR="00366D52" w:rsidRPr="00B40B26" w:rsidRDefault="00366D52" w:rsidP="00366D52">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5407B6F" w14:textId="77777777" w:rsidR="00366D52" w:rsidRPr="00B40B26" w:rsidRDefault="00366D52" w:rsidP="00366D5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United States and federal officials are prohibited from executing unreasonable searches and seizures upon people.</w:t>
      </w:r>
    </w:p>
    <w:p w14:paraId="14FCC393" w14:textId="77777777" w:rsidR="00F43FE5" w:rsidRPr="00B40B26" w:rsidRDefault="00F43FE5" w:rsidP="00AC5428">
      <w:pPr>
        <w:pStyle w:val="NormalWeb"/>
        <w:spacing w:before="0" w:beforeAutospacing="0" w:after="240" w:afterAutospacing="0"/>
        <w:jc w:val="both"/>
        <w:rPr>
          <w:rFonts w:ascii="Arial" w:hAnsi="Arial" w:cs="Arial"/>
          <w:b/>
          <w:bCs/>
          <w:color w:val="000000"/>
          <w:sz w:val="28"/>
          <w:szCs w:val="28"/>
        </w:rPr>
      </w:pPr>
    </w:p>
    <w:p w14:paraId="2FF61C46" w14:textId="77777777" w:rsidR="002C4CF8" w:rsidRPr="00B40B26" w:rsidRDefault="002C4CF8" w:rsidP="002C4CF8">
      <w:pPr>
        <w:pStyle w:val="Heading1"/>
        <w:spacing w:before="0" w:beforeAutospacing="0"/>
        <w:rPr>
          <w:rFonts w:ascii="Arial" w:hAnsi="Arial" w:cs="Arial"/>
          <w:color w:val="7030A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B26">
        <w:rPr>
          <w:rFonts w:ascii="Arial" w:hAnsi="Arial" w:cs="Arial"/>
          <w:color w:val="7030A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14, 2021</w:t>
      </w:r>
    </w:p>
    <w:p w14:paraId="0FA7770F" w14:textId="77777777" w:rsidR="002C4CF8" w:rsidRPr="00B40B26" w:rsidRDefault="002C4CF8" w:rsidP="002C4CF8">
      <w:pPr>
        <w:pStyle w:val="Heading1"/>
        <w:spacing w:before="0" w:beforeAutospacing="0"/>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B26">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3, Section 8 – Stop and Frisk</w:t>
      </w:r>
    </w:p>
    <w:p w14:paraId="268F34D2" w14:textId="77777777" w:rsidR="002C4CF8" w:rsidRPr="00B40B26" w:rsidRDefault="002C4CF8" w:rsidP="002C4CF8">
      <w:pPr>
        <w:pStyle w:val="Heading1"/>
        <w:spacing w:before="0" w:beforeAutospacing="0"/>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B26">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v. Daniel, 12 S.W.3d 420 (Tenn. 2000)</w:t>
      </w:r>
    </w:p>
    <w:p w14:paraId="5EEA22DF" w14:textId="77777777" w:rsidR="002C4CF8" w:rsidRPr="00B40B26" w:rsidRDefault="002C4CF8" w:rsidP="002C4CF8">
      <w:pPr>
        <w:pStyle w:val="Heading1"/>
        <w:spacing w:before="0" w:beforeAutospacing="0"/>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B26">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3, Section 9 – Consent Searches</w:t>
      </w:r>
    </w:p>
    <w:p w14:paraId="5748A2E5" w14:textId="77777777" w:rsidR="002C4CF8" w:rsidRPr="00B40B26" w:rsidRDefault="002C4CF8" w:rsidP="002C4CF8">
      <w:pPr>
        <w:pStyle w:val="Heading1"/>
        <w:spacing w:before="0" w:beforeAutospacing="0"/>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B26">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v. Berrios, 235 S.W.3d 99 (Tenn. 2007)</w:t>
      </w:r>
    </w:p>
    <w:p w14:paraId="25498E82" w14:textId="77777777" w:rsidR="006F579D" w:rsidRPr="00B40B26" w:rsidRDefault="006F579D" w:rsidP="006F579D">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lastRenderedPageBreak/>
        <w:t>____________________________________________________________</w:t>
      </w:r>
    </w:p>
    <w:p w14:paraId="189E1BE3" w14:textId="3BE16358" w:rsidR="002C4CF8" w:rsidRPr="00B40B26" w:rsidRDefault="002C4CF8" w:rsidP="002C4CF8">
      <w:pPr>
        <w:pStyle w:val="Heading1"/>
        <w:spacing w:before="0" w:beforeAutospacing="0"/>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A626A7" w14:textId="77777777" w:rsidR="00BF13BA" w:rsidRPr="00B40B26" w:rsidRDefault="00BF13BA" w:rsidP="00BF13BA">
      <w:pPr>
        <w:pStyle w:val="Heading1"/>
        <w:spacing w:before="0" w:beforeAutospacing="0"/>
        <w:rPr>
          <w:rFonts w:ascii="Arial" w:hAnsi="Arial" w:cs="Arial"/>
          <w:color w:val="7030A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B26">
        <w:rPr>
          <w:rFonts w:ascii="Arial" w:hAnsi="Arial" w:cs="Arial"/>
          <w:color w:val="7030A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3, Section 8 – Stop and Frisk</w:t>
      </w:r>
    </w:p>
    <w:p w14:paraId="6D7A1A02" w14:textId="77777777" w:rsidR="00BF13BA" w:rsidRPr="00B40B26" w:rsidRDefault="00BF13BA" w:rsidP="00BF13BA">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Camara v. Municipal Court</w:t>
      </w:r>
    </w:p>
    <w:p w14:paraId="66F63272" w14:textId="77777777" w:rsidR="00BF13BA" w:rsidRPr="00B40B26" w:rsidRDefault="00BF13BA" w:rsidP="00BF13BA">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0DFA3728" w14:textId="77777777" w:rsidR="00BF13BA" w:rsidRPr="00B40B26" w:rsidRDefault="00BF13BA" w:rsidP="00BF13BA">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Under the Fourth Amendment, routine administrative searches require consent or a warrant.</w:t>
      </w:r>
    </w:p>
    <w:p w14:paraId="08DB18E2" w14:textId="77777777" w:rsidR="0080712A" w:rsidRPr="00B40B26" w:rsidRDefault="0080712A" w:rsidP="0080712A">
      <w:pPr>
        <w:spacing w:after="100" w:afterAutospacing="1"/>
        <w:outlineLvl w:val="0"/>
        <w:rPr>
          <w:rFonts w:ascii="Arial" w:hAnsi="Arial" w:cs="Arial"/>
          <w:b/>
          <w:bCs/>
          <w:color w:val="000000" w:themeColor="text1"/>
          <w:kern w:val="36"/>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b/>
          <w:bCs/>
          <w:color w:val="000000" w:themeColor="text1"/>
          <w:kern w:val="36"/>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**TERRY v. OHIO**</w:t>
      </w:r>
    </w:p>
    <w:p w14:paraId="005D2F6F" w14:textId="77777777" w:rsidR="0080712A" w:rsidRPr="00B40B26" w:rsidRDefault="0080712A" w:rsidP="0080712A">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11F16D60" w14:textId="77777777" w:rsidR="0080712A" w:rsidRPr="00B40B26" w:rsidRDefault="0080712A" w:rsidP="0080712A">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When an officer observes unusual conduct that reasonably leads him to assume that criminal activity is afoot and that the people he is interacting with are armed, the police officer may conduct a limited search for weapons.</w:t>
      </w:r>
    </w:p>
    <w:p w14:paraId="1208A819" w14:textId="77777777" w:rsidR="0035504A" w:rsidRPr="00B40B26" w:rsidRDefault="0035504A" w:rsidP="0035504A">
      <w:pPr>
        <w:pStyle w:val="Heading1"/>
        <w:spacing w:before="0" w:beforeAutospacing="0"/>
        <w:rPr>
          <w:rFonts w:ascii="Arial" w:hAnsi="Arial" w:cs="Arial"/>
          <w:color w:val="000000"/>
          <w:sz w:val="28"/>
          <w:szCs w:val="28"/>
          <w:u w:val="single"/>
        </w:rPr>
      </w:pPr>
      <w:r w:rsidRPr="00B40B26">
        <w:rPr>
          <w:rFonts w:ascii="Arial" w:hAnsi="Arial" w:cs="Arial"/>
          <w:i/>
          <w:iCs/>
          <w:color w:val="000000"/>
          <w:sz w:val="28"/>
          <w:szCs w:val="28"/>
          <w:highlight w:val="cyan"/>
        </w:rPr>
        <w:t>Terry</w:t>
      </w:r>
      <w:r w:rsidRPr="00B40B26">
        <w:rPr>
          <w:rFonts w:ascii="Arial" w:hAnsi="Arial" w:cs="Arial"/>
          <w:color w:val="000000"/>
          <w:sz w:val="28"/>
          <w:szCs w:val="28"/>
          <w:highlight w:val="cyan"/>
        </w:rPr>
        <w:t xml:space="preserve"> was the first time the Court permitted a warrantless search for less than probable cause.</w:t>
      </w:r>
    </w:p>
    <w:p w14:paraId="2138ADFC" w14:textId="77777777" w:rsidR="00627D2E" w:rsidRPr="00B40B26" w:rsidRDefault="00627D2E" w:rsidP="00627D2E">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Heien v. North Carolina</w:t>
      </w:r>
    </w:p>
    <w:p w14:paraId="7F4D8DE9" w14:textId="77777777" w:rsidR="00627D2E" w:rsidRPr="00B40B26" w:rsidRDefault="00627D2E" w:rsidP="00627D2E">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5D4A1E9A" w14:textId="77777777" w:rsidR="00627D2E" w:rsidRPr="00B40B26" w:rsidRDefault="00627D2E" w:rsidP="00627D2E">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A mistake of law can give rise to the reasonable suspicion necessary to uphold a warrantless seizure under the Fourth Amendment.</w:t>
      </w:r>
    </w:p>
    <w:p w14:paraId="30D73F19" w14:textId="77777777" w:rsidR="00D553DF" w:rsidRPr="00B40B26" w:rsidRDefault="00D553DF" w:rsidP="00D553DF">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United States v. Hensley</w:t>
      </w:r>
    </w:p>
    <w:p w14:paraId="26262E21" w14:textId="77777777" w:rsidR="00D553DF" w:rsidRPr="00B40B26" w:rsidRDefault="00D553DF" w:rsidP="00D553DF">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50ACF7AA" w14:textId="5018B4A9" w:rsidR="00BF13BA" w:rsidRPr="00B40B26" w:rsidRDefault="00D553DF" w:rsidP="00641F72">
      <w:pPr>
        <w:jc w:val="both"/>
        <w:rPr>
          <w:rFonts w:ascii="Arial" w:hAnsi="Arial" w:cs="Arial"/>
          <w:b/>
          <w:bCs/>
          <w:color w:val="000000"/>
          <w:sz w:val="28"/>
          <w:szCs w:val="28"/>
        </w:rPr>
      </w:pPr>
      <w:r w:rsidRPr="00B40B26">
        <w:rPr>
          <w:rFonts w:ascii="Arial" w:hAnsi="Arial" w:cs="Arial"/>
          <w:b/>
          <w:bCs/>
          <w:color w:val="000000"/>
          <w:sz w:val="28"/>
          <w:szCs w:val="28"/>
          <w:highlight w:val="cyan"/>
        </w:rPr>
        <w:t>If police have a reasonable suspicion, grounded in specific and articulable facts, that a person they encounter was involved in or is wanted in connection with a completed felony, a </w:t>
      </w:r>
      <w:r w:rsidRPr="00B40B26">
        <w:rPr>
          <w:rFonts w:ascii="Arial" w:hAnsi="Arial" w:cs="Arial"/>
          <w:b/>
          <w:bCs/>
          <w:i/>
          <w:iCs/>
          <w:color w:val="000000"/>
          <w:sz w:val="28"/>
          <w:szCs w:val="28"/>
          <w:highlight w:val="cyan"/>
          <w:bdr w:val="none" w:sz="0" w:space="0" w:color="auto" w:frame="1"/>
        </w:rPr>
        <w:t>Terry</w:t>
      </w:r>
      <w:r w:rsidRPr="00B40B26">
        <w:rPr>
          <w:rFonts w:ascii="Arial" w:hAnsi="Arial" w:cs="Arial"/>
          <w:b/>
          <w:bCs/>
          <w:color w:val="000000"/>
          <w:sz w:val="28"/>
          <w:szCs w:val="28"/>
          <w:highlight w:val="cyan"/>
        </w:rPr>
        <w:t> stop may be made to investigate that suspicion.</w:t>
      </w:r>
    </w:p>
    <w:p w14:paraId="5ED78E16" w14:textId="77777777" w:rsidR="00641F72" w:rsidRPr="00B40B26" w:rsidRDefault="00641F72" w:rsidP="00641F72">
      <w:pPr>
        <w:jc w:val="both"/>
        <w:rPr>
          <w:rFonts w:ascii="Arial" w:hAnsi="Arial" w:cs="Arial"/>
          <w:b/>
          <w:bCs/>
          <w:color w:val="000000"/>
          <w:sz w:val="28"/>
          <w:szCs w:val="28"/>
        </w:rPr>
      </w:pPr>
    </w:p>
    <w:p w14:paraId="11161246" w14:textId="77777777" w:rsidR="003204E4" w:rsidRPr="00B40B26" w:rsidRDefault="003204E4" w:rsidP="003204E4">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Place</w:t>
      </w:r>
    </w:p>
    <w:p w14:paraId="06DBADA6" w14:textId="77777777" w:rsidR="003204E4" w:rsidRPr="00B40B26" w:rsidRDefault="003204E4" w:rsidP="003204E4">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34A161D8" w14:textId="77777777" w:rsidR="003204E4" w:rsidRPr="00B40B26" w:rsidRDefault="003204E4" w:rsidP="003204E4">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When police seize luggage from a suspect’s custody, the limitations applicable to investigative detentions of the person himself should define the permissible scope of an investigative detention of the person’s luggage on less than probable cause.</w:t>
      </w:r>
    </w:p>
    <w:p w14:paraId="6BE823B4" w14:textId="13DBFDBC" w:rsidR="00641F72" w:rsidRPr="00B40B26" w:rsidRDefault="00641F72" w:rsidP="00641F72">
      <w:pPr>
        <w:pStyle w:val="Heading1"/>
        <w:spacing w:before="0" w:beforeAutospacing="0"/>
        <w:rPr>
          <w:rFonts w:ascii="Arial" w:hAnsi="Arial" w:cs="Arial"/>
          <w:color w:val="000000"/>
          <w:sz w:val="28"/>
          <w:szCs w:val="28"/>
        </w:rPr>
      </w:pPr>
      <w:r w:rsidRPr="00B40B26">
        <w:rPr>
          <w:rFonts w:ascii="Arial" w:hAnsi="Arial" w:cs="Arial"/>
          <w:color w:val="000000"/>
          <w:sz w:val="28"/>
          <w:szCs w:val="28"/>
        </w:rPr>
        <w:t>Michigan v. Long</w:t>
      </w:r>
    </w:p>
    <w:p w14:paraId="43AEB28B" w14:textId="77777777" w:rsidR="00641F72" w:rsidRPr="00B40B26" w:rsidRDefault="00641F72" w:rsidP="00641F72">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004459B" w14:textId="77777777" w:rsidR="00641F72" w:rsidRPr="00B40B26" w:rsidRDefault="00641F72" w:rsidP="00641F72">
      <w:pPr>
        <w:pStyle w:val="NormalWeb"/>
        <w:spacing w:before="0" w:beforeAutospacing="0" w:after="240" w:afterAutospacing="0"/>
        <w:jc w:val="both"/>
        <w:rPr>
          <w:rFonts w:ascii="Arial" w:hAnsi="Arial" w:cs="Arial"/>
          <w:b/>
          <w:bCs/>
          <w:color w:val="000000"/>
          <w:sz w:val="28"/>
          <w:szCs w:val="28"/>
          <w:highlight w:val="cyan"/>
        </w:rPr>
      </w:pPr>
      <w:r w:rsidRPr="00B40B26">
        <w:rPr>
          <w:rFonts w:ascii="Arial" w:hAnsi="Arial" w:cs="Arial"/>
          <w:b/>
          <w:bCs/>
          <w:color w:val="000000"/>
          <w:sz w:val="28"/>
          <w:szCs w:val="28"/>
          <w:highlight w:val="cyan"/>
        </w:rPr>
        <w:t>(1) The U.S. Supreme Court has jurisdiction to review a state court's decision to provide a defendant with broader procedural protections than those guaranteed in the U.S. Constitution unless the state court explicitly states that its decision is based on separate, adequate, and independent state grounds.</w:t>
      </w:r>
    </w:p>
    <w:p w14:paraId="5EEF0D3E" w14:textId="77777777" w:rsidR="00641F72" w:rsidRPr="00B40B26" w:rsidRDefault="00641F72" w:rsidP="00641F72">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(2) The search of an automobile's passenger compartment, limited to those areas in which a weapon may be placed or hidden, is permissible if a law-enforcement officer reasonably believes, based on specific and articulable facts combined with the rational inferences from those facts, that the suspect is dangerous and may gain immediate control of weapons.</w:t>
      </w:r>
    </w:p>
    <w:p w14:paraId="06DEFE77" w14:textId="77777777" w:rsidR="009572CE" w:rsidRPr="00B40B26" w:rsidRDefault="009572CE" w:rsidP="009572CE">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United States v. Robinson</w:t>
      </w:r>
    </w:p>
    <w:p w14:paraId="068381FF" w14:textId="77777777" w:rsidR="009572CE" w:rsidRPr="00B40B26" w:rsidRDefault="009572CE" w:rsidP="009572CE">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E1ED964" w14:textId="77777777" w:rsidR="009572CE" w:rsidRPr="00B40B26" w:rsidRDefault="009572CE" w:rsidP="009572CE">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During a lawful arrest, it is reasonable under the Fourth Amendment to search the person being arrested.</w:t>
      </w:r>
    </w:p>
    <w:p w14:paraId="0086D5A8" w14:textId="77777777" w:rsidR="009572CE" w:rsidRPr="00B40B26" w:rsidRDefault="009572CE" w:rsidP="009572CE">
      <w:pPr>
        <w:rPr>
          <w:rFonts w:ascii="Arial" w:hAnsi="Arial" w:cs="Arial"/>
          <w:b/>
          <w:bCs/>
          <w:sz w:val="28"/>
          <w:szCs w:val="28"/>
        </w:rPr>
      </w:pPr>
      <w:r w:rsidRPr="00B40B26">
        <w:rPr>
          <w:rFonts w:ascii="Arial" w:hAnsi="Arial" w:cs="Arial"/>
          <w:b/>
          <w:bCs/>
          <w:i/>
          <w:iCs/>
          <w:sz w:val="28"/>
          <w:szCs w:val="28"/>
          <w:highlight w:val="cyan"/>
        </w:rPr>
        <w:t>United States v. Robinson</w:t>
      </w:r>
      <w:r w:rsidRPr="00B40B26">
        <w:rPr>
          <w:rFonts w:ascii="Arial" w:hAnsi="Arial" w:cs="Arial"/>
          <w:b/>
          <w:bCs/>
          <w:sz w:val="28"/>
          <w:szCs w:val="28"/>
          <w:highlight w:val="cyan"/>
        </w:rPr>
        <w:t xml:space="preserve"> extended the search incident to arrest exception to minor offenses. It also clarified that arresting officers may open containers found during search, even without probable cause.</w:t>
      </w:r>
    </w:p>
    <w:p w14:paraId="4FBF391D" w14:textId="77777777" w:rsidR="009572CE" w:rsidRPr="00B40B26" w:rsidRDefault="009572CE" w:rsidP="009572CE">
      <w:pPr>
        <w:pStyle w:val="Heading1"/>
        <w:spacing w:before="0" w:beforeAutospacing="0"/>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6F1FEB" w14:textId="77777777" w:rsidR="008D75CA" w:rsidRPr="00B40B26" w:rsidRDefault="008D75CA" w:rsidP="008D75CA">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Pennsylvania v. Mimms</w:t>
      </w:r>
    </w:p>
    <w:p w14:paraId="724CC998" w14:textId="77777777" w:rsidR="008D75CA" w:rsidRPr="00B40B26" w:rsidRDefault="008D75CA" w:rsidP="008D75CA">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06DEB319" w14:textId="77777777" w:rsidR="008D75CA" w:rsidRPr="00B40B26" w:rsidRDefault="008D75CA" w:rsidP="008D75CA">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lastRenderedPageBreak/>
        <w:t>In assessing the reasonableness of a search and seizure, a court must weigh the incremental intrusiveness of the search against the public policy justifying the search.</w:t>
      </w:r>
    </w:p>
    <w:p w14:paraId="707BF1EC" w14:textId="77777777" w:rsidR="007B3F9C" w:rsidRPr="00B40B26" w:rsidRDefault="007B3F9C" w:rsidP="007B3F9C">
      <w:pPr>
        <w:pStyle w:val="Heading1"/>
        <w:spacing w:before="0" w:beforeAutospacing="0"/>
        <w:rPr>
          <w:rFonts w:ascii="Arial" w:hAnsi="Arial" w:cs="Arial"/>
          <w:color w:val="000000"/>
          <w:sz w:val="28"/>
          <w:szCs w:val="28"/>
        </w:rPr>
      </w:pPr>
      <w:r w:rsidRPr="00B40B26">
        <w:rPr>
          <w:rFonts w:ascii="Arial" w:hAnsi="Arial" w:cs="Arial"/>
          <w:color w:val="000000"/>
          <w:sz w:val="28"/>
          <w:szCs w:val="28"/>
        </w:rPr>
        <w:t>Marlyand v. Wilson</w:t>
      </w:r>
    </w:p>
    <w:p w14:paraId="5DFCDAFA" w14:textId="77777777" w:rsidR="007B3F9C" w:rsidRPr="00B40B26" w:rsidRDefault="007B3F9C" w:rsidP="007B3F9C">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4869868E" w14:textId="77777777" w:rsidR="007B3F9C" w:rsidRPr="00B40B26" w:rsidRDefault="007B3F9C" w:rsidP="007B3F9C">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Arrest</w:t>
      </w:r>
    </w:p>
    <w:p w14:paraId="135BD858" w14:textId="77777777" w:rsidR="007B3F9C" w:rsidRPr="00B40B26" w:rsidRDefault="007B3F9C" w:rsidP="007B3F9C">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Police officer may, as a matter of course, order passenger of lawfully stopped automobile to exit vehicle.</w:t>
      </w:r>
      <w:r w:rsidRPr="00B40B26">
        <w:rPr>
          <w:rStyle w:val="apple-converted-space"/>
          <w:rFonts w:ascii="Arial" w:hAnsi="Arial" w:cs="Arial"/>
          <w:b/>
          <w:bCs/>
          <w:color w:val="000000" w:themeColor="text1"/>
          <w:sz w:val="28"/>
          <w:szCs w:val="28"/>
          <w:highlight w:val="cyan"/>
        </w:rPr>
        <w:t> </w:t>
      </w:r>
      <w:hyperlink r:id="rId35"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45876AE1" w14:textId="77777777" w:rsidR="007B3F9C" w:rsidRPr="00B40B26" w:rsidRDefault="007B3F9C" w:rsidP="007B3F9C">
      <w:pPr>
        <w:rPr>
          <w:rStyle w:val="Strong"/>
          <w:rFonts w:ascii="Arial" w:hAnsi="Arial" w:cs="Arial"/>
          <w:color w:val="000000" w:themeColor="text1"/>
          <w:sz w:val="28"/>
          <w:szCs w:val="28"/>
          <w:bdr w:val="none" w:sz="0" w:space="0" w:color="auto" w:frame="1"/>
        </w:rPr>
      </w:pPr>
    </w:p>
    <w:p w14:paraId="771C1B71" w14:textId="77777777" w:rsidR="007B3F9C" w:rsidRPr="00B40B26" w:rsidRDefault="007B3F9C" w:rsidP="007B3F9C">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Automobiles</w:t>
      </w:r>
    </w:p>
    <w:p w14:paraId="0C55B8DD" w14:textId="77777777" w:rsidR="007B3F9C" w:rsidRPr="00B40B26" w:rsidRDefault="007B3F9C" w:rsidP="007B3F9C">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Police officer making traffic stop may order passengers to get out of car pending completion of stop.</w:t>
      </w:r>
      <w:r w:rsidRPr="00B40B26">
        <w:rPr>
          <w:rStyle w:val="apple-converted-space"/>
          <w:rFonts w:ascii="Arial" w:hAnsi="Arial" w:cs="Arial"/>
          <w:b/>
          <w:bCs/>
          <w:color w:val="000000" w:themeColor="text1"/>
          <w:sz w:val="28"/>
          <w:szCs w:val="28"/>
          <w:highlight w:val="cyan"/>
        </w:rPr>
        <w:t> </w:t>
      </w:r>
      <w:hyperlink r:id="rId36"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279AFF36" w14:textId="0E629619" w:rsidR="00D553DF" w:rsidRPr="00B40B26" w:rsidRDefault="00D553DF" w:rsidP="002C4CF8">
      <w:pPr>
        <w:pStyle w:val="Heading1"/>
        <w:spacing w:before="0" w:beforeAutospacing="0"/>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60AAC3" w14:textId="77777777" w:rsidR="007B3F9C" w:rsidRPr="00B40B26" w:rsidRDefault="007B3F9C" w:rsidP="007B3F9C">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Hiibel v. Sixth Judicial Dist. Court of Nevada</w:t>
      </w:r>
    </w:p>
    <w:p w14:paraId="2BAAD00E" w14:textId="77777777" w:rsidR="007B3F9C" w:rsidRPr="00B40B26" w:rsidRDefault="007B3F9C" w:rsidP="007B3F9C">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52FC6A7F" w14:textId="77777777" w:rsidR="007B3F9C" w:rsidRPr="00B40B26" w:rsidRDefault="007B3F9C" w:rsidP="007B3F9C">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An arrest for failure to provide identification does not violate the Fourth Amendment so long as the request was reasonably related to the circumstances justifying the stop.</w:t>
      </w:r>
    </w:p>
    <w:p w14:paraId="36F88AE8" w14:textId="77777777" w:rsidR="00A772F0" w:rsidRPr="00B40B26" w:rsidRDefault="00A772F0" w:rsidP="00A772F0">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Berkemer v. McCarty</w:t>
      </w:r>
    </w:p>
    <w:p w14:paraId="2B4266A4" w14:textId="77777777" w:rsidR="00A772F0" w:rsidRPr="00B40B26" w:rsidRDefault="00A772F0" w:rsidP="00A772F0">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2D686670" w14:textId="77777777" w:rsidR="00A772F0" w:rsidRPr="00B40B26" w:rsidRDefault="00A772F0" w:rsidP="00A772F0">
      <w:pPr>
        <w:jc w:val="both"/>
        <w:rPr>
          <w:rFonts w:ascii="Arial" w:hAnsi="Arial" w:cs="Arial"/>
          <w:b/>
          <w:bCs/>
          <w:color w:val="000000"/>
          <w:sz w:val="28"/>
          <w:szCs w:val="28"/>
        </w:rPr>
      </w:pPr>
      <w:r w:rsidRPr="00B40B26">
        <w:rPr>
          <w:rFonts w:ascii="Arial" w:hAnsi="Arial" w:cs="Arial"/>
          <w:b/>
          <w:bCs/>
          <w:color w:val="000000"/>
          <w:sz w:val="28"/>
          <w:szCs w:val="28"/>
          <w:highlight w:val="cyan"/>
        </w:rPr>
        <w:t>Police must issue </w:t>
      </w:r>
      <w:r w:rsidRPr="00B40B26">
        <w:rPr>
          <w:rFonts w:ascii="Arial" w:hAnsi="Arial" w:cs="Arial"/>
          <w:b/>
          <w:bCs/>
          <w:i/>
          <w:iCs/>
          <w:color w:val="000000"/>
          <w:sz w:val="28"/>
          <w:szCs w:val="28"/>
          <w:highlight w:val="cyan"/>
          <w:bdr w:val="none" w:sz="0" w:space="0" w:color="auto" w:frame="1"/>
        </w:rPr>
        <w:t>Miranda </w:t>
      </w:r>
      <w:r w:rsidRPr="00B40B26">
        <w:rPr>
          <w:rFonts w:ascii="Arial" w:hAnsi="Arial" w:cs="Arial"/>
          <w:b/>
          <w:bCs/>
          <w:color w:val="000000"/>
          <w:sz w:val="28"/>
          <w:szCs w:val="28"/>
          <w:highlight w:val="cyan"/>
        </w:rPr>
        <w:t>warnings prior to all custodial interrogations, regardless of the nature or severity of the offense.</w:t>
      </w:r>
    </w:p>
    <w:p w14:paraId="772505E9" w14:textId="192EADC2" w:rsidR="007B3F9C" w:rsidRPr="00B40B26" w:rsidRDefault="007B3F9C" w:rsidP="002C4CF8">
      <w:pPr>
        <w:pStyle w:val="Heading1"/>
        <w:spacing w:before="0" w:beforeAutospacing="0"/>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5B0457" w14:textId="77777777" w:rsidR="003B2BA7" w:rsidRPr="00B40B26" w:rsidRDefault="003B2BA7" w:rsidP="003B2BA7">
      <w:pPr>
        <w:pStyle w:val="Heading1"/>
        <w:spacing w:before="0" w:beforeAutospacing="0"/>
        <w:rPr>
          <w:rFonts w:ascii="Arial" w:hAnsi="Arial" w:cs="Arial"/>
          <w:color w:val="000000"/>
          <w:sz w:val="28"/>
          <w:szCs w:val="28"/>
        </w:rPr>
      </w:pPr>
      <w:r w:rsidRPr="00B40B26">
        <w:rPr>
          <w:rFonts w:ascii="Arial" w:hAnsi="Arial" w:cs="Arial"/>
          <w:color w:val="000000"/>
          <w:sz w:val="28"/>
          <w:szCs w:val="28"/>
        </w:rPr>
        <w:t>Kansas v. Glover</w:t>
      </w:r>
    </w:p>
    <w:p w14:paraId="2AC26F59" w14:textId="70A1CF75" w:rsidR="003B2BA7" w:rsidRPr="00B40B26" w:rsidRDefault="003B2BA7" w:rsidP="003B2BA7">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0AA0A7B4" w14:textId="07D84F05" w:rsidR="00373186" w:rsidRPr="00B40B26" w:rsidRDefault="00373186" w:rsidP="003B2BA7">
      <w:pPr>
        <w:spacing w:after="240"/>
        <w:outlineLvl w:val="3"/>
        <w:rPr>
          <w:rFonts w:ascii="Arial" w:hAnsi="Arial" w:cs="Arial"/>
          <w:b/>
          <w:bCs/>
          <w:color w:val="000000"/>
          <w:sz w:val="28"/>
          <w:szCs w:val="28"/>
        </w:rPr>
      </w:pPr>
      <w:r w:rsidRPr="00B40B26">
        <w:rPr>
          <w:rFonts w:ascii="Arial" w:hAnsi="Arial" w:cs="Arial"/>
          <w:b/>
          <w:bCs/>
          <w:sz w:val="28"/>
          <w:szCs w:val="28"/>
          <w:highlight w:val="cyan"/>
        </w:rPr>
        <w:t>When the officer lacks information negating an inference that the owner is the driver of the vehicle, the stop is reasonable. It’s a fair and reasonable assumption to make...the person driving the vehicle is likely the owner of the vehicle. This does not violate the 4th amendment.</w:t>
      </w:r>
    </w:p>
    <w:p w14:paraId="003678D6" w14:textId="77777777" w:rsidR="003B2BA7" w:rsidRPr="00B40B26" w:rsidRDefault="003B2BA7" w:rsidP="003B2BA7">
      <w:pPr>
        <w:rPr>
          <w:rFonts w:ascii="Arial" w:hAnsi="Arial" w:cs="Arial"/>
          <w:b/>
          <w:bCs/>
          <w:color w:val="000000" w:themeColor="text1"/>
          <w:sz w:val="28"/>
          <w:szCs w:val="28"/>
        </w:rPr>
      </w:pPr>
      <w:r w:rsidRPr="00B40B26">
        <w:rPr>
          <w:rFonts w:ascii="Arial" w:hAnsi="Arial" w:cs="Arial"/>
          <w:b/>
          <w:bCs/>
          <w:color w:val="000000" w:themeColor="text1"/>
          <w:sz w:val="28"/>
          <w:szCs w:val="28"/>
          <w:bdr w:val="none" w:sz="0" w:space="0" w:color="auto" w:frame="1"/>
        </w:rPr>
        <w:lastRenderedPageBreak/>
        <w:t>Automobiles</w:t>
      </w:r>
    </w:p>
    <w:p w14:paraId="44C65281" w14:textId="77777777" w:rsidR="003B2BA7" w:rsidRPr="00B40B26" w:rsidRDefault="003B2BA7" w:rsidP="003B2BA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An investigative traffic stop conducted after a police officer runs a vehicle's license plate and learns that the registered owner has a revoked driver's license is reasonable under the Fourth Amendment when the officer lacks information negating an inference that the owner is the driver of the vehicle. </w:t>
      </w:r>
      <w:hyperlink r:id="rId37" w:history="1">
        <w:r w:rsidRPr="00B40B26">
          <w:rPr>
            <w:rFonts w:ascii="Arial" w:hAnsi="Arial" w:cs="Arial"/>
            <w:b/>
            <w:bCs/>
            <w:color w:val="000000" w:themeColor="text1"/>
            <w:sz w:val="28"/>
            <w:szCs w:val="28"/>
            <w:highlight w:val="cyan"/>
            <w:u w:val="single"/>
            <w:bdr w:val="none" w:sz="0" w:space="0" w:color="auto" w:frame="1"/>
          </w:rPr>
          <w:t>U.S. Const. Amend. 4</w:t>
        </w:r>
      </w:hyperlink>
      <w:r w:rsidRPr="00B40B26">
        <w:rPr>
          <w:rFonts w:ascii="Arial" w:hAnsi="Arial" w:cs="Arial"/>
          <w:b/>
          <w:bCs/>
          <w:color w:val="000000" w:themeColor="text1"/>
          <w:sz w:val="28"/>
          <w:szCs w:val="28"/>
          <w:highlight w:val="cyan"/>
        </w:rPr>
        <w:t>.</w:t>
      </w:r>
    </w:p>
    <w:p w14:paraId="0757F184" w14:textId="77777777" w:rsidR="003B2BA7" w:rsidRPr="00B40B26" w:rsidRDefault="003B2BA7" w:rsidP="003B2BA7">
      <w:pPr>
        <w:rPr>
          <w:rStyle w:val="Strong"/>
          <w:rFonts w:ascii="Arial" w:hAnsi="Arial" w:cs="Arial"/>
          <w:color w:val="000000" w:themeColor="text1"/>
          <w:sz w:val="28"/>
          <w:szCs w:val="28"/>
          <w:bdr w:val="none" w:sz="0" w:space="0" w:color="auto" w:frame="1"/>
        </w:rPr>
      </w:pPr>
    </w:p>
    <w:p w14:paraId="53D8FDDD" w14:textId="77777777" w:rsidR="003B2BA7" w:rsidRPr="00B40B26" w:rsidRDefault="003B2BA7" w:rsidP="003B2BA7">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Arrest</w:t>
      </w:r>
    </w:p>
    <w:p w14:paraId="468FE7DE" w14:textId="77777777" w:rsidR="003B2BA7" w:rsidRPr="00B40B26" w:rsidRDefault="003B2BA7" w:rsidP="003B2BA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The Fourth Amendment permits an officer to initiate a brief investigative traffic stop when he has a particularized and objective basis for suspecting the particular person stopped of criminal activity.</w:t>
      </w:r>
      <w:r w:rsidRPr="00B40B26">
        <w:rPr>
          <w:rStyle w:val="apple-converted-space"/>
          <w:rFonts w:ascii="Arial" w:hAnsi="Arial" w:cs="Arial"/>
          <w:b/>
          <w:bCs/>
          <w:color w:val="000000" w:themeColor="text1"/>
          <w:sz w:val="28"/>
          <w:szCs w:val="28"/>
          <w:highlight w:val="cyan"/>
        </w:rPr>
        <w:t> </w:t>
      </w:r>
      <w:hyperlink r:id="rId38" w:history="1">
        <w:r w:rsidRPr="00B40B26">
          <w:rPr>
            <w:rStyle w:val="Hyperlink"/>
            <w:rFonts w:ascii="Arial" w:hAnsi="Arial" w:cs="Arial"/>
            <w:b/>
            <w:bCs/>
            <w:color w:val="000000" w:themeColor="text1"/>
            <w:sz w:val="28"/>
            <w:szCs w:val="28"/>
            <w:highlight w:val="cyan"/>
            <w:bdr w:val="none" w:sz="0" w:space="0" w:color="auto" w:frame="1"/>
          </w:rPr>
          <w:t>U.S. Const. Amend. 4</w:t>
        </w:r>
      </w:hyperlink>
      <w:r w:rsidRPr="00B40B26">
        <w:rPr>
          <w:rFonts w:ascii="Arial" w:hAnsi="Arial" w:cs="Arial"/>
          <w:b/>
          <w:bCs/>
          <w:color w:val="000000" w:themeColor="text1"/>
          <w:sz w:val="28"/>
          <w:szCs w:val="28"/>
          <w:highlight w:val="cyan"/>
        </w:rPr>
        <w:t>.</w:t>
      </w:r>
    </w:p>
    <w:p w14:paraId="19BF0EA9" w14:textId="77777777" w:rsidR="003B2BA7" w:rsidRPr="00B40B26" w:rsidRDefault="003B2BA7" w:rsidP="003B2BA7">
      <w:pPr>
        <w:rPr>
          <w:rStyle w:val="Strong"/>
          <w:rFonts w:ascii="Arial" w:hAnsi="Arial" w:cs="Arial"/>
          <w:color w:val="000000" w:themeColor="text1"/>
          <w:sz w:val="28"/>
          <w:szCs w:val="28"/>
          <w:bdr w:val="none" w:sz="0" w:space="0" w:color="auto" w:frame="1"/>
        </w:rPr>
      </w:pPr>
    </w:p>
    <w:p w14:paraId="51A22928" w14:textId="77777777" w:rsidR="003B2BA7" w:rsidRPr="00B40B26" w:rsidRDefault="003B2BA7" w:rsidP="003B2BA7">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Automobiles</w:t>
      </w:r>
    </w:p>
    <w:p w14:paraId="5511D379" w14:textId="77777777" w:rsidR="003B2BA7" w:rsidRPr="00B40B26" w:rsidRDefault="003B2BA7" w:rsidP="003B2BA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Although a mere hunch does not create reasonable suspicion justifying an investigative traffic stop, the level of suspicion the standard requires is considerably less than proof of wrongdoing by a preponderance of the evidence, and obviously less than is necessary for probable cause.</w:t>
      </w:r>
      <w:r w:rsidRPr="00B40B26">
        <w:rPr>
          <w:rStyle w:val="apple-converted-space"/>
          <w:rFonts w:ascii="Arial" w:hAnsi="Arial" w:cs="Arial"/>
          <w:b/>
          <w:bCs/>
          <w:color w:val="000000" w:themeColor="text1"/>
          <w:sz w:val="28"/>
          <w:szCs w:val="28"/>
          <w:highlight w:val="cyan"/>
        </w:rPr>
        <w:t> </w:t>
      </w:r>
      <w:hyperlink r:id="rId39" w:history="1">
        <w:r w:rsidRPr="00B40B26">
          <w:rPr>
            <w:rStyle w:val="Hyperlink"/>
            <w:rFonts w:ascii="Arial" w:hAnsi="Arial" w:cs="Arial"/>
            <w:b/>
            <w:bCs/>
            <w:color w:val="000000" w:themeColor="text1"/>
            <w:sz w:val="28"/>
            <w:szCs w:val="28"/>
            <w:highlight w:val="cyan"/>
            <w:bdr w:val="none" w:sz="0" w:space="0" w:color="auto" w:frame="1"/>
          </w:rPr>
          <w:t>U.S. Const. Amend. 4</w:t>
        </w:r>
      </w:hyperlink>
      <w:r w:rsidRPr="00B40B26">
        <w:rPr>
          <w:rFonts w:ascii="Arial" w:hAnsi="Arial" w:cs="Arial"/>
          <w:b/>
          <w:bCs/>
          <w:color w:val="000000" w:themeColor="text1"/>
          <w:sz w:val="28"/>
          <w:szCs w:val="28"/>
          <w:highlight w:val="cyan"/>
        </w:rPr>
        <w:t>.</w:t>
      </w:r>
    </w:p>
    <w:p w14:paraId="27EAB109" w14:textId="77777777" w:rsidR="003B2BA7" w:rsidRPr="00B40B26" w:rsidRDefault="003B2BA7" w:rsidP="003B2BA7">
      <w:pPr>
        <w:rPr>
          <w:rStyle w:val="Strong"/>
          <w:rFonts w:ascii="Arial" w:hAnsi="Arial" w:cs="Arial"/>
          <w:sz w:val="28"/>
          <w:szCs w:val="28"/>
          <w:bdr w:val="none" w:sz="0" w:space="0" w:color="auto" w:frame="1"/>
        </w:rPr>
      </w:pPr>
    </w:p>
    <w:p w14:paraId="71966535" w14:textId="77777777" w:rsidR="003B2BA7" w:rsidRPr="00B40B26" w:rsidRDefault="003B2BA7" w:rsidP="003B2BA7">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Automobiles</w:t>
      </w:r>
    </w:p>
    <w:p w14:paraId="31B59246" w14:textId="77777777" w:rsidR="003B2BA7" w:rsidRPr="00B40B26" w:rsidRDefault="003B2BA7" w:rsidP="003B2BA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Because it is a less demanding standard, reasonable suspicion, as required to justify an investigative traffic stop, can be established with information that is different in quantity or content than that required to establish probable cause.</w:t>
      </w:r>
      <w:r w:rsidRPr="00B40B26">
        <w:rPr>
          <w:rStyle w:val="apple-converted-space"/>
          <w:rFonts w:ascii="Arial" w:hAnsi="Arial" w:cs="Arial"/>
          <w:b/>
          <w:bCs/>
          <w:color w:val="000000" w:themeColor="text1"/>
          <w:sz w:val="28"/>
          <w:szCs w:val="28"/>
          <w:highlight w:val="cyan"/>
        </w:rPr>
        <w:t> </w:t>
      </w:r>
      <w:hyperlink r:id="rId40" w:history="1">
        <w:r w:rsidRPr="00B40B26">
          <w:rPr>
            <w:rStyle w:val="Hyperlink"/>
            <w:rFonts w:ascii="Arial" w:hAnsi="Arial" w:cs="Arial"/>
            <w:b/>
            <w:bCs/>
            <w:color w:val="000000" w:themeColor="text1"/>
            <w:sz w:val="28"/>
            <w:szCs w:val="28"/>
            <w:highlight w:val="cyan"/>
            <w:bdr w:val="none" w:sz="0" w:space="0" w:color="auto" w:frame="1"/>
          </w:rPr>
          <w:t>U.S. Const. Amend. 4</w:t>
        </w:r>
      </w:hyperlink>
      <w:r w:rsidRPr="00B40B26">
        <w:rPr>
          <w:rFonts w:ascii="Arial" w:hAnsi="Arial" w:cs="Arial"/>
          <w:b/>
          <w:bCs/>
          <w:color w:val="000000" w:themeColor="text1"/>
          <w:sz w:val="28"/>
          <w:szCs w:val="28"/>
          <w:highlight w:val="cyan"/>
        </w:rPr>
        <w:t>.</w:t>
      </w:r>
    </w:p>
    <w:p w14:paraId="1DB95030" w14:textId="77777777" w:rsidR="003B2BA7" w:rsidRPr="00B40B26" w:rsidRDefault="003B2BA7" w:rsidP="003B2BA7">
      <w:pPr>
        <w:rPr>
          <w:rStyle w:val="Strong"/>
          <w:rFonts w:ascii="Arial" w:hAnsi="Arial" w:cs="Arial"/>
          <w:color w:val="000000" w:themeColor="text1"/>
          <w:sz w:val="28"/>
          <w:szCs w:val="28"/>
          <w:bdr w:val="none" w:sz="0" w:space="0" w:color="auto" w:frame="1"/>
        </w:rPr>
      </w:pPr>
    </w:p>
    <w:p w14:paraId="69460339" w14:textId="77777777" w:rsidR="003B2BA7" w:rsidRPr="00B40B26" w:rsidRDefault="003B2BA7" w:rsidP="003B2BA7">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Automobiles</w:t>
      </w:r>
    </w:p>
    <w:p w14:paraId="3DF68DFB" w14:textId="77777777" w:rsidR="003B2BA7" w:rsidRPr="00B40B26" w:rsidRDefault="003B2BA7" w:rsidP="003B2BA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The reasonable suspicion standard for initiating an investigative traffic stop depends on the factual and practical considerations of everyday life on which reasonable and prudent men, not legal technicians, act.</w:t>
      </w:r>
      <w:r w:rsidRPr="00B40B26">
        <w:rPr>
          <w:rStyle w:val="apple-converted-space"/>
          <w:rFonts w:ascii="Arial" w:hAnsi="Arial" w:cs="Arial"/>
          <w:b/>
          <w:bCs/>
          <w:color w:val="000000" w:themeColor="text1"/>
          <w:sz w:val="28"/>
          <w:szCs w:val="28"/>
          <w:highlight w:val="cyan"/>
        </w:rPr>
        <w:t> </w:t>
      </w:r>
      <w:hyperlink r:id="rId41" w:history="1">
        <w:r w:rsidRPr="00B40B26">
          <w:rPr>
            <w:rStyle w:val="Hyperlink"/>
            <w:rFonts w:ascii="Arial" w:hAnsi="Arial" w:cs="Arial"/>
            <w:b/>
            <w:bCs/>
            <w:color w:val="000000" w:themeColor="text1"/>
            <w:sz w:val="28"/>
            <w:szCs w:val="28"/>
            <w:highlight w:val="cyan"/>
            <w:bdr w:val="none" w:sz="0" w:space="0" w:color="auto" w:frame="1"/>
          </w:rPr>
          <w:t>U.S. Const. Amend. 4</w:t>
        </w:r>
      </w:hyperlink>
      <w:r w:rsidRPr="00B40B26">
        <w:rPr>
          <w:rFonts w:ascii="Arial" w:hAnsi="Arial" w:cs="Arial"/>
          <w:b/>
          <w:bCs/>
          <w:color w:val="000000" w:themeColor="text1"/>
          <w:sz w:val="28"/>
          <w:szCs w:val="28"/>
          <w:highlight w:val="cyan"/>
        </w:rPr>
        <w:t>.</w:t>
      </w:r>
    </w:p>
    <w:p w14:paraId="36B19BB8" w14:textId="77777777" w:rsidR="003B2BA7" w:rsidRPr="00B40B26" w:rsidRDefault="003B2BA7" w:rsidP="003B2BA7">
      <w:pPr>
        <w:rPr>
          <w:rStyle w:val="Strong"/>
          <w:rFonts w:ascii="Arial" w:hAnsi="Arial" w:cs="Arial"/>
          <w:color w:val="000000" w:themeColor="text1"/>
          <w:sz w:val="28"/>
          <w:szCs w:val="28"/>
          <w:bdr w:val="none" w:sz="0" w:space="0" w:color="auto" w:frame="1"/>
        </w:rPr>
      </w:pPr>
    </w:p>
    <w:p w14:paraId="56AFAAE6" w14:textId="77777777" w:rsidR="003B2BA7" w:rsidRPr="00B40B26" w:rsidRDefault="003B2BA7" w:rsidP="003B2BA7">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Automobiles</w:t>
      </w:r>
    </w:p>
    <w:p w14:paraId="2C3C1737" w14:textId="77777777" w:rsidR="003B2BA7" w:rsidRPr="00B40B26" w:rsidRDefault="003B2BA7" w:rsidP="003B2BA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Courts reviewing investigative traffic stop under the reasonable suspicion standard cannot reasonably demand scientific certainty where none exists.</w:t>
      </w:r>
      <w:r w:rsidRPr="00B40B26">
        <w:rPr>
          <w:rStyle w:val="apple-converted-space"/>
          <w:rFonts w:ascii="Arial" w:hAnsi="Arial" w:cs="Arial"/>
          <w:b/>
          <w:bCs/>
          <w:color w:val="000000" w:themeColor="text1"/>
          <w:sz w:val="28"/>
          <w:szCs w:val="28"/>
          <w:highlight w:val="cyan"/>
        </w:rPr>
        <w:t> </w:t>
      </w:r>
      <w:hyperlink r:id="rId42" w:history="1">
        <w:r w:rsidRPr="00B40B26">
          <w:rPr>
            <w:rStyle w:val="Hyperlink"/>
            <w:rFonts w:ascii="Arial" w:hAnsi="Arial" w:cs="Arial"/>
            <w:b/>
            <w:bCs/>
            <w:color w:val="000000" w:themeColor="text1"/>
            <w:sz w:val="28"/>
            <w:szCs w:val="28"/>
            <w:highlight w:val="cyan"/>
            <w:bdr w:val="none" w:sz="0" w:space="0" w:color="auto" w:frame="1"/>
          </w:rPr>
          <w:t>U.S. Const. Amend. 4</w:t>
        </w:r>
      </w:hyperlink>
      <w:r w:rsidRPr="00B40B26">
        <w:rPr>
          <w:rFonts w:ascii="Arial" w:hAnsi="Arial" w:cs="Arial"/>
          <w:b/>
          <w:bCs/>
          <w:color w:val="000000" w:themeColor="text1"/>
          <w:sz w:val="28"/>
          <w:szCs w:val="28"/>
          <w:highlight w:val="cyan"/>
        </w:rPr>
        <w:t>.</w:t>
      </w:r>
    </w:p>
    <w:p w14:paraId="185374C5" w14:textId="77777777" w:rsidR="003B2BA7" w:rsidRPr="00B40B26" w:rsidRDefault="003B2BA7" w:rsidP="003B2BA7">
      <w:pPr>
        <w:rPr>
          <w:rFonts w:ascii="Arial" w:hAnsi="Arial" w:cs="Arial"/>
          <w:b/>
          <w:bCs/>
          <w:color w:val="000000" w:themeColor="text1"/>
          <w:sz w:val="28"/>
          <w:szCs w:val="28"/>
        </w:rPr>
      </w:pPr>
      <w:r w:rsidRPr="00B40B26">
        <w:rPr>
          <w:rFonts w:ascii="Arial" w:hAnsi="Arial" w:cs="Arial"/>
          <w:b/>
          <w:bCs/>
          <w:color w:val="000000" w:themeColor="text1"/>
          <w:sz w:val="28"/>
          <w:szCs w:val="28"/>
          <w:bdr w:val="none" w:sz="0" w:space="0" w:color="auto" w:frame="1"/>
        </w:rPr>
        <w:br/>
      </w:r>
      <w:r w:rsidRPr="00B40B26">
        <w:rPr>
          <w:rStyle w:val="Strong"/>
          <w:rFonts w:ascii="Arial" w:hAnsi="Arial" w:cs="Arial"/>
          <w:color w:val="000000" w:themeColor="text1"/>
          <w:sz w:val="28"/>
          <w:szCs w:val="28"/>
          <w:bdr w:val="none" w:sz="0" w:space="0" w:color="auto" w:frame="1"/>
        </w:rPr>
        <w:t>Automobiles</w:t>
      </w:r>
    </w:p>
    <w:p w14:paraId="54B37099" w14:textId="77777777" w:rsidR="003B2BA7" w:rsidRPr="00B40B26" w:rsidRDefault="003B2BA7" w:rsidP="003B2BA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 xml:space="preserve">Courts reviewing investigative traffic stop under the reasonable suspicion standard must permit officers to make commonsense </w:t>
      </w:r>
      <w:r w:rsidRPr="00B40B26">
        <w:rPr>
          <w:rFonts w:ascii="Arial" w:hAnsi="Arial" w:cs="Arial"/>
          <w:b/>
          <w:bCs/>
          <w:color w:val="000000" w:themeColor="text1"/>
          <w:sz w:val="28"/>
          <w:szCs w:val="28"/>
          <w:highlight w:val="cyan"/>
        </w:rPr>
        <w:lastRenderedPageBreak/>
        <w:t>judgments and inferences about human behavior.</w:t>
      </w:r>
      <w:r w:rsidRPr="00B40B26">
        <w:rPr>
          <w:rStyle w:val="apple-converted-space"/>
          <w:rFonts w:ascii="Arial" w:hAnsi="Arial" w:cs="Arial"/>
          <w:b/>
          <w:bCs/>
          <w:color w:val="000000" w:themeColor="text1"/>
          <w:sz w:val="28"/>
          <w:szCs w:val="28"/>
          <w:highlight w:val="cyan"/>
        </w:rPr>
        <w:t> </w:t>
      </w:r>
      <w:hyperlink r:id="rId43" w:history="1">
        <w:r w:rsidRPr="00B40B26">
          <w:rPr>
            <w:rStyle w:val="Hyperlink"/>
            <w:rFonts w:ascii="Arial" w:hAnsi="Arial" w:cs="Arial"/>
            <w:b/>
            <w:bCs/>
            <w:color w:val="000000" w:themeColor="text1"/>
            <w:sz w:val="28"/>
            <w:szCs w:val="28"/>
            <w:highlight w:val="cyan"/>
            <w:bdr w:val="none" w:sz="0" w:space="0" w:color="auto" w:frame="1"/>
          </w:rPr>
          <w:t>U.S. Const. Amend. 4</w:t>
        </w:r>
      </w:hyperlink>
      <w:r w:rsidRPr="00B40B26">
        <w:rPr>
          <w:rFonts w:ascii="Arial" w:hAnsi="Arial" w:cs="Arial"/>
          <w:b/>
          <w:bCs/>
          <w:color w:val="000000" w:themeColor="text1"/>
          <w:sz w:val="28"/>
          <w:szCs w:val="28"/>
          <w:highlight w:val="cyan"/>
        </w:rPr>
        <w:t>.</w:t>
      </w:r>
    </w:p>
    <w:p w14:paraId="02F37EEB" w14:textId="77777777" w:rsidR="003B2BA7" w:rsidRPr="00B40B26" w:rsidRDefault="003B2BA7" w:rsidP="003B2BA7">
      <w:pPr>
        <w:rPr>
          <w:rFonts w:ascii="Arial" w:hAnsi="Arial" w:cs="Arial"/>
          <w:b/>
          <w:bCs/>
          <w:color w:val="000000" w:themeColor="text1"/>
          <w:sz w:val="28"/>
          <w:szCs w:val="28"/>
        </w:rPr>
      </w:pPr>
    </w:p>
    <w:p w14:paraId="5258AEF9" w14:textId="77777777" w:rsidR="003B2BA7" w:rsidRPr="00B40B26" w:rsidRDefault="003B2BA7" w:rsidP="003B2BA7">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Automobiles</w:t>
      </w:r>
    </w:p>
    <w:p w14:paraId="2F3D69BE" w14:textId="77777777" w:rsidR="003B2BA7" w:rsidRPr="00B40B26" w:rsidRDefault="003B2BA7" w:rsidP="003B2BA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Facts known to deputy at the time he stopped vehicle registered to defendant gave rise to reasonable suspicion that defendant was driving with a revoked license in violation of Kansas law, and thus justified the investigative traffic stop, based on commonsense inference that defendant was likely the driver of the vehicle; before initiating the stop, deputy observed an individual operating a pickup truck, he knew that the license plate was linked to a truck matching the observed vehicle, he knew that defendant, the registered owner of the truck, had a revoked license, and he possessed no exculpatory information, let alone sufficient information to rebut the reasonable inference that defendant was driving his own truck.</w:t>
      </w:r>
      <w:r w:rsidRPr="00B40B26">
        <w:rPr>
          <w:rStyle w:val="apple-converted-space"/>
          <w:rFonts w:ascii="Arial" w:hAnsi="Arial" w:cs="Arial"/>
          <w:b/>
          <w:bCs/>
          <w:color w:val="000000" w:themeColor="text1"/>
          <w:sz w:val="28"/>
          <w:szCs w:val="28"/>
          <w:highlight w:val="cyan"/>
        </w:rPr>
        <w:t> </w:t>
      </w:r>
      <w:hyperlink r:id="rId44" w:history="1">
        <w:r w:rsidRPr="00B40B26">
          <w:rPr>
            <w:rStyle w:val="Hyperlink"/>
            <w:rFonts w:ascii="Arial" w:hAnsi="Arial" w:cs="Arial"/>
            <w:b/>
            <w:bCs/>
            <w:color w:val="000000" w:themeColor="text1"/>
            <w:sz w:val="28"/>
            <w:szCs w:val="28"/>
            <w:highlight w:val="cyan"/>
            <w:bdr w:val="none" w:sz="0" w:space="0" w:color="auto" w:frame="1"/>
          </w:rPr>
          <w:t>U.S. Const. 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45" w:anchor="co_pp_28cc0000ccca6" w:history="1">
        <w:r w:rsidRPr="00B40B26">
          <w:rPr>
            <w:rStyle w:val="Hyperlink"/>
            <w:rFonts w:ascii="Arial" w:hAnsi="Arial" w:cs="Arial"/>
            <w:b/>
            <w:bCs/>
            <w:color w:val="000000" w:themeColor="text1"/>
            <w:sz w:val="28"/>
            <w:szCs w:val="28"/>
            <w:highlight w:val="cyan"/>
            <w:bdr w:val="none" w:sz="0" w:space="0" w:color="auto" w:frame="1"/>
          </w:rPr>
          <w:t>Kan. Stat. Ann. § 8-285(a)(3)</w:t>
        </w:r>
      </w:hyperlink>
      <w:r w:rsidRPr="00B40B26">
        <w:rPr>
          <w:rFonts w:ascii="Arial" w:hAnsi="Arial" w:cs="Arial"/>
          <w:b/>
          <w:bCs/>
          <w:color w:val="000000" w:themeColor="text1"/>
          <w:sz w:val="28"/>
          <w:szCs w:val="28"/>
          <w:highlight w:val="cyan"/>
        </w:rPr>
        <w:t>.</w:t>
      </w:r>
    </w:p>
    <w:p w14:paraId="620E5BFD" w14:textId="77777777" w:rsidR="003B2BA7" w:rsidRPr="00B40B26" w:rsidRDefault="003B2BA7" w:rsidP="003B2BA7">
      <w:pPr>
        <w:rPr>
          <w:rStyle w:val="Strong"/>
          <w:rFonts w:ascii="Arial" w:hAnsi="Arial" w:cs="Arial"/>
          <w:color w:val="000000" w:themeColor="text1"/>
          <w:sz w:val="28"/>
          <w:szCs w:val="28"/>
          <w:bdr w:val="none" w:sz="0" w:space="0" w:color="auto" w:frame="1"/>
        </w:rPr>
      </w:pPr>
    </w:p>
    <w:p w14:paraId="5BEBDB11" w14:textId="77777777" w:rsidR="003B2BA7" w:rsidRPr="00B40B26" w:rsidRDefault="003B2BA7" w:rsidP="003B2BA7">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Automobiles</w:t>
      </w:r>
    </w:p>
    <w:p w14:paraId="023FF312" w14:textId="77777777" w:rsidR="003B2BA7" w:rsidRPr="00B40B26" w:rsidRDefault="003B2BA7" w:rsidP="003B2BA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The reasonable suspicion inquiry for justifying a traffic stop falls considerably short of 51% accuracy, for to be reasonable is not to be perfect.</w:t>
      </w:r>
      <w:r w:rsidRPr="00B40B26">
        <w:rPr>
          <w:rStyle w:val="apple-converted-space"/>
          <w:rFonts w:ascii="Arial" w:hAnsi="Arial" w:cs="Arial"/>
          <w:b/>
          <w:bCs/>
          <w:color w:val="000000" w:themeColor="text1"/>
          <w:sz w:val="28"/>
          <w:szCs w:val="28"/>
          <w:highlight w:val="cyan"/>
        </w:rPr>
        <w:t> </w:t>
      </w:r>
      <w:hyperlink r:id="rId46" w:history="1">
        <w:r w:rsidRPr="00B40B26">
          <w:rPr>
            <w:rStyle w:val="Hyperlink"/>
            <w:rFonts w:ascii="Arial" w:hAnsi="Arial" w:cs="Arial"/>
            <w:b/>
            <w:bCs/>
            <w:color w:val="000000" w:themeColor="text1"/>
            <w:sz w:val="28"/>
            <w:szCs w:val="28"/>
            <w:highlight w:val="cyan"/>
            <w:bdr w:val="none" w:sz="0" w:space="0" w:color="auto" w:frame="1"/>
          </w:rPr>
          <w:t>U.S. Const. Amend. 4</w:t>
        </w:r>
      </w:hyperlink>
      <w:r w:rsidRPr="00B40B26">
        <w:rPr>
          <w:rFonts w:ascii="Arial" w:hAnsi="Arial" w:cs="Arial"/>
          <w:b/>
          <w:bCs/>
          <w:color w:val="000000" w:themeColor="text1"/>
          <w:sz w:val="28"/>
          <w:szCs w:val="28"/>
          <w:highlight w:val="cyan"/>
        </w:rPr>
        <w:t>.</w:t>
      </w:r>
    </w:p>
    <w:p w14:paraId="6A5CAF7C" w14:textId="77777777" w:rsidR="003B2BA7" w:rsidRPr="00B40B26" w:rsidRDefault="003B2BA7" w:rsidP="003B2BA7">
      <w:pPr>
        <w:rPr>
          <w:rStyle w:val="Strong"/>
          <w:rFonts w:ascii="Arial" w:hAnsi="Arial" w:cs="Arial"/>
          <w:color w:val="000000" w:themeColor="text1"/>
          <w:sz w:val="28"/>
          <w:szCs w:val="28"/>
          <w:bdr w:val="none" w:sz="0" w:space="0" w:color="auto" w:frame="1"/>
        </w:rPr>
      </w:pPr>
    </w:p>
    <w:p w14:paraId="00C51FDD" w14:textId="77777777" w:rsidR="003B2BA7" w:rsidRPr="00B40B26" w:rsidRDefault="003B2BA7" w:rsidP="003B2BA7">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Automobiles</w:t>
      </w:r>
    </w:p>
    <w:p w14:paraId="25641669" w14:textId="77777777" w:rsidR="003B2BA7" w:rsidRPr="00B40B26" w:rsidRDefault="003B2BA7" w:rsidP="003B2BA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In determining whether reasonable suspicion exists to justify conducting a traffic stop, an officer is not limited to drawing inferences based on knowledge gained only through law enforcement training and experience.</w:t>
      </w:r>
      <w:r w:rsidRPr="00B40B26">
        <w:rPr>
          <w:rStyle w:val="apple-converted-space"/>
          <w:rFonts w:ascii="Arial" w:hAnsi="Arial" w:cs="Arial"/>
          <w:b/>
          <w:bCs/>
          <w:color w:val="000000" w:themeColor="text1"/>
          <w:sz w:val="28"/>
          <w:szCs w:val="28"/>
          <w:highlight w:val="cyan"/>
        </w:rPr>
        <w:t> </w:t>
      </w:r>
      <w:hyperlink r:id="rId47" w:history="1">
        <w:r w:rsidRPr="00B40B26">
          <w:rPr>
            <w:rStyle w:val="Hyperlink"/>
            <w:rFonts w:ascii="Arial" w:hAnsi="Arial" w:cs="Arial"/>
            <w:b/>
            <w:bCs/>
            <w:color w:val="000000" w:themeColor="text1"/>
            <w:sz w:val="28"/>
            <w:szCs w:val="28"/>
            <w:highlight w:val="cyan"/>
            <w:bdr w:val="none" w:sz="0" w:space="0" w:color="auto" w:frame="1"/>
          </w:rPr>
          <w:t>U.S. Const. Amend. 4</w:t>
        </w:r>
      </w:hyperlink>
      <w:r w:rsidRPr="00B40B26">
        <w:rPr>
          <w:rFonts w:ascii="Arial" w:hAnsi="Arial" w:cs="Arial"/>
          <w:b/>
          <w:bCs/>
          <w:color w:val="000000" w:themeColor="text1"/>
          <w:sz w:val="28"/>
          <w:szCs w:val="28"/>
          <w:highlight w:val="cyan"/>
        </w:rPr>
        <w:t>.</w:t>
      </w:r>
    </w:p>
    <w:p w14:paraId="0BBC8BAC" w14:textId="77777777" w:rsidR="003B2BA7" w:rsidRPr="00B40B26" w:rsidRDefault="003B2BA7" w:rsidP="003B2BA7">
      <w:pPr>
        <w:rPr>
          <w:rStyle w:val="Strong"/>
          <w:rFonts w:ascii="Arial" w:hAnsi="Arial" w:cs="Arial"/>
          <w:color w:val="000000" w:themeColor="text1"/>
          <w:sz w:val="28"/>
          <w:szCs w:val="28"/>
          <w:bdr w:val="none" w:sz="0" w:space="0" w:color="auto" w:frame="1"/>
        </w:rPr>
      </w:pPr>
    </w:p>
    <w:p w14:paraId="5B46F613" w14:textId="77777777" w:rsidR="003B2BA7" w:rsidRPr="00B40B26" w:rsidRDefault="003B2BA7" w:rsidP="003B2BA7">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Automobiles</w:t>
      </w:r>
    </w:p>
    <w:p w14:paraId="4C5B1C05" w14:textId="77777777" w:rsidR="003B2BA7" w:rsidRPr="00B40B26" w:rsidRDefault="003B2BA7" w:rsidP="003B2BA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Although an officer's specialized training and experience routinely play a significant role in law enforcement investigations, such experience is not required in every instance to satisfy reasonable suspicion standard for conducting a traffic stop.</w:t>
      </w:r>
      <w:r w:rsidRPr="00B40B26">
        <w:rPr>
          <w:rStyle w:val="apple-converted-space"/>
          <w:rFonts w:ascii="Arial" w:hAnsi="Arial" w:cs="Arial"/>
          <w:b/>
          <w:bCs/>
          <w:color w:val="000000" w:themeColor="text1"/>
          <w:sz w:val="28"/>
          <w:szCs w:val="28"/>
          <w:highlight w:val="cyan"/>
        </w:rPr>
        <w:t> </w:t>
      </w:r>
      <w:hyperlink r:id="rId48" w:history="1">
        <w:r w:rsidRPr="00B40B26">
          <w:rPr>
            <w:rStyle w:val="Hyperlink"/>
            <w:rFonts w:ascii="Arial" w:hAnsi="Arial" w:cs="Arial"/>
            <w:b/>
            <w:bCs/>
            <w:color w:val="000000" w:themeColor="text1"/>
            <w:sz w:val="28"/>
            <w:szCs w:val="28"/>
            <w:highlight w:val="cyan"/>
            <w:bdr w:val="none" w:sz="0" w:space="0" w:color="auto" w:frame="1"/>
          </w:rPr>
          <w:t>U.S. Const. Amend. 4</w:t>
        </w:r>
      </w:hyperlink>
      <w:r w:rsidRPr="00B40B26">
        <w:rPr>
          <w:rFonts w:ascii="Arial" w:hAnsi="Arial" w:cs="Arial"/>
          <w:b/>
          <w:bCs/>
          <w:color w:val="000000" w:themeColor="text1"/>
          <w:sz w:val="28"/>
          <w:szCs w:val="28"/>
          <w:highlight w:val="cyan"/>
        </w:rPr>
        <w:t>.</w:t>
      </w:r>
    </w:p>
    <w:p w14:paraId="5E4EB731" w14:textId="77777777" w:rsidR="003B2BA7" w:rsidRPr="00B40B26" w:rsidRDefault="003B2BA7" w:rsidP="003B2BA7">
      <w:pPr>
        <w:rPr>
          <w:rStyle w:val="Strong"/>
          <w:rFonts w:ascii="Arial" w:hAnsi="Arial" w:cs="Arial"/>
          <w:color w:val="000000" w:themeColor="text1"/>
          <w:sz w:val="28"/>
          <w:szCs w:val="28"/>
          <w:bdr w:val="none" w:sz="0" w:space="0" w:color="auto" w:frame="1"/>
        </w:rPr>
      </w:pPr>
    </w:p>
    <w:p w14:paraId="0CD6C8AB" w14:textId="77777777" w:rsidR="003B2BA7" w:rsidRPr="00B40B26" w:rsidRDefault="003B2BA7" w:rsidP="003B2BA7">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Arrest</w:t>
      </w:r>
    </w:p>
    <w:p w14:paraId="26DCF0E2" w14:textId="77777777" w:rsidR="003B2BA7" w:rsidRPr="00B40B26" w:rsidRDefault="003B2BA7" w:rsidP="003B2BA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The Fourth Amendment requires an individualized suspicion that a particular citizen was engaged in a particular crime, in order for an officer to conduct a traffic stop.</w:t>
      </w:r>
      <w:r w:rsidRPr="00B40B26">
        <w:rPr>
          <w:rStyle w:val="apple-converted-space"/>
          <w:rFonts w:ascii="Arial" w:hAnsi="Arial" w:cs="Arial"/>
          <w:b/>
          <w:bCs/>
          <w:color w:val="000000" w:themeColor="text1"/>
          <w:sz w:val="28"/>
          <w:szCs w:val="28"/>
          <w:highlight w:val="cyan"/>
        </w:rPr>
        <w:t> </w:t>
      </w:r>
      <w:hyperlink r:id="rId49" w:history="1">
        <w:r w:rsidRPr="00B40B26">
          <w:rPr>
            <w:rStyle w:val="Hyperlink"/>
            <w:rFonts w:ascii="Arial" w:hAnsi="Arial" w:cs="Arial"/>
            <w:b/>
            <w:bCs/>
            <w:color w:val="000000" w:themeColor="text1"/>
            <w:sz w:val="28"/>
            <w:szCs w:val="28"/>
            <w:highlight w:val="cyan"/>
            <w:bdr w:val="none" w:sz="0" w:space="0" w:color="auto" w:frame="1"/>
          </w:rPr>
          <w:t>U.S. Const. Amend. 4</w:t>
        </w:r>
      </w:hyperlink>
      <w:r w:rsidRPr="00B40B26">
        <w:rPr>
          <w:rFonts w:ascii="Arial" w:hAnsi="Arial" w:cs="Arial"/>
          <w:b/>
          <w:bCs/>
          <w:color w:val="000000" w:themeColor="text1"/>
          <w:sz w:val="28"/>
          <w:szCs w:val="28"/>
          <w:highlight w:val="cyan"/>
        </w:rPr>
        <w:t>.</w:t>
      </w:r>
    </w:p>
    <w:p w14:paraId="0511E0C0" w14:textId="77777777" w:rsidR="003B2BA7" w:rsidRPr="00B40B26" w:rsidRDefault="003B2BA7" w:rsidP="003B2BA7">
      <w:pPr>
        <w:rPr>
          <w:rStyle w:val="Strong"/>
          <w:rFonts w:ascii="Arial" w:hAnsi="Arial" w:cs="Arial"/>
          <w:color w:val="000000" w:themeColor="text1"/>
          <w:sz w:val="28"/>
          <w:szCs w:val="28"/>
          <w:bdr w:val="none" w:sz="0" w:space="0" w:color="auto" w:frame="1"/>
        </w:rPr>
      </w:pPr>
    </w:p>
    <w:p w14:paraId="19E7E6A4" w14:textId="77777777" w:rsidR="003B2BA7" w:rsidRPr="00B40B26" w:rsidRDefault="003B2BA7" w:rsidP="003B2BA7">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lastRenderedPageBreak/>
        <w:t>Automobiles</w:t>
      </w:r>
    </w:p>
    <w:p w14:paraId="7087E097" w14:textId="77777777" w:rsidR="003B2BA7" w:rsidRPr="00B40B26" w:rsidRDefault="003B2BA7" w:rsidP="003B2BA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Traffic stops based on a combination of database information and an officer's commonsense judgments do not delegate to officers broad and unlimited discretion to stop drivers at random, nor do they allow officers to stop drivers whose conduct is no different from any other driver's.</w:t>
      </w:r>
      <w:r w:rsidRPr="00B40B26">
        <w:rPr>
          <w:rStyle w:val="apple-converted-space"/>
          <w:rFonts w:ascii="Arial" w:hAnsi="Arial" w:cs="Arial"/>
          <w:b/>
          <w:bCs/>
          <w:color w:val="000000" w:themeColor="text1"/>
          <w:sz w:val="28"/>
          <w:szCs w:val="28"/>
          <w:highlight w:val="cyan"/>
        </w:rPr>
        <w:t> </w:t>
      </w:r>
      <w:hyperlink r:id="rId50" w:history="1">
        <w:r w:rsidRPr="00B40B26">
          <w:rPr>
            <w:rStyle w:val="Hyperlink"/>
            <w:rFonts w:ascii="Arial" w:hAnsi="Arial" w:cs="Arial"/>
            <w:b/>
            <w:bCs/>
            <w:color w:val="000000" w:themeColor="text1"/>
            <w:sz w:val="28"/>
            <w:szCs w:val="28"/>
            <w:highlight w:val="cyan"/>
            <w:bdr w:val="none" w:sz="0" w:space="0" w:color="auto" w:frame="1"/>
          </w:rPr>
          <w:t>U.S. Const. Amend. 4</w:t>
        </w:r>
      </w:hyperlink>
      <w:r w:rsidRPr="00B40B26">
        <w:rPr>
          <w:rFonts w:ascii="Arial" w:hAnsi="Arial" w:cs="Arial"/>
          <w:b/>
          <w:bCs/>
          <w:color w:val="000000" w:themeColor="text1"/>
          <w:sz w:val="28"/>
          <w:szCs w:val="28"/>
          <w:highlight w:val="cyan"/>
        </w:rPr>
        <w:t>.</w:t>
      </w:r>
    </w:p>
    <w:p w14:paraId="27BFF7D8" w14:textId="77777777" w:rsidR="003B2BA7" w:rsidRPr="00B40B26" w:rsidRDefault="003B2BA7" w:rsidP="003B2BA7">
      <w:pPr>
        <w:rPr>
          <w:rStyle w:val="Strong"/>
          <w:rFonts w:ascii="Arial" w:hAnsi="Arial" w:cs="Arial"/>
          <w:color w:val="000000" w:themeColor="text1"/>
          <w:sz w:val="28"/>
          <w:szCs w:val="28"/>
          <w:bdr w:val="none" w:sz="0" w:space="0" w:color="auto" w:frame="1"/>
        </w:rPr>
      </w:pPr>
    </w:p>
    <w:p w14:paraId="0A93DE08" w14:textId="77777777" w:rsidR="003B2BA7" w:rsidRPr="00B40B26" w:rsidRDefault="003B2BA7" w:rsidP="003B2BA7">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Automobiles</w:t>
      </w:r>
    </w:p>
    <w:p w14:paraId="65B99419" w14:textId="77777777" w:rsidR="003B2BA7" w:rsidRPr="00B40B26" w:rsidRDefault="003B2BA7" w:rsidP="003B2BA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Officers may rely on probabilities in the reasonable suspicion context, in order to justify conducting a traffic stop.</w:t>
      </w:r>
      <w:r w:rsidRPr="00B40B26">
        <w:rPr>
          <w:rStyle w:val="apple-converted-space"/>
          <w:rFonts w:ascii="Arial" w:hAnsi="Arial" w:cs="Arial"/>
          <w:b/>
          <w:bCs/>
          <w:color w:val="000000" w:themeColor="text1"/>
          <w:sz w:val="28"/>
          <w:szCs w:val="28"/>
          <w:highlight w:val="cyan"/>
        </w:rPr>
        <w:t> </w:t>
      </w:r>
      <w:hyperlink r:id="rId51" w:history="1">
        <w:r w:rsidRPr="00B40B26">
          <w:rPr>
            <w:rStyle w:val="Hyperlink"/>
            <w:rFonts w:ascii="Arial" w:hAnsi="Arial" w:cs="Arial"/>
            <w:b/>
            <w:bCs/>
            <w:color w:val="000000" w:themeColor="text1"/>
            <w:sz w:val="28"/>
            <w:szCs w:val="28"/>
            <w:highlight w:val="cyan"/>
            <w:bdr w:val="none" w:sz="0" w:space="0" w:color="auto" w:frame="1"/>
          </w:rPr>
          <w:t>U.S. Const. Amend. 4</w:t>
        </w:r>
      </w:hyperlink>
      <w:r w:rsidRPr="00B40B26">
        <w:rPr>
          <w:rFonts w:ascii="Arial" w:hAnsi="Arial" w:cs="Arial"/>
          <w:b/>
          <w:bCs/>
          <w:color w:val="000000" w:themeColor="text1"/>
          <w:sz w:val="28"/>
          <w:szCs w:val="28"/>
          <w:highlight w:val="cyan"/>
        </w:rPr>
        <w:t>.</w:t>
      </w:r>
    </w:p>
    <w:p w14:paraId="1B736FF5" w14:textId="77777777" w:rsidR="003B2BA7" w:rsidRPr="00B40B26" w:rsidRDefault="003B2BA7" w:rsidP="003B2BA7">
      <w:pPr>
        <w:rPr>
          <w:rStyle w:val="Strong"/>
          <w:rFonts w:ascii="Arial" w:hAnsi="Arial" w:cs="Arial"/>
          <w:color w:val="000000" w:themeColor="text1"/>
          <w:sz w:val="28"/>
          <w:szCs w:val="28"/>
          <w:bdr w:val="none" w:sz="0" w:space="0" w:color="auto" w:frame="1"/>
        </w:rPr>
      </w:pPr>
    </w:p>
    <w:p w14:paraId="369ABA8F" w14:textId="77777777" w:rsidR="003B2BA7" w:rsidRPr="00B40B26" w:rsidRDefault="003B2BA7" w:rsidP="003B2BA7">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Searches and Seizures</w:t>
      </w:r>
    </w:p>
    <w:p w14:paraId="68F3CE66" w14:textId="77777777" w:rsidR="003B2BA7" w:rsidRPr="00B40B26" w:rsidRDefault="003B2BA7" w:rsidP="003B2BA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The ultimate touchstone of the Fourth Amendment is reasonableness.</w:t>
      </w:r>
      <w:r w:rsidRPr="00B40B26">
        <w:rPr>
          <w:rStyle w:val="apple-converted-space"/>
          <w:rFonts w:ascii="Arial" w:hAnsi="Arial" w:cs="Arial"/>
          <w:b/>
          <w:bCs/>
          <w:color w:val="000000" w:themeColor="text1"/>
          <w:sz w:val="28"/>
          <w:szCs w:val="28"/>
          <w:highlight w:val="cyan"/>
        </w:rPr>
        <w:t> </w:t>
      </w:r>
      <w:hyperlink r:id="rId52" w:history="1">
        <w:r w:rsidRPr="00B40B26">
          <w:rPr>
            <w:rStyle w:val="Hyperlink"/>
            <w:rFonts w:ascii="Arial" w:hAnsi="Arial" w:cs="Arial"/>
            <w:b/>
            <w:bCs/>
            <w:color w:val="000000" w:themeColor="text1"/>
            <w:sz w:val="28"/>
            <w:szCs w:val="28"/>
            <w:highlight w:val="cyan"/>
            <w:bdr w:val="none" w:sz="0" w:space="0" w:color="auto" w:frame="1"/>
          </w:rPr>
          <w:t>U.S. Const. Amend. 4</w:t>
        </w:r>
      </w:hyperlink>
      <w:r w:rsidRPr="00B40B26">
        <w:rPr>
          <w:rFonts w:ascii="Arial" w:hAnsi="Arial" w:cs="Arial"/>
          <w:b/>
          <w:bCs/>
          <w:color w:val="000000" w:themeColor="text1"/>
          <w:sz w:val="28"/>
          <w:szCs w:val="28"/>
          <w:highlight w:val="cyan"/>
        </w:rPr>
        <w:t>.</w:t>
      </w:r>
    </w:p>
    <w:p w14:paraId="6C41FFB6" w14:textId="77777777" w:rsidR="003B2BA7" w:rsidRPr="00B40B26" w:rsidRDefault="003B2BA7" w:rsidP="003B2BA7">
      <w:pPr>
        <w:rPr>
          <w:rStyle w:val="Strong"/>
          <w:rFonts w:ascii="Arial" w:hAnsi="Arial" w:cs="Arial"/>
          <w:color w:val="000000" w:themeColor="text1"/>
          <w:sz w:val="28"/>
          <w:szCs w:val="28"/>
          <w:bdr w:val="none" w:sz="0" w:space="0" w:color="auto" w:frame="1"/>
        </w:rPr>
      </w:pPr>
    </w:p>
    <w:p w14:paraId="3AFBCF18" w14:textId="77777777" w:rsidR="003B2BA7" w:rsidRPr="00B40B26" w:rsidRDefault="003B2BA7" w:rsidP="003B2BA7">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Automobiles</w:t>
      </w:r>
    </w:p>
    <w:p w14:paraId="6944ADCC" w14:textId="77777777" w:rsidR="003B2BA7" w:rsidRPr="00B40B26" w:rsidRDefault="003B2BA7" w:rsidP="003B2BA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Like all seizures, the officer's action in conducting a traffic stop must be justified at its inception.</w:t>
      </w:r>
      <w:r w:rsidRPr="00B40B26">
        <w:rPr>
          <w:rStyle w:val="apple-converted-space"/>
          <w:rFonts w:ascii="Arial" w:hAnsi="Arial" w:cs="Arial"/>
          <w:b/>
          <w:bCs/>
          <w:color w:val="000000" w:themeColor="text1"/>
          <w:sz w:val="28"/>
          <w:szCs w:val="28"/>
          <w:highlight w:val="cyan"/>
        </w:rPr>
        <w:t> </w:t>
      </w:r>
      <w:hyperlink r:id="rId53" w:history="1">
        <w:r w:rsidRPr="00B40B26">
          <w:rPr>
            <w:rStyle w:val="Hyperlink"/>
            <w:rFonts w:ascii="Arial" w:hAnsi="Arial" w:cs="Arial"/>
            <w:b/>
            <w:bCs/>
            <w:color w:val="000000" w:themeColor="text1"/>
            <w:sz w:val="28"/>
            <w:szCs w:val="28"/>
            <w:highlight w:val="cyan"/>
            <w:bdr w:val="none" w:sz="0" w:space="0" w:color="auto" w:frame="1"/>
          </w:rPr>
          <w:t>U.S. Const. Amend. 4</w:t>
        </w:r>
      </w:hyperlink>
      <w:r w:rsidRPr="00B40B26">
        <w:rPr>
          <w:rFonts w:ascii="Arial" w:hAnsi="Arial" w:cs="Arial"/>
          <w:b/>
          <w:bCs/>
          <w:color w:val="000000" w:themeColor="text1"/>
          <w:sz w:val="28"/>
          <w:szCs w:val="28"/>
          <w:highlight w:val="cyan"/>
        </w:rPr>
        <w:t>.</w:t>
      </w:r>
    </w:p>
    <w:p w14:paraId="2ECCA180" w14:textId="539B9F37" w:rsidR="00A772F0" w:rsidRPr="00B40B26" w:rsidRDefault="00A772F0" w:rsidP="002C4CF8">
      <w:pPr>
        <w:pStyle w:val="Heading1"/>
        <w:spacing w:before="0" w:beforeAutospacing="0"/>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A9E6C0" w14:textId="77777777" w:rsidR="00BE329A" w:rsidRPr="00B40B26" w:rsidRDefault="00BE329A" w:rsidP="00BE329A">
      <w:pPr>
        <w:spacing w:after="100" w:afterAutospacing="1"/>
        <w:outlineLvl w:val="0"/>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**FLORIDA v. J.L.**</w:t>
      </w:r>
    </w:p>
    <w:p w14:paraId="2E31F2F5" w14:textId="77777777" w:rsidR="00BE329A" w:rsidRPr="00B40B26" w:rsidRDefault="00BE329A" w:rsidP="00BE329A">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4D426AA8" w14:textId="77777777" w:rsidR="00BE329A" w:rsidRPr="00B40B26" w:rsidRDefault="00BE329A" w:rsidP="00BE329A">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An anonymous tip that a person may be carrying a gun does not justify a stop and frisk under the Fourth Amendment unless there is additional corroboration to ensure that the tip has "sufficient indicia of reliability" to create reasonable suspicion justifying a stop.</w:t>
      </w:r>
    </w:p>
    <w:p w14:paraId="238F3653" w14:textId="77777777" w:rsidR="00087654" w:rsidRPr="00B40B26" w:rsidRDefault="00087654" w:rsidP="00087654">
      <w:pPr>
        <w:spacing w:after="240"/>
        <w:jc w:val="both"/>
        <w:rPr>
          <w:rFonts w:ascii="Arial" w:hAnsi="Arial" w:cs="Arial"/>
          <w:b/>
          <w:bCs/>
          <w:color w:val="000000"/>
          <w:sz w:val="28"/>
          <w:szCs w:val="28"/>
        </w:rPr>
      </w:pPr>
      <w:r w:rsidRPr="00B40B26">
        <w:rPr>
          <w:rFonts w:ascii="Arial" w:hAnsi="Arial" w:cs="Arial"/>
          <w:b/>
          <w:bCs/>
          <w:i/>
          <w:iCs/>
          <w:color w:val="000000"/>
          <w:sz w:val="28"/>
          <w:szCs w:val="28"/>
          <w:highlight w:val="cyan"/>
        </w:rPr>
        <w:t xml:space="preserve">Florida v. J.L. </w:t>
      </w:r>
      <w:r w:rsidRPr="00B40B26">
        <w:rPr>
          <w:rFonts w:ascii="Arial" w:hAnsi="Arial" w:cs="Arial"/>
          <w:b/>
          <w:bCs/>
          <w:color w:val="000000"/>
          <w:sz w:val="28"/>
          <w:szCs w:val="28"/>
          <w:highlight w:val="cyan"/>
        </w:rPr>
        <w:t xml:space="preserve">– A mere anonymous tip that a person possesses a concealed firearm is insufficient for a </w:t>
      </w:r>
      <w:r w:rsidRPr="00B40B26">
        <w:rPr>
          <w:rFonts w:ascii="Arial" w:hAnsi="Arial" w:cs="Arial"/>
          <w:b/>
          <w:bCs/>
          <w:i/>
          <w:iCs/>
          <w:color w:val="000000"/>
          <w:sz w:val="28"/>
          <w:szCs w:val="28"/>
          <w:highlight w:val="cyan"/>
        </w:rPr>
        <w:t>Terry</w:t>
      </w:r>
      <w:r w:rsidRPr="00B40B26">
        <w:rPr>
          <w:rFonts w:ascii="Arial" w:hAnsi="Arial" w:cs="Arial"/>
          <w:b/>
          <w:bCs/>
          <w:color w:val="000000"/>
          <w:sz w:val="28"/>
          <w:szCs w:val="28"/>
          <w:highlight w:val="cyan"/>
        </w:rPr>
        <w:t xml:space="preserve"> stop and frisk.</w:t>
      </w:r>
    </w:p>
    <w:p w14:paraId="4AD04590" w14:textId="77777777" w:rsidR="00D934D5" w:rsidRPr="00B40B26" w:rsidRDefault="00D934D5" w:rsidP="00D934D5">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Alabama v. White</w:t>
      </w:r>
    </w:p>
    <w:p w14:paraId="0EE406E5" w14:textId="77777777" w:rsidR="00D934D5" w:rsidRPr="00B40B26" w:rsidRDefault="00D934D5" w:rsidP="00D934D5">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5CE93477" w14:textId="77777777" w:rsidR="00D934D5" w:rsidRPr="00B40B26" w:rsidRDefault="00D934D5" w:rsidP="00D934D5">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To determine whether an informant’s tip provides reasonable suspicion, the totality of the circumstances must be analyzed, with attention given to the veracity, reliability, and basis of knowledge of an informant.</w:t>
      </w:r>
    </w:p>
    <w:p w14:paraId="27C0D9D8" w14:textId="77777777" w:rsidR="007C5534" w:rsidRPr="00B40B26" w:rsidRDefault="007C5534" w:rsidP="007C5534">
      <w:pPr>
        <w:pStyle w:val="Heading1"/>
        <w:spacing w:before="0" w:beforeAutospacing="0"/>
        <w:rPr>
          <w:rFonts w:ascii="Arial" w:hAnsi="Arial" w:cs="Arial"/>
          <w:color w:val="000000"/>
          <w:sz w:val="28"/>
          <w:szCs w:val="28"/>
        </w:rPr>
      </w:pPr>
      <w:r w:rsidRPr="00B40B26">
        <w:rPr>
          <w:rFonts w:ascii="Arial" w:hAnsi="Arial" w:cs="Arial"/>
          <w:color w:val="000000"/>
          <w:sz w:val="28"/>
          <w:szCs w:val="28"/>
        </w:rPr>
        <w:lastRenderedPageBreak/>
        <w:t>Navarette v. California</w:t>
      </w:r>
    </w:p>
    <w:p w14:paraId="0DFBD79D" w14:textId="77777777" w:rsidR="007C5534" w:rsidRPr="00B40B26" w:rsidRDefault="007C5534" w:rsidP="007C5534">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18B6852" w14:textId="77777777" w:rsidR="007C5534" w:rsidRPr="00B40B26" w:rsidRDefault="007C5534" w:rsidP="007C5534">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An anonymous tip of reckless driving can support the reasonable suspicion necessary for a traffic stop if the tip is accompanied by adequate indicia of reliability.</w:t>
      </w:r>
    </w:p>
    <w:p w14:paraId="2116BBFE" w14:textId="77777777" w:rsidR="00416566" w:rsidRPr="00B40B26" w:rsidRDefault="00416566" w:rsidP="00416566">
      <w:pPr>
        <w:spacing w:after="100" w:afterAutospacing="1"/>
        <w:outlineLvl w:val="0"/>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**FLORIDA v. ROYER**</w:t>
      </w:r>
    </w:p>
    <w:p w14:paraId="4D20E52C" w14:textId="77777777" w:rsidR="00416566" w:rsidRPr="00B40B26" w:rsidRDefault="00416566" w:rsidP="00416566">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0204A6CD" w14:textId="77777777" w:rsidR="00416566" w:rsidRPr="00B40B26" w:rsidRDefault="00416566" w:rsidP="00416566">
      <w:pPr>
        <w:jc w:val="both"/>
        <w:rPr>
          <w:rFonts w:ascii="Arial" w:hAnsi="Arial" w:cs="Arial"/>
          <w:b/>
          <w:bCs/>
          <w:color w:val="000000"/>
          <w:sz w:val="28"/>
          <w:szCs w:val="28"/>
        </w:rPr>
      </w:pPr>
      <w:r w:rsidRPr="00B40B26">
        <w:rPr>
          <w:rFonts w:ascii="Arial" w:hAnsi="Arial" w:cs="Arial"/>
          <w:b/>
          <w:bCs/>
          <w:color w:val="000000"/>
          <w:sz w:val="28"/>
          <w:szCs w:val="28"/>
          <w:highlight w:val="cyan"/>
        </w:rPr>
        <w:t>(1) Under the Fourth Amendment, police officers cannot move a suspect to another location during a </w:t>
      </w:r>
      <w:r w:rsidRPr="00B40B26">
        <w:rPr>
          <w:rFonts w:ascii="Arial" w:hAnsi="Arial" w:cs="Arial"/>
          <w:b/>
          <w:bCs/>
          <w:i/>
          <w:iCs/>
          <w:color w:val="000000"/>
          <w:sz w:val="28"/>
          <w:szCs w:val="28"/>
          <w:highlight w:val="cyan"/>
          <w:bdr w:val="none" w:sz="0" w:space="0" w:color="auto" w:frame="1"/>
        </w:rPr>
        <w:t>Terry</w:t>
      </w:r>
      <w:r w:rsidRPr="00B40B26">
        <w:rPr>
          <w:rFonts w:ascii="Arial" w:hAnsi="Arial" w:cs="Arial"/>
          <w:b/>
          <w:bCs/>
          <w:color w:val="000000"/>
          <w:sz w:val="28"/>
          <w:szCs w:val="28"/>
          <w:highlight w:val="cyan"/>
        </w:rPr>
        <w:t> stop without a legitimate law enforcement purpose, such as ensuring the safety and security of the officers and the suspect.</w:t>
      </w:r>
      <w:r w:rsidRPr="00B40B26">
        <w:rPr>
          <w:rFonts w:ascii="Arial" w:hAnsi="Arial" w:cs="Arial"/>
          <w:b/>
          <w:bCs/>
          <w:color w:val="000000"/>
          <w:sz w:val="28"/>
          <w:szCs w:val="28"/>
          <w:highlight w:val="cyan"/>
        </w:rPr>
        <w:br/>
        <w:t>(2) Under the Fourth Amendment, a suspect's consent to a warrantless search is invalid if the suspect was illegally detained at the time it was given.</w:t>
      </w:r>
    </w:p>
    <w:p w14:paraId="1437E71C" w14:textId="77777777" w:rsidR="00BE329A" w:rsidRPr="00B40B26" w:rsidRDefault="00BE329A" w:rsidP="002C4CF8">
      <w:pPr>
        <w:pStyle w:val="Heading1"/>
        <w:spacing w:before="0" w:beforeAutospacing="0"/>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BD824D" w14:textId="77777777" w:rsidR="00C45108" w:rsidRPr="00B40B26" w:rsidRDefault="00C45108" w:rsidP="00C45108">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Terry v. Ohio</w:t>
      </w:r>
    </w:p>
    <w:p w14:paraId="5FD3678B" w14:textId="77777777" w:rsidR="00C45108" w:rsidRPr="00B40B26" w:rsidRDefault="00C45108" w:rsidP="00C45108">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4C382267" w14:textId="77777777" w:rsidR="00C45108" w:rsidRPr="00B40B26" w:rsidRDefault="00C45108" w:rsidP="00C45108">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When an officer observes unusual conduct that reasonably leads him to assume that criminal activity is afoot and that the people he is interacting with are armed, the police officer may conduct a limited search for weapons.</w:t>
      </w:r>
    </w:p>
    <w:p w14:paraId="208C9A45" w14:textId="77777777" w:rsidR="00C45108" w:rsidRPr="00B40B26" w:rsidRDefault="00C45108" w:rsidP="00C45108">
      <w:pPr>
        <w:pStyle w:val="Heading1"/>
        <w:spacing w:before="0" w:beforeAutospacing="0"/>
        <w:rPr>
          <w:rFonts w:ascii="Arial" w:hAnsi="Arial" w:cs="Arial"/>
          <w:color w:val="000000"/>
          <w:sz w:val="28"/>
          <w:szCs w:val="28"/>
          <w:u w:val="single"/>
        </w:rPr>
      </w:pPr>
      <w:r w:rsidRPr="00B40B26">
        <w:rPr>
          <w:rFonts w:ascii="Arial" w:hAnsi="Arial" w:cs="Arial"/>
          <w:i/>
          <w:iCs/>
          <w:color w:val="000000"/>
          <w:sz w:val="28"/>
          <w:szCs w:val="28"/>
          <w:highlight w:val="cyan"/>
        </w:rPr>
        <w:t>Terry</w:t>
      </w:r>
      <w:r w:rsidRPr="00B40B26">
        <w:rPr>
          <w:rFonts w:ascii="Arial" w:hAnsi="Arial" w:cs="Arial"/>
          <w:color w:val="000000"/>
          <w:sz w:val="28"/>
          <w:szCs w:val="28"/>
          <w:highlight w:val="cyan"/>
        </w:rPr>
        <w:t xml:space="preserve"> was the first time the Court permitted a warrantless search for less than probable cause.</w:t>
      </w:r>
    </w:p>
    <w:p w14:paraId="142C8A7C" w14:textId="77777777" w:rsidR="005E44EB" w:rsidRPr="00B40B26" w:rsidRDefault="005E44EB" w:rsidP="005E44EB">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Dunaway v. New York</w:t>
      </w:r>
    </w:p>
    <w:p w14:paraId="4BAEC9D5" w14:textId="77777777" w:rsidR="005E44EB" w:rsidRPr="00B40B26" w:rsidRDefault="005E44EB" w:rsidP="005E44EB">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0B81BC49" w14:textId="77777777" w:rsidR="005E44EB" w:rsidRPr="00B40B26" w:rsidRDefault="005E44EB" w:rsidP="005E44EB">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Except in the case of temporary stops on the street where the police need only have reasonable suspicion of criminal activity, the police may only seize a citizen based upon probable cause.</w:t>
      </w:r>
    </w:p>
    <w:p w14:paraId="464313D3" w14:textId="77777777" w:rsidR="00325080" w:rsidRPr="00B40B26" w:rsidRDefault="00325080" w:rsidP="00325080">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Davis v. Mississippi</w:t>
      </w:r>
    </w:p>
    <w:p w14:paraId="6F91C469" w14:textId="77777777" w:rsidR="00325080" w:rsidRPr="00B40B26" w:rsidRDefault="00325080" w:rsidP="00325080">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lastRenderedPageBreak/>
        <w:t>Rule of Law</w:t>
      </w:r>
    </w:p>
    <w:p w14:paraId="4628E09D" w14:textId="77777777" w:rsidR="00325080" w:rsidRPr="00B40B26" w:rsidRDefault="00325080" w:rsidP="00325080">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Fingerprints obtained during an illegal detention may not be used as evidence.</w:t>
      </w:r>
    </w:p>
    <w:p w14:paraId="70DEC6EF" w14:textId="77777777" w:rsidR="006A5F58" w:rsidRPr="00B40B26" w:rsidRDefault="006A5F58" w:rsidP="006A5F58">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United States v. Sharpe</w:t>
      </w:r>
    </w:p>
    <w:p w14:paraId="5F40DA0D" w14:textId="77777777" w:rsidR="006A5F58" w:rsidRPr="00B40B26" w:rsidRDefault="006A5F58" w:rsidP="006A5F58">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55FA1CAF" w14:textId="77777777" w:rsidR="006A5F58" w:rsidRPr="00B40B26" w:rsidRDefault="006A5F58" w:rsidP="006A5F58">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A detention is not too long in duration to be justified as an investigative stop if police diligently pursue a means of investigation that is likely to confirm or dispel their suspicions quickly, during which time it is necessary to detain the suspect.</w:t>
      </w:r>
    </w:p>
    <w:p w14:paraId="759BABAD" w14:textId="77777777" w:rsidR="00D73660" w:rsidRPr="00B40B26" w:rsidRDefault="00D73660" w:rsidP="00D73660">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United States v. Hensley</w:t>
      </w:r>
    </w:p>
    <w:p w14:paraId="17DC2BDA" w14:textId="77777777" w:rsidR="00D73660" w:rsidRPr="00B40B26" w:rsidRDefault="00D73660" w:rsidP="00D73660">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748B15A5" w14:textId="77777777" w:rsidR="00D73660" w:rsidRPr="00B40B26" w:rsidRDefault="00D73660" w:rsidP="00D73660">
      <w:pPr>
        <w:jc w:val="both"/>
        <w:rPr>
          <w:rFonts w:ascii="Arial" w:hAnsi="Arial" w:cs="Arial"/>
          <w:b/>
          <w:bCs/>
          <w:color w:val="000000"/>
          <w:sz w:val="28"/>
          <w:szCs w:val="28"/>
        </w:rPr>
      </w:pPr>
      <w:r w:rsidRPr="00B40B26">
        <w:rPr>
          <w:rFonts w:ascii="Arial" w:hAnsi="Arial" w:cs="Arial"/>
          <w:b/>
          <w:bCs/>
          <w:color w:val="000000"/>
          <w:sz w:val="28"/>
          <w:szCs w:val="28"/>
          <w:highlight w:val="cyan"/>
        </w:rPr>
        <w:t>If police have a reasonable suspicion, grounded in specific and articulable facts, that a person they encounter was involved in or is wanted in connection with a completed felony, a </w:t>
      </w:r>
      <w:r w:rsidRPr="00B40B26">
        <w:rPr>
          <w:rFonts w:ascii="Arial" w:hAnsi="Arial" w:cs="Arial"/>
          <w:b/>
          <w:bCs/>
          <w:i/>
          <w:iCs/>
          <w:color w:val="000000"/>
          <w:sz w:val="28"/>
          <w:szCs w:val="28"/>
          <w:highlight w:val="cyan"/>
          <w:bdr w:val="none" w:sz="0" w:space="0" w:color="auto" w:frame="1"/>
        </w:rPr>
        <w:t>Terry</w:t>
      </w:r>
      <w:r w:rsidRPr="00B40B26">
        <w:rPr>
          <w:rFonts w:ascii="Arial" w:hAnsi="Arial" w:cs="Arial"/>
          <w:b/>
          <w:bCs/>
          <w:color w:val="000000"/>
          <w:sz w:val="28"/>
          <w:szCs w:val="28"/>
          <w:highlight w:val="cyan"/>
        </w:rPr>
        <w:t> stop may be made to investigate that suspicion.</w:t>
      </w:r>
    </w:p>
    <w:p w14:paraId="04A08E23" w14:textId="00F14220" w:rsidR="002C4CF8" w:rsidRPr="00B40B26" w:rsidRDefault="002C4CF8" w:rsidP="002C4CF8">
      <w:pPr>
        <w:pStyle w:val="Heading1"/>
        <w:spacing w:before="0" w:beforeAutospacing="0"/>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E89D94" w14:textId="77777777" w:rsidR="00240771" w:rsidRPr="00B40B26" w:rsidRDefault="00240771" w:rsidP="00240771">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Hayes v. Florida</w:t>
      </w:r>
    </w:p>
    <w:p w14:paraId="5E3D69F2" w14:textId="77777777" w:rsidR="00240771" w:rsidRPr="00B40B26" w:rsidRDefault="00240771" w:rsidP="00240771">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75165961" w14:textId="77777777" w:rsidR="00240771" w:rsidRPr="00B40B26" w:rsidRDefault="00240771" w:rsidP="00240771">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Absent probable cause and a warrant, the Fourth Amendment prohibits an involuntary removal of a suspect from the suspect’s home to a police station for a temporary detention for investigative purposes.</w:t>
      </w:r>
    </w:p>
    <w:p w14:paraId="39B81FFD" w14:textId="77777777" w:rsidR="00D13406" w:rsidRPr="00B40B26" w:rsidRDefault="00D13406" w:rsidP="00D13406">
      <w:pPr>
        <w:pStyle w:val="Heading1"/>
        <w:spacing w:before="0" w:beforeAutospacing="0"/>
        <w:rPr>
          <w:rFonts w:ascii="Arial" w:hAnsi="Arial" w:cs="Arial"/>
          <w:color w:val="000000"/>
          <w:sz w:val="28"/>
          <w:szCs w:val="28"/>
        </w:rPr>
      </w:pPr>
      <w:r w:rsidRPr="00B40B26">
        <w:rPr>
          <w:rFonts w:ascii="Arial" w:hAnsi="Arial" w:cs="Arial"/>
          <w:color w:val="000000"/>
          <w:sz w:val="28"/>
          <w:szCs w:val="28"/>
        </w:rPr>
        <w:t>Illinois v. Caballes</w:t>
      </w:r>
    </w:p>
    <w:p w14:paraId="68363774" w14:textId="77777777" w:rsidR="00D13406" w:rsidRPr="00B40B26" w:rsidRDefault="00D13406" w:rsidP="00D1340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2FA45D2" w14:textId="77777777" w:rsidR="00D13406" w:rsidRPr="00B40B26" w:rsidRDefault="00D13406" w:rsidP="00D1340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Fourth Amendment does not require reasonable, articulable suspicion to administer a canine sniff test during a routine traffic stop.</w:t>
      </w:r>
    </w:p>
    <w:p w14:paraId="3727ACAF" w14:textId="77777777" w:rsidR="009C7553" w:rsidRPr="00B40B26" w:rsidRDefault="009C7553" w:rsidP="009C7553">
      <w:pPr>
        <w:pStyle w:val="Heading1"/>
        <w:spacing w:before="0" w:beforeAutospacing="0"/>
        <w:rPr>
          <w:rFonts w:ascii="Arial" w:hAnsi="Arial" w:cs="Arial"/>
          <w:color w:val="000000"/>
          <w:sz w:val="28"/>
          <w:szCs w:val="28"/>
        </w:rPr>
      </w:pPr>
      <w:r w:rsidRPr="00B40B26">
        <w:rPr>
          <w:rFonts w:ascii="Arial" w:hAnsi="Arial" w:cs="Arial"/>
          <w:color w:val="000000"/>
          <w:sz w:val="28"/>
          <w:szCs w:val="28"/>
        </w:rPr>
        <w:t>Muehler v. Mena</w:t>
      </w:r>
    </w:p>
    <w:p w14:paraId="31D260B7" w14:textId="77777777" w:rsidR="009C7553" w:rsidRPr="00B40B26" w:rsidRDefault="009C7553" w:rsidP="009C7553">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6ED517A2" w14:textId="77777777" w:rsidR="009C7553" w:rsidRPr="00B40B26" w:rsidRDefault="009C7553" w:rsidP="009C7553">
      <w:pPr>
        <w:pStyle w:val="NormalWeb"/>
        <w:spacing w:before="0" w:beforeAutospacing="0" w:after="240" w:afterAutospacing="0"/>
        <w:jc w:val="both"/>
        <w:rPr>
          <w:rFonts w:ascii="Arial" w:hAnsi="Arial" w:cs="Arial"/>
          <w:b/>
          <w:bCs/>
          <w:color w:val="000000"/>
          <w:sz w:val="28"/>
          <w:szCs w:val="28"/>
          <w:highlight w:val="cyan"/>
        </w:rPr>
      </w:pPr>
      <w:r w:rsidRPr="00B40B26">
        <w:rPr>
          <w:rFonts w:ascii="Arial" w:hAnsi="Arial" w:cs="Arial"/>
          <w:b/>
          <w:bCs/>
          <w:color w:val="000000"/>
          <w:sz w:val="28"/>
          <w:szCs w:val="28"/>
          <w:highlight w:val="cyan"/>
        </w:rPr>
        <w:t>(1) Officers may detain innocent occupants of a home in which a search warrant is being executed for the duration of the search.</w:t>
      </w:r>
    </w:p>
    <w:p w14:paraId="7FF882CE" w14:textId="7BBF1AD5" w:rsidR="009C7553" w:rsidRPr="00B40B26" w:rsidRDefault="009C7553" w:rsidP="009C7553">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(2) An officer's questioning of a detainee about a matter unrelated to the alleged crimes covered in the search warrant is not an unreasonable seizure under the Fourth Amendment.</w:t>
      </w:r>
    </w:p>
    <w:p w14:paraId="349B6195" w14:textId="77777777" w:rsidR="00BD141E" w:rsidRPr="00B40B26" w:rsidRDefault="00BD141E" w:rsidP="00BD141E">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Terry v. Ohio</w:t>
      </w:r>
    </w:p>
    <w:p w14:paraId="47FB7070" w14:textId="77777777" w:rsidR="00BD141E" w:rsidRPr="00B40B26" w:rsidRDefault="00BD141E" w:rsidP="00BD141E">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14155454" w14:textId="77777777" w:rsidR="00BD141E" w:rsidRPr="00B40B26" w:rsidRDefault="00BD141E" w:rsidP="00BD141E">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When an officer observes unusual conduct that reasonably leads him to assume that criminal activity is afoot and that the people he is interacting with are armed, the police officer may conduct a limited search for weapons.</w:t>
      </w:r>
    </w:p>
    <w:p w14:paraId="1150D39D" w14:textId="77777777" w:rsidR="00BD141E" w:rsidRPr="00B40B26" w:rsidRDefault="00BD141E" w:rsidP="00BD141E">
      <w:pPr>
        <w:pStyle w:val="Heading1"/>
        <w:spacing w:before="0" w:beforeAutospacing="0"/>
        <w:rPr>
          <w:rFonts w:ascii="Arial" w:hAnsi="Arial" w:cs="Arial"/>
          <w:color w:val="000000"/>
          <w:sz w:val="28"/>
          <w:szCs w:val="28"/>
          <w:u w:val="single"/>
        </w:rPr>
      </w:pPr>
      <w:r w:rsidRPr="00B40B26">
        <w:rPr>
          <w:rFonts w:ascii="Arial" w:hAnsi="Arial" w:cs="Arial"/>
          <w:i/>
          <w:iCs/>
          <w:color w:val="000000"/>
          <w:sz w:val="28"/>
          <w:szCs w:val="28"/>
          <w:highlight w:val="cyan"/>
        </w:rPr>
        <w:t>Terry</w:t>
      </w:r>
      <w:r w:rsidRPr="00B40B26">
        <w:rPr>
          <w:rFonts w:ascii="Arial" w:hAnsi="Arial" w:cs="Arial"/>
          <w:color w:val="000000"/>
          <w:sz w:val="28"/>
          <w:szCs w:val="28"/>
          <w:highlight w:val="cyan"/>
        </w:rPr>
        <w:t xml:space="preserve"> was the first time the Court permitted a warrantless search for less than probable cause.</w:t>
      </w:r>
    </w:p>
    <w:p w14:paraId="6A63AB0E" w14:textId="77777777" w:rsidR="00C93235" w:rsidRPr="00B40B26" w:rsidRDefault="00C93235" w:rsidP="00C93235">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Dunaway v. New York</w:t>
      </w:r>
    </w:p>
    <w:p w14:paraId="5FA7C21B" w14:textId="77777777" w:rsidR="00C93235" w:rsidRPr="00B40B26" w:rsidRDefault="00C93235" w:rsidP="00C93235">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41CE6A4A" w14:textId="77777777" w:rsidR="00C93235" w:rsidRPr="00B40B26" w:rsidRDefault="00C93235" w:rsidP="00C93235">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Except in the case of temporary stops on the street where the police need only have reasonable suspicion of criminal activity, the police may only seize a citizen based upon probable cause.</w:t>
      </w:r>
    </w:p>
    <w:p w14:paraId="6E809C2E" w14:textId="77777777" w:rsidR="002806B3" w:rsidRPr="00B40B26" w:rsidRDefault="002806B3" w:rsidP="002806B3">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**United States v. Drayton**</w:t>
      </w:r>
    </w:p>
    <w:p w14:paraId="7C0419CF" w14:textId="77777777" w:rsidR="002806B3" w:rsidRPr="00B40B26" w:rsidRDefault="002806B3" w:rsidP="002806B3">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45F0B7E" w14:textId="77777777" w:rsidR="002806B3" w:rsidRPr="00B40B26" w:rsidRDefault="002806B3" w:rsidP="002806B3">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police may request consent to search a person, even if they have no basis for suspecting that individual of illegal activity, and the citizen is not subject to a Fourth Amendment seizure if a reasonable person would feel that he is free to leave.</w:t>
      </w:r>
    </w:p>
    <w:p w14:paraId="004C3D58" w14:textId="77777777" w:rsidR="002806B3" w:rsidRPr="00B40B26" w:rsidRDefault="002806B3" w:rsidP="002806B3">
      <w:pPr>
        <w:pStyle w:val="paywall-opinion"/>
        <w:spacing w:before="0" w:beforeAutospacing="0" w:after="240" w:afterAutospacing="0"/>
        <w:jc w:val="both"/>
        <w:rPr>
          <w:rFonts w:ascii="Arial" w:hAnsi="Arial" w:cs="Arial"/>
          <w:b/>
          <w:bCs/>
          <w:color w:val="000000"/>
          <w:sz w:val="28"/>
          <w:szCs w:val="28"/>
        </w:rPr>
      </w:pPr>
      <w:r w:rsidRPr="00B40B26">
        <w:rPr>
          <w:rFonts w:ascii="Arial" w:hAnsi="Arial" w:cs="Arial"/>
          <w:b/>
          <w:bCs/>
          <w:i/>
          <w:iCs/>
          <w:color w:val="000000"/>
          <w:sz w:val="28"/>
          <w:szCs w:val="28"/>
          <w:highlight w:val="cyan"/>
        </w:rPr>
        <w:t>Drayton</w:t>
      </w:r>
      <w:r w:rsidRPr="00B40B26">
        <w:rPr>
          <w:rFonts w:ascii="Arial" w:hAnsi="Arial" w:cs="Arial"/>
          <w:b/>
          <w:bCs/>
          <w:color w:val="000000"/>
          <w:sz w:val="28"/>
          <w:szCs w:val="28"/>
          <w:highlight w:val="cyan"/>
        </w:rPr>
        <w:t xml:space="preserve"> – If officers speak in a nonconfrontational way, don’t display weapons, ask permission to search, the Fourth Amendment doesn’t require officers to inform passengers that they aren’t obliged to cooperate.</w:t>
      </w:r>
    </w:p>
    <w:p w14:paraId="3F642EF1" w14:textId="5A6D2A6B" w:rsidR="00132147" w:rsidRPr="00B40B26" w:rsidRDefault="00132147" w:rsidP="00132147">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lastRenderedPageBreak/>
        <w:t>Florida v. Bostick</w:t>
      </w:r>
    </w:p>
    <w:p w14:paraId="0169A022" w14:textId="77777777" w:rsidR="00132147" w:rsidRPr="00B40B26" w:rsidRDefault="00132147" w:rsidP="00132147">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4C30DDE4" w14:textId="77777777" w:rsidR="00132147" w:rsidRPr="00B40B26" w:rsidRDefault="00132147" w:rsidP="00132147">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A police request for identification and consent to search private belongings does not amount to a seizure when the police inform the subject of the right to refuse consent to questioning and search.</w:t>
      </w:r>
    </w:p>
    <w:p w14:paraId="04687DA7" w14:textId="77777777" w:rsidR="005722AD" w:rsidRPr="00B40B26" w:rsidRDefault="005722AD" w:rsidP="005722AD">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California v. Hodari D.</w:t>
      </w:r>
    </w:p>
    <w:p w14:paraId="6ECFF2F2" w14:textId="77777777" w:rsidR="005722AD" w:rsidRPr="00B40B26" w:rsidRDefault="005722AD" w:rsidP="005722AD">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3AA82EF1" w14:textId="77777777" w:rsidR="005722AD" w:rsidRPr="00B40B26" w:rsidRDefault="005722AD" w:rsidP="005722AD">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A Fourth Amendment seizure occurs where the police exercise physical force over a subject or where a subject submits to an officer’s show of authority.</w:t>
      </w:r>
    </w:p>
    <w:p w14:paraId="45573D9F" w14:textId="1D623145" w:rsidR="009E1769" w:rsidRPr="00B40B26" w:rsidRDefault="009E1769" w:rsidP="009E1769">
      <w:pPr>
        <w:spacing w:after="100" w:afterAutospacing="1"/>
        <w:outlineLvl w:val="0"/>
        <w:rPr>
          <w:rFonts w:ascii="Arial" w:hAnsi="Arial" w:cs="Arial"/>
          <w:b/>
          <w:bCs/>
          <w:kern w:val="36"/>
          <w:sz w:val="28"/>
          <w:szCs w:val="28"/>
        </w:rPr>
      </w:pPr>
      <w:r w:rsidRPr="00B40B26">
        <w:rPr>
          <w:rFonts w:ascii="Arial" w:hAnsi="Arial" w:cs="Arial"/>
          <w:b/>
          <w:bCs/>
          <w:kern w:val="36"/>
          <w:sz w:val="28"/>
          <w:szCs w:val="28"/>
        </w:rPr>
        <w:t>County of Sacramento v. Lewis</w:t>
      </w:r>
    </w:p>
    <w:p w14:paraId="3EE3D879" w14:textId="77777777" w:rsidR="009E1769" w:rsidRPr="00B40B26" w:rsidRDefault="009E1769" w:rsidP="009E1769">
      <w:pPr>
        <w:spacing w:after="240"/>
        <w:outlineLvl w:val="3"/>
        <w:rPr>
          <w:rFonts w:ascii="Arial" w:hAnsi="Arial" w:cs="Arial"/>
          <w:b/>
          <w:bCs/>
          <w:i/>
          <w:iCs/>
          <w:sz w:val="28"/>
          <w:szCs w:val="28"/>
        </w:rPr>
      </w:pPr>
      <w:r w:rsidRPr="00B40B26">
        <w:rPr>
          <w:rFonts w:ascii="Arial" w:hAnsi="Arial" w:cs="Arial"/>
          <w:b/>
          <w:bCs/>
          <w:i/>
          <w:iCs/>
          <w:sz w:val="28"/>
          <w:szCs w:val="28"/>
        </w:rPr>
        <w:t>Rule of Law</w:t>
      </w:r>
    </w:p>
    <w:p w14:paraId="45F48062" w14:textId="77777777" w:rsidR="009E1769" w:rsidRPr="00B40B26" w:rsidRDefault="009E1769" w:rsidP="009E1769">
      <w:pPr>
        <w:spacing w:after="240"/>
        <w:jc w:val="both"/>
        <w:rPr>
          <w:rFonts w:ascii="Arial" w:hAnsi="Arial" w:cs="Arial"/>
          <w:b/>
          <w:bCs/>
          <w:sz w:val="28"/>
          <w:szCs w:val="28"/>
        </w:rPr>
      </w:pPr>
      <w:r w:rsidRPr="00B40B26">
        <w:rPr>
          <w:rFonts w:ascii="Arial" w:hAnsi="Arial" w:cs="Arial"/>
          <w:b/>
          <w:bCs/>
          <w:sz w:val="28"/>
          <w:szCs w:val="28"/>
          <w:highlight w:val="cyan"/>
        </w:rPr>
        <w:t>A specific action by a state official violates substantive due process under the Fourteenth Amendment when it is deliberate and thus constitutes “arbitrary conduct shocking to the conscience” and violates the “decencies of civilized conduct.”</w:t>
      </w:r>
    </w:p>
    <w:p w14:paraId="6F4C9895" w14:textId="77777777" w:rsidR="005A0899" w:rsidRPr="00B40B26" w:rsidRDefault="005A0899" w:rsidP="005A0899">
      <w:pPr>
        <w:spacing w:before="360" w:after="360"/>
        <w:rPr>
          <w:rFonts w:ascii="Arial" w:hAnsi="Arial" w:cs="Arial"/>
          <w:b/>
          <w:bCs/>
          <w:kern w:val="36"/>
          <w:sz w:val="28"/>
          <w:szCs w:val="28"/>
        </w:rPr>
      </w:pPr>
      <w:r w:rsidRPr="00B40B26">
        <w:rPr>
          <w:rFonts w:ascii="Arial" w:hAnsi="Arial" w:cs="Arial"/>
          <w:b/>
          <w:bCs/>
          <w:kern w:val="36"/>
          <w:sz w:val="28"/>
          <w:szCs w:val="28"/>
        </w:rPr>
        <w:t>Florida v. Rodriguez</w:t>
      </w:r>
    </w:p>
    <w:p w14:paraId="688683A3" w14:textId="77777777" w:rsidR="005A0899" w:rsidRPr="00B40B26" w:rsidRDefault="005A0899" w:rsidP="005A0899">
      <w:pPr>
        <w:spacing w:after="240"/>
        <w:outlineLvl w:val="3"/>
        <w:rPr>
          <w:rFonts w:ascii="Arial" w:hAnsi="Arial" w:cs="Arial"/>
          <w:b/>
          <w:bCs/>
          <w:sz w:val="28"/>
          <w:szCs w:val="28"/>
        </w:rPr>
      </w:pPr>
      <w:r w:rsidRPr="00B40B26">
        <w:rPr>
          <w:rFonts w:ascii="Arial" w:hAnsi="Arial" w:cs="Arial"/>
          <w:b/>
          <w:bCs/>
          <w:sz w:val="28"/>
          <w:szCs w:val="28"/>
        </w:rPr>
        <w:t>Rule of Law</w:t>
      </w:r>
    </w:p>
    <w:p w14:paraId="0B74F9A2" w14:textId="77777777" w:rsidR="005A0899" w:rsidRPr="00B40B26" w:rsidRDefault="005A0899" w:rsidP="005A0899">
      <w:pPr>
        <w:rPr>
          <w:rFonts w:ascii="Arial" w:hAnsi="Arial" w:cs="Arial"/>
          <w:b/>
          <w:bCs/>
          <w:color w:val="000000" w:themeColor="text1"/>
          <w:sz w:val="28"/>
          <w:szCs w:val="28"/>
        </w:rPr>
      </w:pPr>
      <w:r w:rsidRPr="00B40B26">
        <w:rPr>
          <w:rFonts w:ascii="Arial" w:hAnsi="Arial" w:cs="Arial"/>
          <w:b/>
          <w:bCs/>
          <w:color w:val="000000" w:themeColor="text1"/>
          <w:sz w:val="28"/>
          <w:szCs w:val="28"/>
          <w:bdr w:val="none" w:sz="0" w:space="0" w:color="auto" w:frame="1"/>
        </w:rPr>
        <w:t>Arrest</w:t>
      </w:r>
    </w:p>
    <w:p w14:paraId="2199612B" w14:textId="77777777" w:rsidR="005A0899" w:rsidRPr="00B40B26" w:rsidRDefault="005A0899" w:rsidP="005A0899">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Temporary detention for questioning in case of airport search is reviewed under standard of whether there is articulable suspicion that person has committed or is about to commit a crime and is permissible because of public interest involved in suppression of illegal transactions in drugs or of any other serious crime. </w:t>
      </w:r>
      <w:hyperlink r:id="rId54" w:history="1">
        <w:r w:rsidRPr="00B40B26">
          <w:rPr>
            <w:rFonts w:ascii="Arial" w:hAnsi="Arial" w:cs="Arial"/>
            <w:b/>
            <w:bCs/>
            <w:color w:val="000000" w:themeColor="text1"/>
            <w:sz w:val="28"/>
            <w:szCs w:val="28"/>
            <w:highlight w:val="cyan"/>
            <w:u w:val="single"/>
            <w:bdr w:val="none" w:sz="0" w:space="0" w:color="auto" w:frame="1"/>
          </w:rPr>
          <w:t>U.S.C.A. Const.Amend. 4</w:t>
        </w:r>
      </w:hyperlink>
      <w:r w:rsidRPr="00B40B26">
        <w:rPr>
          <w:rFonts w:ascii="Arial" w:hAnsi="Arial" w:cs="Arial"/>
          <w:b/>
          <w:bCs/>
          <w:color w:val="000000" w:themeColor="text1"/>
          <w:sz w:val="28"/>
          <w:szCs w:val="28"/>
          <w:highlight w:val="cyan"/>
        </w:rPr>
        <w:t>.</w:t>
      </w:r>
    </w:p>
    <w:p w14:paraId="143173A2" w14:textId="77777777" w:rsidR="005A0899" w:rsidRPr="00B40B26" w:rsidRDefault="005A0899" w:rsidP="005A0899">
      <w:pPr>
        <w:rPr>
          <w:rFonts w:ascii="Arial" w:hAnsi="Arial" w:cs="Arial"/>
          <w:b/>
          <w:bCs/>
          <w:color w:val="000000" w:themeColor="text1"/>
          <w:sz w:val="28"/>
          <w:szCs w:val="28"/>
        </w:rPr>
      </w:pPr>
      <w:r w:rsidRPr="00B40B26">
        <w:rPr>
          <w:rFonts w:ascii="Arial" w:hAnsi="Arial" w:cs="Arial"/>
          <w:b/>
          <w:bCs/>
          <w:color w:val="000000" w:themeColor="text1"/>
          <w:sz w:val="28"/>
          <w:szCs w:val="28"/>
          <w:bdr w:val="none" w:sz="0" w:space="0" w:color="auto" w:frame="1"/>
        </w:rPr>
        <w:br/>
      </w:r>
      <w:r w:rsidRPr="00B40B26">
        <w:rPr>
          <w:rStyle w:val="Strong"/>
          <w:rFonts w:ascii="Arial" w:hAnsi="Arial" w:cs="Arial"/>
          <w:color w:val="000000" w:themeColor="text1"/>
          <w:sz w:val="28"/>
          <w:szCs w:val="28"/>
          <w:bdr w:val="none" w:sz="0" w:space="0" w:color="auto" w:frame="1"/>
        </w:rPr>
        <w:t>Arrest</w:t>
      </w:r>
    </w:p>
    <w:p w14:paraId="482DCC7E" w14:textId="77777777" w:rsidR="005A0899" w:rsidRPr="00B40B26" w:rsidRDefault="005A0899" w:rsidP="005A0899">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 xml:space="preserve">Initial contact between police officers and suspect, where they simply asked if he would step aside and talk with them in airport concourse, </w:t>
      </w:r>
      <w:r w:rsidRPr="00B40B26">
        <w:rPr>
          <w:rFonts w:ascii="Arial" w:hAnsi="Arial" w:cs="Arial"/>
          <w:b/>
          <w:bCs/>
          <w:color w:val="000000" w:themeColor="text1"/>
          <w:sz w:val="28"/>
          <w:szCs w:val="28"/>
          <w:highlight w:val="cyan"/>
        </w:rPr>
        <w:lastRenderedPageBreak/>
        <w:t>was the sort of consensual encounter that implicated no Fourth Amendment interest.</w:t>
      </w:r>
      <w:r w:rsidRPr="00B40B26">
        <w:rPr>
          <w:rStyle w:val="apple-converted-space"/>
          <w:rFonts w:ascii="Arial" w:hAnsi="Arial" w:cs="Arial"/>
          <w:b/>
          <w:bCs/>
          <w:color w:val="000000" w:themeColor="text1"/>
          <w:sz w:val="28"/>
          <w:szCs w:val="28"/>
          <w:highlight w:val="cyan"/>
        </w:rPr>
        <w:t> </w:t>
      </w:r>
      <w:hyperlink r:id="rId55"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200AD1EC" w14:textId="77777777" w:rsidR="005A0899" w:rsidRPr="00B40B26" w:rsidRDefault="005A0899" w:rsidP="005A0899">
      <w:pPr>
        <w:rPr>
          <w:rFonts w:ascii="Arial" w:hAnsi="Arial" w:cs="Arial"/>
          <w:b/>
          <w:bCs/>
          <w:color w:val="000000" w:themeColor="text1"/>
          <w:sz w:val="28"/>
          <w:szCs w:val="28"/>
        </w:rPr>
      </w:pPr>
    </w:p>
    <w:p w14:paraId="5A23FD89" w14:textId="77777777" w:rsidR="005A0899" w:rsidRPr="00B40B26" w:rsidRDefault="005A0899" w:rsidP="005A0899">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Arrest</w:t>
      </w:r>
    </w:p>
    <w:p w14:paraId="31C25074" w14:textId="77777777" w:rsidR="005A0899" w:rsidRPr="00B40B26" w:rsidRDefault="005A0899" w:rsidP="005A0899">
      <w:pPr>
        <w:textAlignment w:val="baseline"/>
        <w:rPr>
          <w:rFonts w:ascii="Arial" w:hAnsi="Arial" w:cs="Arial"/>
          <w:b/>
          <w:bCs/>
          <w:color w:val="000000" w:themeColor="text1"/>
          <w:sz w:val="28"/>
          <w:szCs w:val="28"/>
        </w:rPr>
      </w:pPr>
      <w:r w:rsidRPr="00B40B26">
        <w:rPr>
          <w:rStyle w:val="copinpointicon"/>
          <w:rFonts w:ascii="Arial" w:hAnsi="Arial" w:cs="Arial"/>
          <w:b/>
          <w:bCs/>
          <w:color w:val="000000" w:themeColor="text1"/>
          <w:sz w:val="28"/>
          <w:szCs w:val="28"/>
          <w:bdr w:val="none" w:sz="0" w:space="0" w:color="auto" w:frame="1"/>
        </w:rPr>
        <w:t> </w:t>
      </w:r>
      <w:r w:rsidRPr="00B40B26">
        <w:rPr>
          <w:rFonts w:ascii="Arial" w:hAnsi="Arial" w:cs="Arial"/>
          <w:b/>
          <w:bCs/>
          <w:color w:val="000000" w:themeColor="text1"/>
          <w:sz w:val="28"/>
          <w:szCs w:val="28"/>
          <w:highlight w:val="cyan"/>
        </w:rPr>
        <w:t>Assuming that, after suspect agreed to talk with police in airport concourse, moved over to where his cohorts and another detective was standing and ultimately granted permission to search his baggage, there was “seizure” for purposes of Fourth Amendment, that seizure was justified by “articulable suspicion” where before officers even spoke to the confederates,</w:t>
      </w:r>
      <w:r w:rsidRPr="00B40B26">
        <w:rPr>
          <w:rStyle w:val="apple-converted-space"/>
          <w:rFonts w:ascii="Arial" w:hAnsi="Arial" w:cs="Arial"/>
          <w:b/>
          <w:bCs/>
          <w:color w:val="000000" w:themeColor="text1"/>
          <w:sz w:val="28"/>
          <w:szCs w:val="28"/>
          <w:highlight w:val="cyan"/>
        </w:rPr>
        <w:t> </w:t>
      </w:r>
      <w:r w:rsidRPr="00B40B26">
        <w:rPr>
          <w:rStyle w:val="cosearchterm"/>
          <w:rFonts w:ascii="Arial" w:hAnsi="Arial" w:cs="Arial"/>
          <w:b/>
          <w:bCs/>
          <w:color w:val="000000" w:themeColor="text1"/>
          <w:sz w:val="28"/>
          <w:szCs w:val="28"/>
          <w:highlight w:val="cyan"/>
          <w:bdr w:val="none" w:sz="0" w:space="0" w:color="auto" w:frame="1"/>
        </w:rPr>
        <w:t>one</w:t>
      </w:r>
      <w:r w:rsidRPr="00B40B26">
        <w:rPr>
          <w:rStyle w:val="apple-converted-space"/>
          <w:rFonts w:ascii="Arial" w:hAnsi="Arial" w:cs="Arial"/>
          <w:b/>
          <w:bCs/>
          <w:color w:val="000000" w:themeColor="text1"/>
          <w:sz w:val="28"/>
          <w:szCs w:val="28"/>
          <w:highlight w:val="cyan"/>
        </w:rPr>
        <w:t> </w:t>
      </w:r>
      <w:r w:rsidRPr="00B40B26">
        <w:rPr>
          <w:rFonts w:ascii="Arial" w:hAnsi="Arial" w:cs="Arial"/>
          <w:b/>
          <w:bCs/>
          <w:color w:val="000000" w:themeColor="text1"/>
          <w:sz w:val="28"/>
          <w:szCs w:val="28"/>
          <w:highlight w:val="cyan"/>
        </w:rPr>
        <w:t>by</w:t>
      </w:r>
      <w:r w:rsidRPr="00B40B26">
        <w:rPr>
          <w:rStyle w:val="apple-converted-space"/>
          <w:rFonts w:ascii="Arial" w:hAnsi="Arial" w:cs="Arial"/>
          <w:b/>
          <w:bCs/>
          <w:color w:val="000000" w:themeColor="text1"/>
          <w:sz w:val="28"/>
          <w:szCs w:val="28"/>
          <w:highlight w:val="cyan"/>
        </w:rPr>
        <w:t> </w:t>
      </w:r>
      <w:r w:rsidRPr="00B40B26">
        <w:rPr>
          <w:rStyle w:val="cosearchterm"/>
          <w:rFonts w:ascii="Arial" w:hAnsi="Arial" w:cs="Arial"/>
          <w:b/>
          <w:bCs/>
          <w:color w:val="000000" w:themeColor="text1"/>
          <w:sz w:val="28"/>
          <w:szCs w:val="28"/>
          <w:highlight w:val="cyan"/>
          <w:bdr w:val="none" w:sz="0" w:space="0" w:color="auto" w:frame="1"/>
        </w:rPr>
        <w:t>one</w:t>
      </w:r>
      <w:r w:rsidRPr="00B40B26">
        <w:rPr>
          <w:rStyle w:val="apple-converted-space"/>
          <w:rFonts w:ascii="Arial" w:hAnsi="Arial" w:cs="Arial"/>
          <w:b/>
          <w:bCs/>
          <w:color w:val="000000" w:themeColor="text1"/>
          <w:sz w:val="28"/>
          <w:szCs w:val="28"/>
          <w:highlight w:val="cyan"/>
        </w:rPr>
        <w:t> </w:t>
      </w:r>
      <w:r w:rsidRPr="00B40B26">
        <w:rPr>
          <w:rFonts w:ascii="Arial" w:hAnsi="Arial" w:cs="Arial"/>
          <w:b/>
          <w:bCs/>
          <w:color w:val="000000" w:themeColor="text1"/>
          <w:sz w:val="28"/>
          <w:szCs w:val="28"/>
          <w:highlight w:val="cyan"/>
        </w:rPr>
        <w:t>they had sighted plain clothes officers and had spoken furtively to</w:t>
      </w:r>
      <w:r w:rsidRPr="00B40B26">
        <w:rPr>
          <w:rStyle w:val="apple-converted-space"/>
          <w:rFonts w:ascii="Arial" w:hAnsi="Arial" w:cs="Arial"/>
          <w:b/>
          <w:bCs/>
          <w:color w:val="000000" w:themeColor="text1"/>
          <w:sz w:val="28"/>
          <w:szCs w:val="28"/>
          <w:highlight w:val="cyan"/>
        </w:rPr>
        <w:t> </w:t>
      </w:r>
      <w:r w:rsidRPr="00B40B26">
        <w:rPr>
          <w:rStyle w:val="cosearchterm"/>
          <w:rFonts w:ascii="Arial" w:hAnsi="Arial" w:cs="Arial"/>
          <w:b/>
          <w:bCs/>
          <w:color w:val="000000" w:themeColor="text1"/>
          <w:sz w:val="28"/>
          <w:szCs w:val="28"/>
          <w:highlight w:val="cyan"/>
          <w:bdr w:val="none" w:sz="0" w:space="0" w:color="auto" w:frame="1"/>
        </w:rPr>
        <w:t>one</w:t>
      </w:r>
      <w:r w:rsidRPr="00B40B26">
        <w:rPr>
          <w:rStyle w:val="apple-converted-space"/>
          <w:rFonts w:ascii="Arial" w:hAnsi="Arial" w:cs="Arial"/>
          <w:b/>
          <w:bCs/>
          <w:color w:val="000000" w:themeColor="text1"/>
          <w:sz w:val="28"/>
          <w:szCs w:val="28"/>
          <w:highlight w:val="cyan"/>
        </w:rPr>
        <w:t> </w:t>
      </w:r>
      <w:r w:rsidRPr="00B40B26">
        <w:rPr>
          <w:rFonts w:ascii="Arial" w:hAnsi="Arial" w:cs="Arial"/>
          <w:b/>
          <w:bCs/>
          <w:color w:val="000000" w:themeColor="text1"/>
          <w:sz w:val="28"/>
          <w:szCs w:val="28"/>
          <w:highlight w:val="cyan"/>
        </w:rPr>
        <w:t>another,</w:t>
      </w:r>
      <w:r w:rsidRPr="00B40B26">
        <w:rPr>
          <w:rStyle w:val="apple-converted-space"/>
          <w:rFonts w:ascii="Arial" w:hAnsi="Arial" w:cs="Arial"/>
          <w:b/>
          <w:bCs/>
          <w:color w:val="000000" w:themeColor="text1"/>
          <w:sz w:val="28"/>
          <w:szCs w:val="28"/>
          <w:highlight w:val="cyan"/>
        </w:rPr>
        <w:t> </w:t>
      </w:r>
      <w:r w:rsidRPr="00B40B26">
        <w:rPr>
          <w:rStyle w:val="cosearchterm"/>
          <w:rFonts w:ascii="Arial" w:hAnsi="Arial" w:cs="Arial"/>
          <w:b/>
          <w:bCs/>
          <w:color w:val="000000" w:themeColor="text1"/>
          <w:sz w:val="28"/>
          <w:szCs w:val="28"/>
          <w:highlight w:val="cyan"/>
          <w:bdr w:val="none" w:sz="0" w:space="0" w:color="auto" w:frame="1"/>
        </w:rPr>
        <w:t>one</w:t>
      </w:r>
      <w:r w:rsidRPr="00B40B26">
        <w:rPr>
          <w:rStyle w:val="apple-converted-space"/>
          <w:rFonts w:ascii="Arial" w:hAnsi="Arial" w:cs="Arial"/>
          <w:b/>
          <w:bCs/>
          <w:color w:val="000000" w:themeColor="text1"/>
          <w:sz w:val="28"/>
          <w:szCs w:val="28"/>
          <w:highlight w:val="cyan"/>
        </w:rPr>
        <w:t> </w:t>
      </w:r>
      <w:r w:rsidRPr="00B40B26">
        <w:rPr>
          <w:rFonts w:ascii="Arial" w:hAnsi="Arial" w:cs="Arial"/>
          <w:b/>
          <w:bCs/>
          <w:color w:val="000000" w:themeColor="text1"/>
          <w:sz w:val="28"/>
          <w:szCs w:val="28"/>
          <w:highlight w:val="cyan"/>
        </w:rPr>
        <w:t>was twice overheard urging others to “get out of here,” suspect's strange movements in his attempt to evade officers aroused further justifiable suspicion, as did contradictory statements concerning identities,</w:t>
      </w:r>
      <w:r w:rsidRPr="00B40B26">
        <w:rPr>
          <w:rStyle w:val="apple-converted-space"/>
          <w:rFonts w:ascii="Arial" w:hAnsi="Arial" w:cs="Arial"/>
          <w:b/>
          <w:bCs/>
          <w:color w:val="000000" w:themeColor="text1"/>
          <w:sz w:val="28"/>
          <w:szCs w:val="28"/>
          <w:highlight w:val="cyan"/>
        </w:rPr>
        <w:t> </w:t>
      </w:r>
      <w:r w:rsidRPr="00B40B26">
        <w:rPr>
          <w:rStyle w:val="cosearchterm"/>
          <w:rFonts w:ascii="Arial" w:hAnsi="Arial" w:cs="Arial"/>
          <w:b/>
          <w:bCs/>
          <w:color w:val="000000" w:themeColor="text1"/>
          <w:sz w:val="28"/>
          <w:szCs w:val="28"/>
          <w:highlight w:val="cyan"/>
          <w:bdr w:val="none" w:sz="0" w:space="0" w:color="auto" w:frame="1"/>
        </w:rPr>
        <w:t>one</w:t>
      </w:r>
      <w:r w:rsidRPr="00B40B26">
        <w:rPr>
          <w:rStyle w:val="apple-converted-space"/>
          <w:rFonts w:ascii="Arial" w:hAnsi="Arial" w:cs="Arial"/>
          <w:b/>
          <w:bCs/>
          <w:color w:val="000000" w:themeColor="text1"/>
          <w:sz w:val="28"/>
          <w:szCs w:val="28"/>
          <w:highlight w:val="cyan"/>
        </w:rPr>
        <w:t> </w:t>
      </w:r>
      <w:r w:rsidRPr="00B40B26">
        <w:rPr>
          <w:rFonts w:ascii="Arial" w:hAnsi="Arial" w:cs="Arial"/>
          <w:b/>
          <w:bCs/>
          <w:color w:val="000000" w:themeColor="text1"/>
          <w:sz w:val="28"/>
          <w:szCs w:val="28"/>
          <w:highlight w:val="cyan"/>
        </w:rPr>
        <w:t>officer had special training in narcotic surveillance and apprehension and suspect was approached in major international airport where, due in part to extensive hijacking surveillance and equipment, reasonable privacy expectations were of significantly lesser magnitude.</w:t>
      </w:r>
      <w:r w:rsidRPr="00B40B26">
        <w:rPr>
          <w:rStyle w:val="apple-converted-space"/>
          <w:rFonts w:ascii="Arial" w:hAnsi="Arial" w:cs="Arial"/>
          <w:b/>
          <w:bCs/>
          <w:color w:val="000000" w:themeColor="text1"/>
          <w:sz w:val="28"/>
          <w:szCs w:val="28"/>
          <w:highlight w:val="cyan"/>
        </w:rPr>
        <w:t> </w:t>
      </w:r>
      <w:hyperlink r:id="rId56"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06954A43" w14:textId="77777777" w:rsidR="005A0899" w:rsidRPr="00B40B26" w:rsidRDefault="005A0899" w:rsidP="005A0899">
      <w:pPr>
        <w:rPr>
          <w:rStyle w:val="Strong"/>
          <w:rFonts w:ascii="Arial" w:hAnsi="Arial" w:cs="Arial"/>
          <w:color w:val="000000" w:themeColor="text1"/>
          <w:sz w:val="28"/>
          <w:szCs w:val="28"/>
          <w:bdr w:val="none" w:sz="0" w:space="0" w:color="auto" w:frame="1"/>
        </w:rPr>
      </w:pPr>
    </w:p>
    <w:p w14:paraId="284E90D5" w14:textId="77777777" w:rsidR="005A0899" w:rsidRPr="00B40B26" w:rsidRDefault="005A0899" w:rsidP="005A0899">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Arrest</w:t>
      </w:r>
    </w:p>
    <w:p w14:paraId="69170076" w14:textId="77777777" w:rsidR="005A0899" w:rsidRPr="00B40B26" w:rsidRDefault="005A0899" w:rsidP="005A0899">
      <w:pPr>
        <w:textAlignment w:val="baseline"/>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Criminal Law</w:t>
      </w:r>
    </w:p>
    <w:p w14:paraId="32799AD7" w14:textId="77777777" w:rsidR="005A0899" w:rsidRPr="00B40B26" w:rsidRDefault="005A0899" w:rsidP="005A0899">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State trial court was incorrect both in its conclusion that there was no articulable basis for detaining suspect at airport and in its conclusion that there was “taint” resulting from that stop which rendered cocaine seized following examination of suspect's luggage inadmissible.</w:t>
      </w:r>
      <w:r w:rsidRPr="00B40B26">
        <w:rPr>
          <w:rStyle w:val="apple-converted-space"/>
          <w:rFonts w:ascii="Arial" w:hAnsi="Arial" w:cs="Arial"/>
          <w:b/>
          <w:bCs/>
          <w:color w:val="000000" w:themeColor="text1"/>
          <w:sz w:val="28"/>
          <w:szCs w:val="28"/>
          <w:highlight w:val="cyan"/>
        </w:rPr>
        <w:t> </w:t>
      </w:r>
      <w:hyperlink r:id="rId57"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6D756346" w14:textId="77777777" w:rsidR="009C7553" w:rsidRPr="00B40B26" w:rsidRDefault="009C7553" w:rsidP="009C7553">
      <w:pPr>
        <w:pStyle w:val="NormalWeb"/>
        <w:spacing w:before="0" w:beforeAutospacing="0" w:after="240" w:afterAutospacing="0"/>
        <w:jc w:val="both"/>
        <w:rPr>
          <w:rFonts w:ascii="Arial" w:hAnsi="Arial" w:cs="Arial"/>
          <w:b/>
          <w:bCs/>
          <w:color w:val="000000"/>
          <w:sz w:val="28"/>
          <w:szCs w:val="28"/>
        </w:rPr>
      </w:pPr>
    </w:p>
    <w:p w14:paraId="5E01407D" w14:textId="77777777" w:rsidR="006B04C9" w:rsidRPr="00B40B26" w:rsidRDefault="006B04C9" w:rsidP="006B04C9">
      <w:pPr>
        <w:pStyle w:val="Heading1"/>
        <w:spacing w:before="0" w:beforeAutospacing="0"/>
        <w:rPr>
          <w:rFonts w:ascii="Arial" w:hAnsi="Arial" w:cs="Arial"/>
          <w:color w:val="000000"/>
          <w:sz w:val="28"/>
          <w:szCs w:val="28"/>
        </w:rPr>
      </w:pPr>
      <w:r w:rsidRPr="00B40B26">
        <w:rPr>
          <w:rFonts w:ascii="Arial" w:hAnsi="Arial" w:cs="Arial"/>
          <w:color w:val="000000"/>
          <w:sz w:val="28"/>
          <w:szCs w:val="28"/>
        </w:rPr>
        <w:t>INS v. Delgado</w:t>
      </w:r>
    </w:p>
    <w:p w14:paraId="24C59D70" w14:textId="77777777" w:rsidR="006B04C9" w:rsidRPr="00B40B26" w:rsidRDefault="006B04C9" w:rsidP="006B04C9">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4C3586A9" w14:textId="77777777" w:rsidR="006B04C9" w:rsidRPr="00B40B26" w:rsidRDefault="006B04C9" w:rsidP="006B04C9">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A law enforcement officer “seizes” an individual in violation of the Fourth Amendment if he uses physical force, or by show of authority, to restrict the liberty of the individual or if a reasonable person in the same situation would have believed that the individual was not free to leave the presence of the officer.</w:t>
      </w:r>
    </w:p>
    <w:p w14:paraId="12B71A1E" w14:textId="77777777" w:rsidR="00AA0146" w:rsidRPr="00B40B26" w:rsidRDefault="00AA0146" w:rsidP="00AA0146">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Schneckloth v. Bustamonte</w:t>
      </w:r>
    </w:p>
    <w:p w14:paraId="4442E278" w14:textId="77777777" w:rsidR="00AA0146" w:rsidRPr="00B40B26" w:rsidRDefault="00AA0146" w:rsidP="00AA0146">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lastRenderedPageBreak/>
        <w:t>Rule of Law</w:t>
      </w:r>
    </w:p>
    <w:p w14:paraId="54F6ED1C" w14:textId="77777777" w:rsidR="00AA0146" w:rsidRPr="00B40B26" w:rsidRDefault="00AA0146" w:rsidP="00AA0146">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The court must look at the totality of the circumstances in order to determine whether consent to a warrantless search absent probable cause was freely and voluntarily given.</w:t>
      </w:r>
    </w:p>
    <w:p w14:paraId="59DEDD5B" w14:textId="77777777" w:rsidR="00AA0146" w:rsidRPr="00B40B26" w:rsidRDefault="00AA0146" w:rsidP="00AA0146">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**BRENDLIN v. CALIFORNIA**</w:t>
      </w:r>
    </w:p>
    <w:p w14:paraId="6026C588" w14:textId="77777777" w:rsidR="00AA0146" w:rsidRPr="00B40B26" w:rsidRDefault="00AA0146" w:rsidP="00AA0146">
      <w:pPr>
        <w:pStyle w:val="Heading4"/>
        <w:spacing w:before="0" w:after="240"/>
        <w:rPr>
          <w:rFonts w:ascii="Arial" w:hAnsi="Arial" w:cs="Arial"/>
          <w:b/>
          <w:bCs/>
          <w:color w:val="000000" w:themeColor="text1"/>
          <w:sz w:val="28"/>
          <w:szCs w:val="28"/>
        </w:rPr>
      </w:pPr>
      <w:r w:rsidRPr="00B40B26">
        <w:rPr>
          <w:rFonts w:ascii="Arial" w:hAnsi="Arial" w:cs="Arial"/>
          <w:b/>
          <w:bCs/>
          <w:color w:val="000000" w:themeColor="text1"/>
          <w:sz w:val="28"/>
          <w:szCs w:val="28"/>
        </w:rPr>
        <w:t>Rule of Law</w:t>
      </w:r>
    </w:p>
    <w:p w14:paraId="4A74EAF7" w14:textId="77777777" w:rsidR="00AA0146" w:rsidRPr="00B40B26" w:rsidRDefault="00AA0146" w:rsidP="00AA0146">
      <w:pPr>
        <w:pStyle w:val="NormalWeb"/>
        <w:spacing w:before="0" w:beforeAutospacing="0" w:after="240" w:afterAutospacing="0"/>
        <w:jc w:val="both"/>
        <w:rPr>
          <w:rFonts w:ascii="Arial" w:hAnsi="Arial" w:cs="Arial"/>
          <w:b/>
          <w:bCs/>
          <w:sz w:val="28"/>
          <w:szCs w:val="28"/>
        </w:rPr>
      </w:pPr>
      <w:r w:rsidRPr="00B40B26">
        <w:rPr>
          <w:rFonts w:ascii="Arial" w:hAnsi="Arial" w:cs="Arial"/>
          <w:b/>
          <w:bCs/>
          <w:sz w:val="28"/>
          <w:szCs w:val="28"/>
          <w:highlight w:val="cyan"/>
        </w:rPr>
        <w:t>The passenger of a vehicle in a traffic stop is seized within the meaning of the Fourth Amendment.</w:t>
      </w:r>
    </w:p>
    <w:p w14:paraId="436B263D" w14:textId="77777777" w:rsidR="00AA0146" w:rsidRPr="00B40B26" w:rsidRDefault="00AA0146" w:rsidP="00AA0146">
      <w:pPr>
        <w:pStyle w:val="NormalWeb"/>
        <w:spacing w:before="0" w:beforeAutospacing="0" w:after="0" w:afterAutospacing="0"/>
        <w:jc w:val="both"/>
        <w:rPr>
          <w:rFonts w:ascii="Arial" w:hAnsi="Arial" w:cs="Arial"/>
          <w:b/>
          <w:bCs/>
          <w:sz w:val="28"/>
          <w:szCs w:val="28"/>
        </w:rPr>
      </w:pPr>
      <w:r w:rsidRPr="00B40B26">
        <w:rPr>
          <w:rFonts w:ascii="Arial" w:hAnsi="Arial" w:cs="Arial"/>
          <w:b/>
          <w:bCs/>
          <w:i/>
          <w:iCs/>
          <w:sz w:val="28"/>
          <w:szCs w:val="28"/>
          <w:highlight w:val="cyan"/>
        </w:rPr>
        <w:t>Brendlin v. California</w:t>
      </w:r>
      <w:r w:rsidRPr="00B40B26">
        <w:rPr>
          <w:rFonts w:ascii="Arial" w:hAnsi="Arial" w:cs="Arial"/>
          <w:b/>
          <w:bCs/>
          <w:sz w:val="28"/>
          <w:szCs w:val="28"/>
          <w:highlight w:val="cyan"/>
        </w:rPr>
        <w:t xml:space="preserve"> makes it clear that if a car is stopped by police, anyone in the car may challenge the stop’s constitutionality.</w:t>
      </w:r>
    </w:p>
    <w:p w14:paraId="42826EFC" w14:textId="41EE332E" w:rsidR="00240771" w:rsidRPr="00B40B26" w:rsidRDefault="00240771" w:rsidP="002C4CF8">
      <w:pPr>
        <w:pStyle w:val="Heading1"/>
        <w:spacing w:before="0" w:beforeAutospacing="0"/>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5AA47D" w14:textId="77777777" w:rsidR="008928E3" w:rsidRPr="00B40B26" w:rsidRDefault="008928E3" w:rsidP="008928E3">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Florida v. Bostick</w:t>
      </w:r>
    </w:p>
    <w:p w14:paraId="3F82CC42" w14:textId="77777777" w:rsidR="008928E3" w:rsidRPr="00B40B26" w:rsidRDefault="008928E3" w:rsidP="008928E3">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17E2D0D4" w14:textId="77777777" w:rsidR="008928E3" w:rsidRPr="00B40B26" w:rsidRDefault="008928E3" w:rsidP="008928E3">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A police request for identification and consent to search private belongings does not amount to a seizure when the police inform the subject of the right to refuse consent to questioning and search.</w:t>
      </w:r>
    </w:p>
    <w:p w14:paraId="5A2CB966" w14:textId="77777777" w:rsidR="006F3292" w:rsidRPr="00B40B26" w:rsidRDefault="006F3292" w:rsidP="006F3292">
      <w:pPr>
        <w:pStyle w:val="NormalWeb"/>
        <w:spacing w:before="0" w:beforeAutospacing="0" w:after="240" w:afterAutospacing="0"/>
        <w:jc w:val="both"/>
        <w:rPr>
          <w:rFonts w:ascii="Arial" w:hAnsi="Arial" w:cs="Arial"/>
          <w:b/>
          <w:bCs/>
          <w:color w:val="000000"/>
          <w:kern w:val="36"/>
          <w:sz w:val="28"/>
          <w:szCs w:val="28"/>
        </w:rPr>
      </w:pPr>
      <w:r w:rsidRPr="00B40B26">
        <w:rPr>
          <w:rFonts w:ascii="Arial" w:hAnsi="Arial" w:cs="Arial"/>
          <w:b/>
          <w:bCs/>
          <w:color w:val="000000"/>
          <w:kern w:val="36"/>
          <w:sz w:val="28"/>
          <w:szCs w:val="28"/>
        </w:rPr>
        <w:t>Brower v. County of Inyo</w:t>
      </w:r>
    </w:p>
    <w:p w14:paraId="00D1721F" w14:textId="77777777" w:rsidR="006F3292" w:rsidRPr="00B40B26" w:rsidRDefault="006F3292" w:rsidP="006F3292">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7E13D099" w14:textId="77777777" w:rsidR="006F3292" w:rsidRPr="00B40B26" w:rsidRDefault="006F3292" w:rsidP="006F3292">
      <w:pPr>
        <w:rPr>
          <w:rFonts w:ascii="Arial" w:hAnsi="Arial" w:cs="Arial"/>
          <w:b/>
          <w:bCs/>
          <w:color w:val="000000" w:themeColor="text1"/>
          <w:sz w:val="28"/>
          <w:szCs w:val="28"/>
        </w:rPr>
      </w:pPr>
      <w:r w:rsidRPr="00B40B26">
        <w:rPr>
          <w:rFonts w:ascii="Arial" w:hAnsi="Arial" w:cs="Arial"/>
          <w:b/>
          <w:bCs/>
          <w:color w:val="000000" w:themeColor="text1"/>
          <w:sz w:val="28"/>
          <w:szCs w:val="28"/>
          <w:bdr w:val="none" w:sz="0" w:space="0" w:color="auto" w:frame="1"/>
        </w:rPr>
        <w:t>Arrest</w:t>
      </w:r>
    </w:p>
    <w:p w14:paraId="59366668" w14:textId="77777777" w:rsidR="006F3292" w:rsidRPr="00B40B26" w:rsidRDefault="006F3292" w:rsidP="006F3292">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Fourth Amendment seizure does not occur whenever there is governmentally caused termination of individual's freedom of movement even if desirable, such as in case of fleeing felon, but only when there is governmental termination of freedom of movement through means intentionally applied. </w:t>
      </w:r>
      <w:hyperlink r:id="rId58" w:history="1">
        <w:r w:rsidRPr="00B40B26">
          <w:rPr>
            <w:rFonts w:ascii="Arial" w:hAnsi="Arial" w:cs="Arial"/>
            <w:b/>
            <w:bCs/>
            <w:color w:val="000000" w:themeColor="text1"/>
            <w:sz w:val="28"/>
            <w:szCs w:val="28"/>
            <w:highlight w:val="cyan"/>
            <w:u w:val="single"/>
            <w:bdr w:val="none" w:sz="0" w:space="0" w:color="auto" w:frame="1"/>
          </w:rPr>
          <w:t>U.S.C.A. Const.Amend. 4</w:t>
        </w:r>
      </w:hyperlink>
      <w:r w:rsidRPr="00B40B26">
        <w:rPr>
          <w:rFonts w:ascii="Arial" w:hAnsi="Arial" w:cs="Arial"/>
          <w:b/>
          <w:bCs/>
          <w:color w:val="000000" w:themeColor="text1"/>
          <w:sz w:val="28"/>
          <w:szCs w:val="28"/>
          <w:highlight w:val="cyan"/>
        </w:rPr>
        <w:t>.</w:t>
      </w:r>
    </w:p>
    <w:p w14:paraId="17038DA8" w14:textId="77777777" w:rsidR="006F3292" w:rsidRPr="00B40B26" w:rsidRDefault="006F3292" w:rsidP="006F3292">
      <w:pPr>
        <w:rPr>
          <w:rStyle w:val="Strong"/>
          <w:rFonts w:ascii="Arial" w:hAnsi="Arial" w:cs="Arial"/>
          <w:color w:val="000000" w:themeColor="text1"/>
          <w:sz w:val="28"/>
          <w:szCs w:val="28"/>
          <w:bdr w:val="none" w:sz="0" w:space="0" w:color="auto" w:frame="1"/>
        </w:rPr>
      </w:pPr>
    </w:p>
    <w:p w14:paraId="7E5E32C1" w14:textId="77777777" w:rsidR="006F3292" w:rsidRPr="00B40B26" w:rsidRDefault="006F3292" w:rsidP="006F3292">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Arrest</w:t>
      </w:r>
    </w:p>
    <w:p w14:paraId="7ECE1650" w14:textId="77777777" w:rsidR="006F3292" w:rsidRPr="00B40B26" w:rsidRDefault="006F3292" w:rsidP="006F3292">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Driver of stolen car who was attempting to elude police was “seized” for purposes of Fourth Amendment, when police officers placed 18–wheel truck completely across highway in path of flight.</w:t>
      </w:r>
      <w:r w:rsidRPr="00B40B26">
        <w:rPr>
          <w:rStyle w:val="apple-converted-space"/>
          <w:rFonts w:ascii="Arial" w:hAnsi="Arial" w:cs="Arial"/>
          <w:b/>
          <w:bCs/>
          <w:color w:val="000000" w:themeColor="text1"/>
          <w:sz w:val="28"/>
          <w:szCs w:val="28"/>
          <w:highlight w:val="cyan"/>
        </w:rPr>
        <w:t> </w:t>
      </w:r>
      <w:hyperlink r:id="rId59"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433AF32C" w14:textId="77777777" w:rsidR="006F3292" w:rsidRPr="00B40B26" w:rsidRDefault="006F3292" w:rsidP="006F3292">
      <w:pPr>
        <w:rPr>
          <w:rStyle w:val="Strong"/>
          <w:rFonts w:ascii="Arial" w:hAnsi="Arial" w:cs="Arial"/>
          <w:color w:val="000000" w:themeColor="text1"/>
          <w:sz w:val="28"/>
          <w:szCs w:val="28"/>
          <w:bdr w:val="none" w:sz="0" w:space="0" w:color="auto" w:frame="1"/>
        </w:rPr>
      </w:pPr>
    </w:p>
    <w:p w14:paraId="478FBF6B" w14:textId="77777777" w:rsidR="006F3292" w:rsidRPr="00B40B26" w:rsidRDefault="006F3292" w:rsidP="006F3292">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lastRenderedPageBreak/>
        <w:t>Civil Rights</w:t>
      </w:r>
    </w:p>
    <w:p w14:paraId="70AF3CF1" w14:textId="77777777" w:rsidR="006F3292" w:rsidRPr="00B40B26" w:rsidRDefault="006F3292" w:rsidP="006F3292">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“Seizure” alone is not enough for § 1983 liability; seizure must also be unreasonable.</w:t>
      </w:r>
      <w:r w:rsidRPr="00B40B26">
        <w:rPr>
          <w:rStyle w:val="apple-converted-space"/>
          <w:rFonts w:ascii="Arial" w:hAnsi="Arial" w:cs="Arial"/>
          <w:b/>
          <w:bCs/>
          <w:color w:val="000000" w:themeColor="text1"/>
          <w:sz w:val="28"/>
          <w:szCs w:val="28"/>
          <w:highlight w:val="cyan"/>
        </w:rPr>
        <w:t> </w:t>
      </w:r>
      <w:hyperlink r:id="rId60"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61" w:history="1">
        <w:r w:rsidRPr="00B40B26">
          <w:rPr>
            <w:rStyle w:val="Hyperlink"/>
            <w:rFonts w:ascii="Arial" w:hAnsi="Arial" w:cs="Arial"/>
            <w:b/>
            <w:bCs/>
            <w:color w:val="000000" w:themeColor="text1"/>
            <w:sz w:val="28"/>
            <w:szCs w:val="28"/>
            <w:highlight w:val="cyan"/>
            <w:bdr w:val="none" w:sz="0" w:space="0" w:color="auto" w:frame="1"/>
          </w:rPr>
          <w:t>42 U.S.C.A. § 1983</w:t>
        </w:r>
      </w:hyperlink>
      <w:r w:rsidRPr="00B40B26">
        <w:rPr>
          <w:rFonts w:ascii="Arial" w:hAnsi="Arial" w:cs="Arial"/>
          <w:b/>
          <w:bCs/>
          <w:color w:val="000000" w:themeColor="text1"/>
          <w:sz w:val="28"/>
          <w:szCs w:val="28"/>
          <w:highlight w:val="cyan"/>
        </w:rPr>
        <w:t>.</w:t>
      </w:r>
    </w:p>
    <w:p w14:paraId="0DC1D7EC" w14:textId="77777777" w:rsidR="006F3292" w:rsidRPr="00B40B26" w:rsidRDefault="006F3292" w:rsidP="006F3292">
      <w:pPr>
        <w:rPr>
          <w:rStyle w:val="Strong"/>
          <w:rFonts w:ascii="Arial" w:hAnsi="Arial" w:cs="Arial"/>
          <w:color w:val="000000" w:themeColor="text1"/>
          <w:sz w:val="28"/>
          <w:szCs w:val="28"/>
          <w:bdr w:val="none" w:sz="0" w:space="0" w:color="auto" w:frame="1"/>
        </w:rPr>
      </w:pPr>
    </w:p>
    <w:p w14:paraId="608541A3" w14:textId="77777777" w:rsidR="006F3292" w:rsidRPr="00B40B26" w:rsidRDefault="006F3292" w:rsidP="006F3292">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Civil Rights</w:t>
      </w:r>
    </w:p>
    <w:p w14:paraId="7334004D" w14:textId="77777777" w:rsidR="006F3292" w:rsidRPr="00B40B26" w:rsidRDefault="0084711A" w:rsidP="006F3292">
      <w:pPr>
        <w:textAlignment w:val="baseline"/>
        <w:rPr>
          <w:rFonts w:ascii="Arial" w:hAnsi="Arial" w:cs="Arial"/>
          <w:b/>
          <w:bCs/>
          <w:color w:val="000000" w:themeColor="text1"/>
          <w:sz w:val="28"/>
          <w:szCs w:val="28"/>
        </w:rPr>
      </w:pPr>
      <w:hyperlink r:id="rId62" w:history="1">
        <w:r w:rsidR="006F3292" w:rsidRPr="00B40B26">
          <w:rPr>
            <w:rStyle w:val="Hyperlink"/>
            <w:rFonts w:ascii="Arial" w:hAnsi="Arial" w:cs="Arial"/>
            <w:b/>
            <w:bCs/>
            <w:color w:val="000000" w:themeColor="text1"/>
            <w:sz w:val="28"/>
            <w:szCs w:val="28"/>
            <w:highlight w:val="cyan"/>
            <w:bdr w:val="none" w:sz="0" w:space="0" w:color="auto" w:frame="1"/>
          </w:rPr>
          <w:t>Section 1983</w:t>
        </w:r>
      </w:hyperlink>
      <w:r w:rsidR="006F3292" w:rsidRPr="00B40B26">
        <w:rPr>
          <w:rStyle w:val="apple-converted-space"/>
          <w:rFonts w:ascii="Arial" w:hAnsi="Arial" w:cs="Arial"/>
          <w:b/>
          <w:bCs/>
          <w:color w:val="000000" w:themeColor="text1"/>
          <w:sz w:val="28"/>
          <w:szCs w:val="28"/>
          <w:highlight w:val="cyan"/>
        </w:rPr>
        <w:t> </w:t>
      </w:r>
      <w:r w:rsidR="006F3292" w:rsidRPr="00B40B26">
        <w:rPr>
          <w:rFonts w:ascii="Arial" w:hAnsi="Arial" w:cs="Arial"/>
          <w:b/>
          <w:bCs/>
          <w:color w:val="000000" w:themeColor="text1"/>
          <w:sz w:val="28"/>
          <w:szCs w:val="28"/>
          <w:highlight w:val="cyan"/>
        </w:rPr>
        <w:t>complaint which alleged that police officers, acting under color of state law, violated rights of decedent who was killed when stolen car he had been driving at high speeds to elude pursuing police crashed into police roadblock, stated cause of action under Fourth Amendment on basis that seizure was unreasonable due to excessive force; complaint alleged that roadblock was placed in such manner as to be likely to kill decedent.</w:t>
      </w:r>
      <w:r w:rsidR="006F3292" w:rsidRPr="00B40B26">
        <w:rPr>
          <w:rStyle w:val="apple-converted-space"/>
          <w:rFonts w:ascii="Arial" w:hAnsi="Arial" w:cs="Arial"/>
          <w:b/>
          <w:bCs/>
          <w:color w:val="000000" w:themeColor="text1"/>
          <w:sz w:val="28"/>
          <w:szCs w:val="28"/>
          <w:highlight w:val="cyan"/>
        </w:rPr>
        <w:t> </w:t>
      </w:r>
      <w:hyperlink r:id="rId63" w:history="1">
        <w:r w:rsidR="006F3292" w:rsidRPr="00B40B26">
          <w:rPr>
            <w:rStyle w:val="Hyperlink"/>
            <w:rFonts w:ascii="Arial" w:hAnsi="Arial" w:cs="Arial"/>
            <w:b/>
            <w:bCs/>
            <w:color w:val="000000" w:themeColor="text1"/>
            <w:sz w:val="28"/>
            <w:szCs w:val="28"/>
            <w:highlight w:val="cyan"/>
            <w:bdr w:val="none" w:sz="0" w:space="0" w:color="auto" w:frame="1"/>
          </w:rPr>
          <w:t>U.S.C.A. Const.Amend. 4</w:t>
        </w:r>
      </w:hyperlink>
      <w:r w:rsidR="006F3292" w:rsidRPr="00B40B26">
        <w:rPr>
          <w:rFonts w:ascii="Arial" w:hAnsi="Arial" w:cs="Arial"/>
          <w:b/>
          <w:bCs/>
          <w:color w:val="000000" w:themeColor="text1"/>
          <w:sz w:val="28"/>
          <w:szCs w:val="28"/>
          <w:highlight w:val="cyan"/>
        </w:rPr>
        <w:t>;</w:t>
      </w:r>
      <w:r w:rsidR="006F3292" w:rsidRPr="00B40B26">
        <w:rPr>
          <w:rStyle w:val="apple-converted-space"/>
          <w:rFonts w:ascii="Arial" w:hAnsi="Arial" w:cs="Arial"/>
          <w:b/>
          <w:bCs/>
          <w:color w:val="000000" w:themeColor="text1"/>
          <w:sz w:val="28"/>
          <w:szCs w:val="28"/>
          <w:highlight w:val="cyan"/>
        </w:rPr>
        <w:t> </w:t>
      </w:r>
      <w:hyperlink r:id="rId64" w:history="1">
        <w:r w:rsidR="006F3292" w:rsidRPr="00B40B26">
          <w:rPr>
            <w:rStyle w:val="Hyperlink"/>
            <w:rFonts w:ascii="Arial" w:hAnsi="Arial" w:cs="Arial"/>
            <w:b/>
            <w:bCs/>
            <w:color w:val="000000" w:themeColor="text1"/>
            <w:sz w:val="28"/>
            <w:szCs w:val="28"/>
            <w:highlight w:val="cyan"/>
            <w:bdr w:val="none" w:sz="0" w:space="0" w:color="auto" w:frame="1"/>
          </w:rPr>
          <w:t>42 U.S.C.A. § 1983</w:t>
        </w:r>
      </w:hyperlink>
      <w:r w:rsidR="006F3292" w:rsidRPr="00B40B26">
        <w:rPr>
          <w:rFonts w:ascii="Arial" w:hAnsi="Arial" w:cs="Arial"/>
          <w:b/>
          <w:bCs/>
          <w:color w:val="000000" w:themeColor="text1"/>
          <w:sz w:val="28"/>
          <w:szCs w:val="28"/>
          <w:highlight w:val="cyan"/>
        </w:rPr>
        <w:t>.</w:t>
      </w:r>
    </w:p>
    <w:p w14:paraId="2CFC6E01" w14:textId="77777777" w:rsidR="006F3292" w:rsidRPr="00B40B26" w:rsidRDefault="006F3292" w:rsidP="006F3292">
      <w:pPr>
        <w:rPr>
          <w:rStyle w:val="Strong"/>
          <w:rFonts w:ascii="Arial" w:hAnsi="Arial" w:cs="Arial"/>
          <w:color w:val="000000" w:themeColor="text1"/>
          <w:sz w:val="28"/>
          <w:szCs w:val="28"/>
          <w:bdr w:val="none" w:sz="0" w:space="0" w:color="auto" w:frame="1"/>
        </w:rPr>
      </w:pPr>
    </w:p>
    <w:p w14:paraId="6B14E2B8" w14:textId="77777777" w:rsidR="006F3292" w:rsidRPr="00B40B26" w:rsidRDefault="006F3292" w:rsidP="006F3292">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Arrest</w:t>
      </w:r>
    </w:p>
    <w:p w14:paraId="1B4A9C31" w14:textId="77777777" w:rsidR="006F3292" w:rsidRPr="00B40B26" w:rsidRDefault="006F3292" w:rsidP="006F3292">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Alleged use of roadblock to stop driver of stolen car constituted “seizure” within meaning of Fourth Amendment.</w:t>
      </w:r>
      <w:r w:rsidRPr="00B40B26">
        <w:rPr>
          <w:rStyle w:val="apple-converted-space"/>
          <w:rFonts w:ascii="Arial" w:hAnsi="Arial" w:cs="Arial"/>
          <w:b/>
          <w:bCs/>
          <w:color w:val="000000" w:themeColor="text1"/>
          <w:sz w:val="28"/>
          <w:szCs w:val="28"/>
          <w:highlight w:val="cyan"/>
        </w:rPr>
        <w:t> </w:t>
      </w:r>
      <w:hyperlink r:id="rId65"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6A2E32AA" w14:textId="32104795" w:rsidR="008928E3" w:rsidRPr="00B40B26" w:rsidRDefault="008928E3" w:rsidP="002C4CF8">
      <w:pPr>
        <w:pStyle w:val="Heading1"/>
        <w:spacing w:before="0" w:beforeAutospacing="0"/>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237AA1" w14:textId="77777777" w:rsidR="00BB0011" w:rsidRPr="00B40B26" w:rsidRDefault="00BB0011" w:rsidP="00BB0011">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United States v. Mendenhall</w:t>
      </w:r>
    </w:p>
    <w:p w14:paraId="51966CE8" w14:textId="77777777" w:rsidR="00BB0011" w:rsidRPr="00B40B26" w:rsidRDefault="00BB0011" w:rsidP="00BB0011">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12DCF326" w14:textId="77777777" w:rsidR="00BB0011" w:rsidRPr="00B40B26" w:rsidRDefault="00BB0011" w:rsidP="00BB0011">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A Fourth Amendment “seizure” occurs when a reasonable person would believe that he is not free to leave police custody.</w:t>
      </w:r>
    </w:p>
    <w:p w14:paraId="7BE47E38" w14:textId="77777777" w:rsidR="0070567D" w:rsidRPr="00B40B26" w:rsidRDefault="0070567D" w:rsidP="0070567D">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Arizona v. Johnson</w:t>
      </w:r>
    </w:p>
    <w:p w14:paraId="18A1E93B" w14:textId="77777777" w:rsidR="0070567D" w:rsidRPr="00B40B26" w:rsidRDefault="0070567D" w:rsidP="0070567D">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167D4651" w14:textId="77777777" w:rsidR="0070567D" w:rsidRPr="00B40B26" w:rsidRDefault="0070567D" w:rsidP="0070567D">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To justify a pat down of a driver or passenger during a lawful traffic stop, the police must have reasonable suspicion that the person subjected to the frisk is armed and dangerous.</w:t>
      </w:r>
    </w:p>
    <w:p w14:paraId="47C83341" w14:textId="77777777" w:rsidR="006D04BA" w:rsidRPr="00B40B26" w:rsidRDefault="006D04BA" w:rsidP="006D04BA">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Terry v. Ohio</w:t>
      </w:r>
    </w:p>
    <w:p w14:paraId="6663183B" w14:textId="77777777" w:rsidR="006D04BA" w:rsidRPr="00B40B26" w:rsidRDefault="006D04BA" w:rsidP="006D04BA">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02A5848D" w14:textId="77777777" w:rsidR="006D04BA" w:rsidRPr="00B40B26" w:rsidRDefault="006D04BA" w:rsidP="006D04BA">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 xml:space="preserve">When an officer observes unusual conduct that reasonably leads him to assume that criminal activity is afoot and that the people he is </w:t>
      </w:r>
      <w:r w:rsidRPr="00B40B26">
        <w:rPr>
          <w:rFonts w:ascii="Arial" w:hAnsi="Arial" w:cs="Arial"/>
          <w:b/>
          <w:bCs/>
          <w:color w:val="000000"/>
          <w:sz w:val="28"/>
          <w:szCs w:val="28"/>
          <w:highlight w:val="cyan"/>
        </w:rPr>
        <w:lastRenderedPageBreak/>
        <w:t>interacting with are armed, the police officer may conduct a limited search for weapons.</w:t>
      </w:r>
    </w:p>
    <w:p w14:paraId="22DAC507" w14:textId="77777777" w:rsidR="006D04BA" w:rsidRPr="00B40B26" w:rsidRDefault="006D04BA" w:rsidP="006D04BA">
      <w:pPr>
        <w:pStyle w:val="Heading1"/>
        <w:spacing w:before="0" w:beforeAutospacing="0"/>
        <w:rPr>
          <w:rFonts w:ascii="Arial" w:hAnsi="Arial" w:cs="Arial"/>
          <w:color w:val="000000"/>
          <w:sz w:val="28"/>
          <w:szCs w:val="28"/>
          <w:u w:val="single"/>
        </w:rPr>
      </w:pPr>
      <w:r w:rsidRPr="00B40B26">
        <w:rPr>
          <w:rFonts w:ascii="Arial" w:hAnsi="Arial" w:cs="Arial"/>
          <w:i/>
          <w:iCs/>
          <w:color w:val="000000"/>
          <w:sz w:val="28"/>
          <w:szCs w:val="28"/>
          <w:highlight w:val="cyan"/>
        </w:rPr>
        <w:t>Terry</w:t>
      </w:r>
      <w:r w:rsidRPr="00B40B26">
        <w:rPr>
          <w:rFonts w:ascii="Arial" w:hAnsi="Arial" w:cs="Arial"/>
          <w:color w:val="000000"/>
          <w:sz w:val="28"/>
          <w:szCs w:val="28"/>
          <w:highlight w:val="cyan"/>
        </w:rPr>
        <w:t xml:space="preserve"> was the first time the Court permitted a warrantless search for less than probable cause.</w:t>
      </w:r>
    </w:p>
    <w:p w14:paraId="7BF70C60" w14:textId="77777777" w:rsidR="004C72A4" w:rsidRPr="00B40B26" w:rsidRDefault="004C72A4" w:rsidP="004C72A4">
      <w:pPr>
        <w:pStyle w:val="Heading1"/>
        <w:spacing w:before="0" w:beforeAutospacing="0"/>
        <w:rPr>
          <w:rFonts w:ascii="Arial" w:hAnsi="Arial" w:cs="Arial"/>
          <w:color w:val="000000"/>
          <w:sz w:val="28"/>
          <w:szCs w:val="28"/>
        </w:rPr>
      </w:pPr>
      <w:r w:rsidRPr="00B40B26">
        <w:rPr>
          <w:rFonts w:ascii="Arial" w:hAnsi="Arial" w:cs="Arial"/>
          <w:color w:val="000000"/>
          <w:sz w:val="28"/>
          <w:szCs w:val="28"/>
        </w:rPr>
        <w:t>Marlyand v. Wilson</w:t>
      </w:r>
    </w:p>
    <w:p w14:paraId="4FA2A980" w14:textId="77777777" w:rsidR="004C72A4" w:rsidRPr="00B40B26" w:rsidRDefault="004C72A4" w:rsidP="004C72A4">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2E4D64CC" w14:textId="77777777" w:rsidR="004C72A4" w:rsidRPr="00B40B26" w:rsidRDefault="004C72A4" w:rsidP="004C72A4">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Arrest</w:t>
      </w:r>
    </w:p>
    <w:p w14:paraId="6A20C305" w14:textId="77777777" w:rsidR="004C72A4" w:rsidRPr="00B40B26" w:rsidRDefault="004C72A4" w:rsidP="004C72A4">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Police officer may, as a matter of course, order passenger of lawfully stopped automobile to exit vehicle.</w:t>
      </w:r>
      <w:r w:rsidRPr="00B40B26">
        <w:rPr>
          <w:rStyle w:val="apple-converted-space"/>
          <w:rFonts w:ascii="Arial" w:hAnsi="Arial" w:cs="Arial"/>
          <w:b/>
          <w:bCs/>
          <w:color w:val="000000" w:themeColor="text1"/>
          <w:sz w:val="28"/>
          <w:szCs w:val="28"/>
          <w:highlight w:val="cyan"/>
        </w:rPr>
        <w:t> </w:t>
      </w:r>
      <w:hyperlink r:id="rId66"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05E679A7" w14:textId="77777777" w:rsidR="004C72A4" w:rsidRPr="00B40B26" w:rsidRDefault="004C72A4" w:rsidP="004C72A4">
      <w:pPr>
        <w:rPr>
          <w:rStyle w:val="Strong"/>
          <w:rFonts w:ascii="Arial" w:hAnsi="Arial" w:cs="Arial"/>
          <w:color w:val="000000" w:themeColor="text1"/>
          <w:sz w:val="28"/>
          <w:szCs w:val="28"/>
          <w:bdr w:val="none" w:sz="0" w:space="0" w:color="auto" w:frame="1"/>
        </w:rPr>
      </w:pPr>
    </w:p>
    <w:p w14:paraId="75D59F2E" w14:textId="77777777" w:rsidR="004C72A4" w:rsidRPr="00B40B26" w:rsidRDefault="004C72A4" w:rsidP="004C72A4">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Automobiles</w:t>
      </w:r>
    </w:p>
    <w:p w14:paraId="1F48ABA9" w14:textId="77777777" w:rsidR="004C72A4" w:rsidRPr="00B40B26" w:rsidRDefault="004C72A4" w:rsidP="004C72A4">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Police officer making traffic stop may order passengers to get out of car pending completion of stop.</w:t>
      </w:r>
      <w:r w:rsidRPr="00B40B26">
        <w:rPr>
          <w:rStyle w:val="apple-converted-space"/>
          <w:rFonts w:ascii="Arial" w:hAnsi="Arial" w:cs="Arial"/>
          <w:b/>
          <w:bCs/>
          <w:color w:val="000000" w:themeColor="text1"/>
          <w:sz w:val="28"/>
          <w:szCs w:val="28"/>
          <w:highlight w:val="cyan"/>
        </w:rPr>
        <w:t> </w:t>
      </w:r>
      <w:hyperlink r:id="rId67"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3596F825" w14:textId="4301BB9A" w:rsidR="00BB0011" w:rsidRPr="00B40B26" w:rsidRDefault="00BB0011" w:rsidP="002C4CF8">
      <w:pPr>
        <w:pStyle w:val="Heading1"/>
        <w:spacing w:before="0" w:beforeAutospacing="0"/>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C92FC1" w14:textId="77777777" w:rsidR="00A84E47" w:rsidRPr="00B40B26" w:rsidRDefault="00A84E47" w:rsidP="00A84E47">
      <w:pPr>
        <w:spacing w:after="100" w:afterAutospacing="1"/>
        <w:outlineLvl w:val="0"/>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**RODRIGUEZ v. UNITED STATES**</w:t>
      </w:r>
    </w:p>
    <w:p w14:paraId="4ABB8E8F" w14:textId="77777777" w:rsidR="00A84E47" w:rsidRPr="00B40B26" w:rsidRDefault="00A84E47" w:rsidP="00A84E47">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1858ECA0" w14:textId="77777777" w:rsidR="00A84E47" w:rsidRPr="00B40B26" w:rsidRDefault="00A84E47" w:rsidP="00A84E47">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Under the Fourth Amendment, a police officer may not prolong a routine traffic stop to have a drug-sniffing dog walk around the vehicle.</w:t>
      </w:r>
    </w:p>
    <w:p w14:paraId="1427C885" w14:textId="77777777" w:rsidR="007172E8" w:rsidRPr="00B40B26" w:rsidRDefault="007172E8" w:rsidP="007172E8">
      <w:pPr>
        <w:spacing w:after="240"/>
        <w:jc w:val="both"/>
        <w:rPr>
          <w:rFonts w:ascii="Arial" w:hAnsi="Arial" w:cs="Arial"/>
          <w:b/>
          <w:bCs/>
          <w:color w:val="000000"/>
          <w:sz w:val="28"/>
          <w:szCs w:val="28"/>
        </w:rPr>
      </w:pPr>
      <w:r w:rsidRPr="00B40B26">
        <w:rPr>
          <w:rFonts w:ascii="Arial" w:hAnsi="Arial" w:cs="Arial"/>
          <w:b/>
          <w:bCs/>
          <w:i/>
          <w:iCs/>
          <w:color w:val="000000"/>
          <w:sz w:val="28"/>
          <w:szCs w:val="28"/>
          <w:highlight w:val="cyan"/>
        </w:rPr>
        <w:t>Rodriguez</w:t>
      </w:r>
      <w:r w:rsidRPr="00B40B26">
        <w:rPr>
          <w:rFonts w:ascii="Arial" w:hAnsi="Arial" w:cs="Arial"/>
          <w:b/>
          <w:bCs/>
          <w:color w:val="000000"/>
          <w:sz w:val="28"/>
          <w:szCs w:val="28"/>
          <w:highlight w:val="cyan"/>
        </w:rPr>
        <w:t xml:space="preserve"> held that a dog sniff that prolongs a traffic stop, not supported by at least reasonable suspicion, violates the Fourth Amendment.</w:t>
      </w:r>
    </w:p>
    <w:p w14:paraId="3AF552DC" w14:textId="77777777" w:rsidR="0079322F" w:rsidRPr="00B40B26" w:rsidRDefault="0079322F" w:rsidP="0079322F">
      <w:pPr>
        <w:pStyle w:val="Heading1"/>
        <w:spacing w:before="0" w:beforeAutospacing="0"/>
        <w:rPr>
          <w:rFonts w:ascii="Arial" w:hAnsi="Arial" w:cs="Arial"/>
          <w:color w:val="000000"/>
          <w:sz w:val="28"/>
          <w:szCs w:val="28"/>
        </w:rPr>
      </w:pPr>
      <w:r w:rsidRPr="00B40B26">
        <w:rPr>
          <w:rFonts w:ascii="Arial" w:hAnsi="Arial" w:cs="Arial"/>
          <w:color w:val="000000"/>
          <w:sz w:val="28"/>
          <w:szCs w:val="28"/>
        </w:rPr>
        <w:t>Terry v. Ohio</w:t>
      </w:r>
    </w:p>
    <w:p w14:paraId="5BDD11F4" w14:textId="77777777" w:rsidR="0079322F" w:rsidRPr="00B40B26" w:rsidRDefault="0079322F" w:rsidP="0079322F">
      <w:pPr>
        <w:pStyle w:val="Heading4"/>
        <w:spacing w:before="0" w:after="240"/>
        <w:rPr>
          <w:rFonts w:ascii="Arial" w:hAnsi="Arial" w:cs="Arial"/>
          <w:b/>
          <w:bCs/>
          <w:color w:val="000000" w:themeColor="text1"/>
          <w:sz w:val="28"/>
          <w:szCs w:val="28"/>
        </w:rPr>
      </w:pPr>
      <w:r w:rsidRPr="00B40B26">
        <w:rPr>
          <w:rFonts w:ascii="Arial" w:hAnsi="Arial" w:cs="Arial"/>
          <w:b/>
          <w:bCs/>
          <w:color w:val="000000" w:themeColor="text1"/>
          <w:sz w:val="28"/>
          <w:szCs w:val="28"/>
        </w:rPr>
        <w:t>Rule of Law</w:t>
      </w:r>
    </w:p>
    <w:p w14:paraId="4B06A2B8" w14:textId="77777777" w:rsidR="0079322F" w:rsidRPr="00B40B26" w:rsidRDefault="0079322F" w:rsidP="0079322F">
      <w:pPr>
        <w:pStyle w:val="NormalWeb"/>
        <w:spacing w:before="0" w:beforeAutospacing="0" w:after="240" w:afterAutospacing="0"/>
        <w:jc w:val="both"/>
        <w:rPr>
          <w:rFonts w:ascii="Arial" w:hAnsi="Arial" w:cs="Arial"/>
          <w:b/>
          <w:bCs/>
          <w:sz w:val="28"/>
          <w:szCs w:val="28"/>
        </w:rPr>
      </w:pPr>
      <w:r w:rsidRPr="00B40B26">
        <w:rPr>
          <w:rFonts w:ascii="Arial" w:hAnsi="Arial" w:cs="Arial"/>
          <w:b/>
          <w:bCs/>
          <w:sz w:val="28"/>
          <w:szCs w:val="28"/>
          <w:highlight w:val="cyan"/>
        </w:rPr>
        <w:t>When an officer observes unusual conduct that reasonably leads him to assume that criminal activity is afoot and that the people he is interacting with are armed, the police officer may conduct a limited search for weapons.</w:t>
      </w:r>
    </w:p>
    <w:p w14:paraId="589D47F5" w14:textId="77777777" w:rsidR="0079322F" w:rsidRPr="00B40B26" w:rsidRDefault="0079322F" w:rsidP="0079322F">
      <w:pPr>
        <w:pStyle w:val="Heading1"/>
        <w:spacing w:before="0" w:beforeAutospacing="0"/>
        <w:rPr>
          <w:rFonts w:ascii="Arial" w:hAnsi="Arial" w:cs="Arial"/>
          <w:color w:val="000000"/>
          <w:sz w:val="28"/>
          <w:szCs w:val="28"/>
          <w:u w:val="single"/>
        </w:rPr>
      </w:pPr>
      <w:r w:rsidRPr="00B40B26">
        <w:rPr>
          <w:rFonts w:ascii="Arial" w:hAnsi="Arial" w:cs="Arial"/>
          <w:i/>
          <w:iCs/>
          <w:color w:val="000000"/>
          <w:sz w:val="28"/>
          <w:szCs w:val="28"/>
          <w:highlight w:val="cyan"/>
        </w:rPr>
        <w:t>Terry</w:t>
      </w:r>
      <w:r w:rsidRPr="00B40B26">
        <w:rPr>
          <w:rFonts w:ascii="Arial" w:hAnsi="Arial" w:cs="Arial"/>
          <w:color w:val="000000"/>
          <w:sz w:val="28"/>
          <w:szCs w:val="28"/>
          <w:highlight w:val="cyan"/>
        </w:rPr>
        <w:t xml:space="preserve"> was the first time the Court permitted a warrantless search for less than probable cause.</w:t>
      </w:r>
    </w:p>
    <w:p w14:paraId="29E71A76" w14:textId="6C951D59" w:rsidR="0079322F" w:rsidRPr="00B40B26" w:rsidRDefault="0079322F" w:rsidP="0079322F">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lastRenderedPageBreak/>
        <w:t>Illinois v. Caballes</w:t>
      </w:r>
    </w:p>
    <w:p w14:paraId="21EEDFBC" w14:textId="77777777" w:rsidR="0079322F" w:rsidRPr="00B40B26" w:rsidRDefault="0079322F" w:rsidP="0079322F">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409F1FB" w14:textId="77777777" w:rsidR="0079322F" w:rsidRPr="00B40B26" w:rsidRDefault="0079322F" w:rsidP="0079322F">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Fourth Amendment does not require reasonable, articulable suspicion to administer a canine sniff test during a routine traffic stop.</w:t>
      </w:r>
    </w:p>
    <w:p w14:paraId="74AA0927" w14:textId="77777777" w:rsidR="00BB2188" w:rsidRPr="00B40B26" w:rsidRDefault="00BB2188" w:rsidP="00BB2188">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Arizona v. Johnson</w:t>
      </w:r>
    </w:p>
    <w:p w14:paraId="13F070DE" w14:textId="77777777" w:rsidR="00BB2188" w:rsidRPr="00B40B26" w:rsidRDefault="00BB2188" w:rsidP="00BB2188">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0A26B8FD" w14:textId="77777777" w:rsidR="00BB2188" w:rsidRPr="00B40B26" w:rsidRDefault="00BB2188" w:rsidP="00BB2188">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To justify a pat down of a driver or passenger during a lawful traffic stop, the police must have reasonable suspicion that the person subjected to the frisk is armed and dangerous.</w:t>
      </w:r>
    </w:p>
    <w:p w14:paraId="22EF49D0" w14:textId="77777777" w:rsidR="00463165" w:rsidRPr="00B40B26" w:rsidRDefault="00463165" w:rsidP="00463165">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Pennsylvania v. Mimms</w:t>
      </w:r>
    </w:p>
    <w:p w14:paraId="0D86E6A8" w14:textId="77777777" w:rsidR="00463165" w:rsidRPr="00B40B26" w:rsidRDefault="00463165" w:rsidP="00463165">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0B4B82D1" w14:textId="77777777" w:rsidR="00463165" w:rsidRPr="00B40B26" w:rsidRDefault="00463165" w:rsidP="00463165">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In assessing the reasonableness of a search and seizure, a court must weigh the incremental intrusiveness of the search against the public policy justifying the search.</w:t>
      </w:r>
    </w:p>
    <w:p w14:paraId="6B721C2F" w14:textId="77777777" w:rsidR="00F50468" w:rsidRPr="00B40B26" w:rsidRDefault="00F50468" w:rsidP="00F50468">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Holt</w:t>
      </w:r>
    </w:p>
    <w:p w14:paraId="13B02812" w14:textId="77777777" w:rsidR="00F50468" w:rsidRPr="00B40B26" w:rsidRDefault="00F50468" w:rsidP="00F50468">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67FDEAB7" w14:textId="77777777" w:rsidR="00F50468" w:rsidRPr="00B40B26" w:rsidRDefault="00F50468" w:rsidP="00F50468">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Criminal Law</w:t>
      </w:r>
    </w:p>
    <w:p w14:paraId="132266D2" w14:textId="77777777" w:rsidR="00F50468" w:rsidRPr="00B40B26" w:rsidRDefault="00F50468" w:rsidP="00F50468">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In reviewing a district court order granting a motion to suppress, Court of Appeals accepts the district court's factual findings unless clearly erroneous, and views the evidence in the light most favorable to those findings.</w:t>
      </w:r>
    </w:p>
    <w:p w14:paraId="29CF2ED4" w14:textId="77777777" w:rsidR="00F50468" w:rsidRPr="00B40B26" w:rsidRDefault="00F50468" w:rsidP="00F50468">
      <w:pPr>
        <w:textAlignment w:val="baseline"/>
        <w:rPr>
          <w:rFonts w:ascii="Arial" w:hAnsi="Arial" w:cs="Arial"/>
          <w:b/>
          <w:bCs/>
          <w:color w:val="000000" w:themeColor="text1"/>
          <w:sz w:val="28"/>
          <w:szCs w:val="28"/>
        </w:rPr>
      </w:pPr>
    </w:p>
    <w:p w14:paraId="0C4438C3" w14:textId="77777777" w:rsidR="00F50468" w:rsidRPr="00B40B26" w:rsidRDefault="00F50468" w:rsidP="00F50468">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Criminal Law</w:t>
      </w:r>
    </w:p>
    <w:p w14:paraId="304237BB" w14:textId="77777777" w:rsidR="00F50468" w:rsidRPr="00B40B26" w:rsidRDefault="00F50468" w:rsidP="00F50468">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Court of Appeals reviews de novo the ultimate determination of the reasonableness of police conduct under the Fourth Amendment.</w:t>
      </w:r>
      <w:r w:rsidRPr="00B40B26">
        <w:rPr>
          <w:rStyle w:val="apple-converted-space"/>
          <w:rFonts w:ascii="Arial" w:hAnsi="Arial" w:cs="Arial"/>
          <w:b/>
          <w:bCs/>
          <w:color w:val="000000" w:themeColor="text1"/>
          <w:sz w:val="28"/>
          <w:szCs w:val="28"/>
          <w:highlight w:val="cyan"/>
        </w:rPr>
        <w:t> </w:t>
      </w:r>
      <w:hyperlink r:id="rId68"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7760BED2" w14:textId="77777777" w:rsidR="00F50468" w:rsidRPr="00B40B26" w:rsidRDefault="00F50468" w:rsidP="00F50468">
      <w:pPr>
        <w:textAlignment w:val="baseline"/>
        <w:rPr>
          <w:rFonts w:ascii="Arial" w:hAnsi="Arial" w:cs="Arial"/>
          <w:b/>
          <w:bCs/>
          <w:color w:val="000000" w:themeColor="text1"/>
          <w:sz w:val="28"/>
          <w:szCs w:val="28"/>
        </w:rPr>
      </w:pPr>
    </w:p>
    <w:p w14:paraId="55857FD7" w14:textId="77777777" w:rsidR="00F50468" w:rsidRPr="00B40B26" w:rsidRDefault="00F50468" w:rsidP="00F50468">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Searches and Seizures</w:t>
      </w:r>
    </w:p>
    <w:p w14:paraId="7D863730" w14:textId="77777777" w:rsidR="00F50468" w:rsidRPr="00B40B26" w:rsidRDefault="00F50468" w:rsidP="00F50468">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 xml:space="preserve">No one factor is determinative in analyzing reasonableness of search or seizure under the Fourth Amendment; instead, reasonableness is </w:t>
      </w:r>
      <w:r w:rsidRPr="00B40B26">
        <w:rPr>
          <w:rFonts w:ascii="Arial" w:hAnsi="Arial" w:cs="Arial"/>
          <w:b/>
          <w:bCs/>
          <w:color w:val="000000" w:themeColor="text1"/>
          <w:sz w:val="28"/>
          <w:szCs w:val="28"/>
          <w:highlight w:val="cyan"/>
        </w:rPr>
        <w:lastRenderedPageBreak/>
        <w:t>measured in objective terms by examining the totality of the circumstances.</w:t>
      </w:r>
      <w:r w:rsidRPr="00B40B26">
        <w:rPr>
          <w:rStyle w:val="apple-converted-space"/>
          <w:rFonts w:ascii="Arial" w:hAnsi="Arial" w:cs="Arial"/>
          <w:b/>
          <w:bCs/>
          <w:color w:val="000000" w:themeColor="text1"/>
          <w:sz w:val="28"/>
          <w:szCs w:val="28"/>
          <w:highlight w:val="cyan"/>
        </w:rPr>
        <w:t> </w:t>
      </w:r>
      <w:hyperlink r:id="rId69"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210035B5" w14:textId="77777777" w:rsidR="00F50468" w:rsidRPr="00B40B26" w:rsidRDefault="00F50468" w:rsidP="00F50468">
      <w:pPr>
        <w:textAlignment w:val="baseline"/>
        <w:rPr>
          <w:rFonts w:ascii="Arial" w:hAnsi="Arial" w:cs="Arial"/>
          <w:b/>
          <w:bCs/>
          <w:color w:val="000000" w:themeColor="text1"/>
          <w:sz w:val="28"/>
          <w:szCs w:val="28"/>
        </w:rPr>
      </w:pPr>
    </w:p>
    <w:p w14:paraId="2019319B" w14:textId="77777777" w:rsidR="00F50468" w:rsidRPr="00B40B26" w:rsidRDefault="00F50468" w:rsidP="00F50468">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Searches and Seizures</w:t>
      </w:r>
    </w:p>
    <w:p w14:paraId="0190BA6A" w14:textId="77777777" w:rsidR="00F50468" w:rsidRPr="00B40B26" w:rsidRDefault="00F50468" w:rsidP="00F50468">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In considering the individual-rights side of the balance for determining whether a search or seizure was reasonable under the Fourth Amendment, courts consider the individual's reasonable expectations of privacy and liberty.</w:t>
      </w:r>
      <w:r w:rsidRPr="00B40B26">
        <w:rPr>
          <w:rStyle w:val="apple-converted-space"/>
          <w:rFonts w:ascii="Arial" w:hAnsi="Arial" w:cs="Arial"/>
          <w:b/>
          <w:bCs/>
          <w:color w:val="000000" w:themeColor="text1"/>
          <w:sz w:val="28"/>
          <w:szCs w:val="28"/>
          <w:highlight w:val="cyan"/>
        </w:rPr>
        <w:t> </w:t>
      </w:r>
      <w:hyperlink r:id="rId70"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284C2357" w14:textId="77777777" w:rsidR="00F50468" w:rsidRPr="00B40B26" w:rsidRDefault="00F50468" w:rsidP="00F50468">
      <w:pPr>
        <w:pStyle w:val="Heading1"/>
        <w:spacing w:before="0" w:beforeAutospacing="0"/>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F4883E" w14:textId="77777777" w:rsidR="00F50468" w:rsidRPr="00B40B26" w:rsidRDefault="00F50468" w:rsidP="00F50468">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Automobiles</w:t>
      </w:r>
    </w:p>
    <w:p w14:paraId="3F1B6404" w14:textId="77777777" w:rsidR="00F50468" w:rsidRPr="00B40B26" w:rsidRDefault="00F50468" w:rsidP="00F50468">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Courts assess the reasonableness of a traffic stop based on an observed traffic violation by considering the scope of the officer's actions and balancing the motorist's</w:t>
      </w:r>
      <w:r w:rsidRPr="00B40B26">
        <w:rPr>
          <w:rStyle w:val="apple-converted-space"/>
          <w:rFonts w:ascii="Arial" w:hAnsi="Arial" w:cs="Arial"/>
          <w:b/>
          <w:bCs/>
          <w:color w:val="000000" w:themeColor="text1"/>
          <w:sz w:val="28"/>
          <w:szCs w:val="28"/>
          <w:highlight w:val="cyan"/>
        </w:rPr>
        <w:t> </w:t>
      </w:r>
      <w:r w:rsidRPr="00B40B26">
        <w:rPr>
          <w:rFonts w:ascii="Arial" w:hAnsi="Arial" w:cs="Arial"/>
          <w:b/>
          <w:bCs/>
          <w:color w:val="000000" w:themeColor="text1"/>
          <w:sz w:val="28"/>
          <w:szCs w:val="28"/>
          <w:highlight w:val="cyan"/>
        </w:rPr>
        <w:t>legitimate expectation of privacy against the government's law-enforcement-related interests.</w:t>
      </w:r>
      <w:r w:rsidRPr="00B40B26">
        <w:rPr>
          <w:rStyle w:val="apple-converted-space"/>
          <w:rFonts w:ascii="Arial" w:hAnsi="Arial" w:cs="Arial"/>
          <w:b/>
          <w:bCs/>
          <w:color w:val="000000" w:themeColor="text1"/>
          <w:sz w:val="28"/>
          <w:szCs w:val="28"/>
          <w:highlight w:val="cyan"/>
        </w:rPr>
        <w:t> </w:t>
      </w:r>
      <w:hyperlink r:id="rId71"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18D8B31A" w14:textId="77777777" w:rsidR="00F50468" w:rsidRPr="00B40B26" w:rsidRDefault="00F50468" w:rsidP="00F50468">
      <w:pPr>
        <w:textAlignment w:val="baseline"/>
        <w:rPr>
          <w:rFonts w:ascii="Arial" w:hAnsi="Arial" w:cs="Arial"/>
          <w:b/>
          <w:bCs/>
          <w:color w:val="000000" w:themeColor="text1"/>
          <w:sz w:val="28"/>
          <w:szCs w:val="28"/>
        </w:rPr>
      </w:pPr>
    </w:p>
    <w:p w14:paraId="4C5BACBC" w14:textId="77777777" w:rsidR="00F50468" w:rsidRPr="00B40B26" w:rsidRDefault="00F50468" w:rsidP="00F50468">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Automobiles</w:t>
      </w:r>
    </w:p>
    <w:p w14:paraId="73FE7C4A" w14:textId="77777777" w:rsidR="00F50468" w:rsidRPr="00B40B26" w:rsidRDefault="00F50468" w:rsidP="00F50468">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During routine traffic stop, officer may ask about the driver's authority to operate the vehicle.</w:t>
      </w:r>
      <w:r w:rsidRPr="00B40B26">
        <w:rPr>
          <w:rStyle w:val="apple-converted-space"/>
          <w:rFonts w:ascii="Arial" w:hAnsi="Arial" w:cs="Arial"/>
          <w:b/>
          <w:bCs/>
          <w:color w:val="000000" w:themeColor="text1"/>
          <w:sz w:val="28"/>
          <w:szCs w:val="28"/>
          <w:highlight w:val="cyan"/>
        </w:rPr>
        <w:t> </w:t>
      </w:r>
      <w:hyperlink r:id="rId72"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04F3147A" w14:textId="77777777" w:rsidR="00F50468" w:rsidRPr="00B40B26" w:rsidRDefault="00F50468" w:rsidP="00F50468">
      <w:pPr>
        <w:textAlignment w:val="baseline"/>
        <w:rPr>
          <w:rFonts w:ascii="Arial" w:hAnsi="Arial" w:cs="Arial"/>
          <w:b/>
          <w:bCs/>
          <w:color w:val="000000" w:themeColor="text1"/>
          <w:sz w:val="28"/>
          <w:szCs w:val="28"/>
        </w:rPr>
      </w:pPr>
    </w:p>
    <w:p w14:paraId="7C654DE1" w14:textId="77777777" w:rsidR="00F50468" w:rsidRPr="00B40B26" w:rsidRDefault="00F50468" w:rsidP="00F50468">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Automobiles</w:t>
      </w:r>
    </w:p>
    <w:p w14:paraId="5569AE78" w14:textId="77777777" w:rsidR="00F50468" w:rsidRPr="00B40B26" w:rsidRDefault="00F50468" w:rsidP="00F50468">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Government's general interest in criminal investigation, without more, is generally insufficient to outweigh the individual interest in ending the detention during a routine traffic stop.</w:t>
      </w:r>
      <w:r w:rsidRPr="00B40B26">
        <w:rPr>
          <w:rStyle w:val="apple-converted-space"/>
          <w:rFonts w:ascii="Arial" w:hAnsi="Arial" w:cs="Arial"/>
          <w:b/>
          <w:bCs/>
          <w:color w:val="000000" w:themeColor="text1"/>
          <w:sz w:val="28"/>
          <w:szCs w:val="28"/>
          <w:highlight w:val="cyan"/>
        </w:rPr>
        <w:t> </w:t>
      </w:r>
      <w:hyperlink r:id="rId73"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525703A4" w14:textId="77777777" w:rsidR="00F50468" w:rsidRPr="00B40B26" w:rsidRDefault="00F50468" w:rsidP="00F50468">
      <w:pPr>
        <w:textAlignment w:val="baseline"/>
        <w:rPr>
          <w:rFonts w:ascii="Arial" w:hAnsi="Arial" w:cs="Arial"/>
          <w:b/>
          <w:bCs/>
          <w:color w:val="000000" w:themeColor="text1"/>
          <w:sz w:val="28"/>
          <w:szCs w:val="28"/>
        </w:rPr>
      </w:pPr>
    </w:p>
    <w:p w14:paraId="6F338072" w14:textId="77777777" w:rsidR="00F50468" w:rsidRPr="00B40B26" w:rsidRDefault="00F50468" w:rsidP="00F50468">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Automobiles</w:t>
      </w:r>
    </w:p>
    <w:p w14:paraId="25D37566" w14:textId="77777777" w:rsidR="00F50468" w:rsidRPr="00B40B26" w:rsidRDefault="00F50468" w:rsidP="00F50468">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During routine traffic stop, once a motorist has produced a valid license and proof that he is entitled to operate the car, he must be allowed to proceed on his way, without being subject to further delay by police for additional questioning; further delay is justified only if the officer has reasonable suspicion of illegal activity or if the encounter has become consensual.</w:t>
      </w:r>
      <w:r w:rsidRPr="00B40B26">
        <w:rPr>
          <w:rStyle w:val="apple-converted-space"/>
          <w:rFonts w:ascii="Arial" w:hAnsi="Arial" w:cs="Arial"/>
          <w:b/>
          <w:bCs/>
          <w:color w:val="000000" w:themeColor="text1"/>
          <w:sz w:val="28"/>
          <w:szCs w:val="28"/>
          <w:highlight w:val="cyan"/>
        </w:rPr>
        <w:t> </w:t>
      </w:r>
      <w:hyperlink r:id="rId74"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3C4B97C2" w14:textId="77777777" w:rsidR="00F50468" w:rsidRPr="00B40B26" w:rsidRDefault="00F50468" w:rsidP="00F50468">
      <w:pPr>
        <w:textAlignment w:val="baseline"/>
        <w:rPr>
          <w:rFonts w:ascii="Arial" w:hAnsi="Arial" w:cs="Arial"/>
          <w:b/>
          <w:bCs/>
          <w:color w:val="000000" w:themeColor="text1"/>
          <w:sz w:val="28"/>
          <w:szCs w:val="28"/>
        </w:rPr>
      </w:pPr>
    </w:p>
    <w:p w14:paraId="3B09AED1" w14:textId="77777777" w:rsidR="00F50468" w:rsidRPr="00B40B26" w:rsidRDefault="00F50468" w:rsidP="00F50468">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Automobiles</w:t>
      </w:r>
    </w:p>
    <w:p w14:paraId="7D844A62" w14:textId="77777777" w:rsidR="00F50468" w:rsidRPr="00B40B26" w:rsidRDefault="00F50468" w:rsidP="00F50468">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Motorist may be detained for a short period during traffic stop while the officer runs a background check to see if there are any outstanding warrants or criminal history pertaining to the motorist, even though the purpose of the stop had nothing to do with such prior criminal history.</w:t>
      </w:r>
      <w:r w:rsidRPr="00B40B26">
        <w:rPr>
          <w:rStyle w:val="apple-converted-space"/>
          <w:rFonts w:ascii="Arial" w:hAnsi="Arial" w:cs="Arial"/>
          <w:b/>
          <w:bCs/>
          <w:color w:val="000000" w:themeColor="text1"/>
          <w:sz w:val="28"/>
          <w:szCs w:val="28"/>
          <w:highlight w:val="cyan"/>
        </w:rPr>
        <w:t> </w:t>
      </w:r>
      <w:hyperlink r:id="rId75"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57269639" w14:textId="77777777" w:rsidR="00F50468" w:rsidRPr="00B40B26" w:rsidRDefault="00F50468" w:rsidP="00F50468">
      <w:pPr>
        <w:textAlignment w:val="baseline"/>
        <w:rPr>
          <w:rFonts w:ascii="Arial" w:hAnsi="Arial" w:cs="Arial"/>
          <w:b/>
          <w:bCs/>
          <w:color w:val="000000" w:themeColor="text1"/>
          <w:sz w:val="28"/>
          <w:szCs w:val="28"/>
        </w:rPr>
      </w:pPr>
    </w:p>
    <w:p w14:paraId="7E5DF606" w14:textId="77777777" w:rsidR="00F50468" w:rsidRPr="00B40B26" w:rsidRDefault="00F50468" w:rsidP="00F50468">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Automobiles</w:t>
      </w:r>
    </w:p>
    <w:p w14:paraId="75B444E7" w14:textId="77777777" w:rsidR="00F50468" w:rsidRPr="00B40B26" w:rsidRDefault="00F50468" w:rsidP="00F50468">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During traffic stop, officer may order the driver and passengers out of the vehicle in the interest of officer safety, even in the absence of any particularized suspicion of personal danger.</w:t>
      </w:r>
      <w:r w:rsidRPr="00B40B26">
        <w:rPr>
          <w:rStyle w:val="apple-converted-space"/>
          <w:rFonts w:ascii="Arial" w:hAnsi="Arial" w:cs="Arial"/>
          <w:b/>
          <w:bCs/>
          <w:color w:val="000000" w:themeColor="text1"/>
          <w:sz w:val="28"/>
          <w:szCs w:val="28"/>
          <w:highlight w:val="cyan"/>
        </w:rPr>
        <w:t> </w:t>
      </w:r>
      <w:hyperlink r:id="rId76"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1FC45485" w14:textId="77777777" w:rsidR="00F50468" w:rsidRPr="00B40B26" w:rsidRDefault="00F50468" w:rsidP="00F50468">
      <w:pPr>
        <w:textAlignment w:val="baseline"/>
        <w:rPr>
          <w:rFonts w:ascii="Arial" w:hAnsi="Arial" w:cs="Arial"/>
          <w:b/>
          <w:bCs/>
          <w:color w:val="000000" w:themeColor="text1"/>
          <w:sz w:val="28"/>
          <w:szCs w:val="28"/>
        </w:rPr>
      </w:pPr>
    </w:p>
    <w:p w14:paraId="49EB3CDF" w14:textId="77777777" w:rsidR="00F50468" w:rsidRPr="00B40B26" w:rsidRDefault="00F50468" w:rsidP="00F50468">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Automobiles</w:t>
      </w:r>
    </w:p>
    <w:p w14:paraId="608B0695" w14:textId="77777777" w:rsidR="00F50468" w:rsidRPr="00B40B26" w:rsidRDefault="00F50468" w:rsidP="00F50468">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While a motorist retains some reasonable expectation of privacy during traffic stop, when officer safety is at stake, the motorist's expectations are necessarily diminished.</w:t>
      </w:r>
      <w:r w:rsidRPr="00B40B26">
        <w:rPr>
          <w:rStyle w:val="apple-converted-space"/>
          <w:rFonts w:ascii="Arial" w:hAnsi="Arial" w:cs="Arial"/>
          <w:b/>
          <w:bCs/>
          <w:color w:val="000000" w:themeColor="text1"/>
          <w:sz w:val="28"/>
          <w:szCs w:val="28"/>
          <w:highlight w:val="cyan"/>
        </w:rPr>
        <w:t> </w:t>
      </w:r>
      <w:hyperlink r:id="rId77"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50887E96" w14:textId="77777777" w:rsidR="00F50468" w:rsidRPr="00B40B26" w:rsidRDefault="00F50468" w:rsidP="00F50468">
      <w:pPr>
        <w:rPr>
          <w:rFonts w:ascii="Arial" w:hAnsi="Arial" w:cs="Arial"/>
          <w:b/>
          <w:bCs/>
          <w:color w:val="000000" w:themeColor="text1"/>
          <w:sz w:val="28"/>
          <w:szCs w:val="28"/>
        </w:rPr>
      </w:pPr>
    </w:p>
    <w:p w14:paraId="1F6D0F05" w14:textId="77777777" w:rsidR="00F50468" w:rsidRPr="00B40B26" w:rsidRDefault="00F50468" w:rsidP="00F50468">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Automobiles</w:t>
      </w:r>
    </w:p>
    <w:p w14:paraId="35E5F414" w14:textId="77777777" w:rsidR="00F50468" w:rsidRPr="00B40B26" w:rsidRDefault="00F50468" w:rsidP="00F50468">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Officer conducting traffic stop was justified in asking motorist about presence of weapons in vehicle, even if officer lacked particularized suspicion that the motorist possessed loaded weapons and regardless of whether the officer subjectively feared the motorist; overruling</w:t>
      </w:r>
      <w:r w:rsidRPr="00B40B26">
        <w:rPr>
          <w:rStyle w:val="apple-converted-space"/>
          <w:rFonts w:ascii="Arial" w:hAnsi="Arial" w:cs="Arial"/>
          <w:b/>
          <w:bCs/>
          <w:color w:val="000000" w:themeColor="text1"/>
          <w:sz w:val="28"/>
          <w:szCs w:val="28"/>
          <w:highlight w:val="cyan"/>
        </w:rPr>
        <w:t> </w:t>
      </w:r>
      <w:hyperlink r:id="rId78" w:history="1">
        <w:r w:rsidRPr="00B40B26">
          <w:rPr>
            <w:rStyle w:val="cosearchterm"/>
            <w:rFonts w:ascii="Arial" w:hAnsi="Arial" w:cs="Arial"/>
            <w:b/>
            <w:bCs/>
            <w:i/>
            <w:iCs/>
            <w:color w:val="000000" w:themeColor="text1"/>
            <w:sz w:val="28"/>
            <w:szCs w:val="28"/>
            <w:highlight w:val="cyan"/>
            <w:bdr w:val="none" w:sz="0" w:space="0" w:color="auto" w:frame="1"/>
          </w:rPr>
          <w:t>United</w:t>
        </w:r>
        <w:r w:rsidRPr="00B40B26">
          <w:rPr>
            <w:rStyle w:val="apple-converted-space"/>
            <w:rFonts w:ascii="Arial" w:hAnsi="Arial" w:cs="Arial"/>
            <w:b/>
            <w:bCs/>
            <w:i/>
            <w:iCs/>
            <w:color w:val="000000" w:themeColor="text1"/>
            <w:sz w:val="28"/>
            <w:szCs w:val="28"/>
            <w:highlight w:val="cyan"/>
            <w:bdr w:val="none" w:sz="0" w:space="0" w:color="auto" w:frame="1"/>
          </w:rPr>
          <w:t> </w:t>
        </w:r>
        <w:r w:rsidRPr="00B40B26">
          <w:rPr>
            <w:rStyle w:val="cosearchterm"/>
            <w:rFonts w:ascii="Arial" w:hAnsi="Arial" w:cs="Arial"/>
            <w:b/>
            <w:bCs/>
            <w:i/>
            <w:iCs/>
            <w:color w:val="000000" w:themeColor="text1"/>
            <w:sz w:val="28"/>
            <w:szCs w:val="28"/>
            <w:highlight w:val="cyan"/>
            <w:bdr w:val="none" w:sz="0" w:space="0" w:color="auto" w:frame="1"/>
          </w:rPr>
          <w:t>States</w:t>
        </w:r>
        <w:r w:rsidRPr="00B40B26">
          <w:rPr>
            <w:rStyle w:val="apple-converted-space"/>
            <w:rFonts w:ascii="Arial" w:hAnsi="Arial" w:cs="Arial"/>
            <w:b/>
            <w:bCs/>
            <w:i/>
            <w:iCs/>
            <w:color w:val="000000" w:themeColor="text1"/>
            <w:sz w:val="28"/>
            <w:szCs w:val="28"/>
            <w:highlight w:val="cyan"/>
            <w:bdr w:val="none" w:sz="0" w:space="0" w:color="auto" w:frame="1"/>
          </w:rPr>
          <w:t> </w:t>
        </w:r>
        <w:r w:rsidRPr="00B40B26">
          <w:rPr>
            <w:rStyle w:val="Emphasis"/>
            <w:rFonts w:ascii="Arial" w:hAnsi="Arial" w:cs="Arial"/>
            <w:b/>
            <w:bCs/>
            <w:color w:val="000000" w:themeColor="text1"/>
            <w:sz w:val="28"/>
            <w:szCs w:val="28"/>
            <w:highlight w:val="cyan"/>
            <w:bdr w:val="none" w:sz="0" w:space="0" w:color="auto" w:frame="1"/>
          </w:rPr>
          <w:t>v. Lee,</w:t>
        </w:r>
        <w:r w:rsidRPr="00B40B26">
          <w:rPr>
            <w:rStyle w:val="apple-converted-space"/>
            <w:rFonts w:ascii="Arial" w:hAnsi="Arial" w:cs="Arial"/>
            <w:b/>
            <w:bCs/>
            <w:color w:val="000000" w:themeColor="text1"/>
            <w:sz w:val="28"/>
            <w:szCs w:val="28"/>
            <w:highlight w:val="cyan"/>
            <w:bdr w:val="none" w:sz="0" w:space="0" w:color="auto" w:frame="1"/>
          </w:rPr>
          <w:t> </w:t>
        </w:r>
        <w:r w:rsidRPr="00B40B26">
          <w:rPr>
            <w:rStyle w:val="Hyperlink"/>
            <w:rFonts w:ascii="Arial" w:hAnsi="Arial" w:cs="Arial"/>
            <w:b/>
            <w:bCs/>
            <w:color w:val="000000" w:themeColor="text1"/>
            <w:sz w:val="28"/>
            <w:szCs w:val="28"/>
            <w:highlight w:val="cyan"/>
            <w:bdr w:val="none" w:sz="0" w:space="0" w:color="auto" w:frame="1"/>
          </w:rPr>
          <w:t>73</w:t>
        </w:r>
        <w:r w:rsidRPr="00B40B26">
          <w:rPr>
            <w:rStyle w:val="apple-converted-space"/>
            <w:rFonts w:ascii="Arial" w:hAnsi="Arial" w:cs="Arial"/>
            <w:b/>
            <w:bCs/>
            <w:color w:val="000000" w:themeColor="text1"/>
            <w:sz w:val="28"/>
            <w:szCs w:val="28"/>
            <w:highlight w:val="cyan"/>
            <w:bdr w:val="none" w:sz="0" w:space="0" w:color="auto" w:frame="1"/>
          </w:rPr>
          <w:t> </w:t>
        </w:r>
        <w:r w:rsidRPr="00B40B26">
          <w:rPr>
            <w:rStyle w:val="cosearchterm"/>
            <w:rFonts w:ascii="Arial" w:hAnsi="Arial" w:cs="Arial"/>
            <w:b/>
            <w:bCs/>
            <w:color w:val="000000" w:themeColor="text1"/>
            <w:sz w:val="28"/>
            <w:szCs w:val="28"/>
            <w:highlight w:val="cyan"/>
            <w:bdr w:val="none" w:sz="0" w:space="0" w:color="auto" w:frame="1"/>
          </w:rPr>
          <w:t>F</w:t>
        </w:r>
        <w:r w:rsidRPr="00B40B26">
          <w:rPr>
            <w:rStyle w:val="Hyperlink"/>
            <w:rFonts w:ascii="Arial" w:hAnsi="Arial" w:cs="Arial"/>
            <w:b/>
            <w:bCs/>
            <w:color w:val="000000" w:themeColor="text1"/>
            <w:sz w:val="28"/>
            <w:szCs w:val="28"/>
            <w:highlight w:val="cyan"/>
            <w:bdr w:val="none" w:sz="0" w:space="0" w:color="auto" w:frame="1"/>
          </w:rPr>
          <w:t>.</w:t>
        </w:r>
        <w:r w:rsidRPr="00B40B26">
          <w:rPr>
            <w:rStyle w:val="cosearchterm"/>
            <w:rFonts w:ascii="Arial" w:hAnsi="Arial" w:cs="Arial"/>
            <w:b/>
            <w:bCs/>
            <w:color w:val="000000" w:themeColor="text1"/>
            <w:sz w:val="28"/>
            <w:szCs w:val="28"/>
            <w:highlight w:val="cyan"/>
            <w:bdr w:val="none" w:sz="0" w:space="0" w:color="auto" w:frame="1"/>
          </w:rPr>
          <w:t>3d</w:t>
        </w:r>
        <w:r w:rsidRPr="00B40B26">
          <w:rPr>
            <w:rStyle w:val="apple-converted-space"/>
            <w:rFonts w:ascii="Arial" w:hAnsi="Arial" w:cs="Arial"/>
            <w:b/>
            <w:bCs/>
            <w:color w:val="000000" w:themeColor="text1"/>
            <w:sz w:val="28"/>
            <w:szCs w:val="28"/>
            <w:highlight w:val="cyan"/>
            <w:bdr w:val="none" w:sz="0" w:space="0" w:color="auto" w:frame="1"/>
          </w:rPr>
          <w:t> </w:t>
        </w:r>
        <w:r w:rsidRPr="00B40B26">
          <w:rPr>
            <w:rStyle w:val="Hyperlink"/>
            <w:rFonts w:ascii="Arial" w:hAnsi="Arial" w:cs="Arial"/>
            <w:b/>
            <w:bCs/>
            <w:color w:val="000000" w:themeColor="text1"/>
            <w:sz w:val="28"/>
            <w:szCs w:val="28"/>
            <w:highlight w:val="cyan"/>
            <w:bdr w:val="none" w:sz="0" w:space="0" w:color="auto" w:frame="1"/>
          </w:rPr>
          <w:t>1034.</w:t>
        </w:r>
      </w:hyperlink>
      <w:r w:rsidRPr="00B40B26">
        <w:rPr>
          <w:rStyle w:val="apple-converted-space"/>
          <w:rFonts w:ascii="Arial" w:hAnsi="Arial" w:cs="Arial"/>
          <w:b/>
          <w:bCs/>
          <w:color w:val="000000" w:themeColor="text1"/>
          <w:sz w:val="28"/>
          <w:szCs w:val="28"/>
          <w:highlight w:val="cyan"/>
        </w:rPr>
        <w:t> </w:t>
      </w:r>
      <w:hyperlink r:id="rId79"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51D1851F" w14:textId="77777777" w:rsidR="00F50468" w:rsidRPr="00B40B26" w:rsidRDefault="00F50468" w:rsidP="00F50468">
      <w:pPr>
        <w:rPr>
          <w:rFonts w:ascii="Arial" w:hAnsi="Arial" w:cs="Arial"/>
          <w:b/>
          <w:bCs/>
          <w:color w:val="000000" w:themeColor="text1"/>
          <w:sz w:val="28"/>
          <w:szCs w:val="28"/>
        </w:rPr>
      </w:pPr>
      <w:r w:rsidRPr="00B40B26">
        <w:rPr>
          <w:rFonts w:ascii="Arial" w:hAnsi="Arial" w:cs="Arial"/>
          <w:b/>
          <w:bCs/>
          <w:color w:val="000000" w:themeColor="text1"/>
          <w:sz w:val="28"/>
          <w:szCs w:val="28"/>
          <w:bdr w:val="none" w:sz="0" w:space="0" w:color="auto" w:frame="1"/>
        </w:rPr>
        <w:br/>
      </w:r>
      <w:r w:rsidRPr="00B40B26">
        <w:rPr>
          <w:rStyle w:val="Strong"/>
          <w:rFonts w:ascii="Arial" w:hAnsi="Arial" w:cs="Arial"/>
          <w:color w:val="000000" w:themeColor="text1"/>
          <w:sz w:val="28"/>
          <w:szCs w:val="28"/>
          <w:bdr w:val="none" w:sz="0" w:space="0" w:color="auto" w:frame="1"/>
        </w:rPr>
        <w:t>Arrest</w:t>
      </w:r>
    </w:p>
    <w:p w14:paraId="6DECD8A4" w14:textId="77777777" w:rsidR="00F50468" w:rsidRPr="00B40B26" w:rsidRDefault="00F50468" w:rsidP="00F50468">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Availability of a search incident to arrest for officer safety does not depend on the subjective mindset of the arresting officer.</w:t>
      </w:r>
      <w:r w:rsidRPr="00B40B26">
        <w:rPr>
          <w:rStyle w:val="apple-converted-space"/>
          <w:rFonts w:ascii="Arial" w:hAnsi="Arial" w:cs="Arial"/>
          <w:b/>
          <w:bCs/>
          <w:color w:val="000000" w:themeColor="text1"/>
          <w:sz w:val="28"/>
          <w:szCs w:val="28"/>
          <w:highlight w:val="cyan"/>
        </w:rPr>
        <w:t> </w:t>
      </w:r>
      <w:hyperlink r:id="rId80"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323FF860" w14:textId="77777777" w:rsidR="00F50468" w:rsidRPr="00B40B26" w:rsidRDefault="00F50468" w:rsidP="00F50468">
      <w:pPr>
        <w:rPr>
          <w:rFonts w:ascii="Arial" w:hAnsi="Arial" w:cs="Arial"/>
          <w:b/>
          <w:bCs/>
          <w:color w:val="000000" w:themeColor="text1"/>
          <w:sz w:val="28"/>
          <w:szCs w:val="28"/>
        </w:rPr>
      </w:pPr>
    </w:p>
    <w:p w14:paraId="5B284AD2" w14:textId="77777777" w:rsidR="00F50468" w:rsidRPr="00B40B26" w:rsidRDefault="00F50468" w:rsidP="00F50468">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Arrest</w:t>
      </w:r>
    </w:p>
    <w:p w14:paraId="33CB5339" w14:textId="77777777" w:rsidR="00F50468" w:rsidRPr="00B40B26" w:rsidRDefault="00F50468" w:rsidP="00F50468">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Under</w:t>
      </w:r>
      <w:r w:rsidRPr="00B40B26">
        <w:rPr>
          <w:rStyle w:val="apple-converted-space"/>
          <w:rFonts w:ascii="Arial" w:hAnsi="Arial" w:cs="Arial"/>
          <w:b/>
          <w:bCs/>
          <w:color w:val="000000" w:themeColor="text1"/>
          <w:sz w:val="28"/>
          <w:szCs w:val="28"/>
          <w:highlight w:val="cyan"/>
        </w:rPr>
        <w:t> </w:t>
      </w:r>
      <w:r w:rsidRPr="00B40B26">
        <w:rPr>
          <w:rStyle w:val="Emphasis"/>
          <w:rFonts w:ascii="Arial" w:hAnsi="Arial" w:cs="Arial"/>
          <w:b/>
          <w:bCs/>
          <w:color w:val="000000" w:themeColor="text1"/>
          <w:sz w:val="28"/>
          <w:szCs w:val="28"/>
          <w:highlight w:val="cyan"/>
          <w:bdr w:val="none" w:sz="0" w:space="0" w:color="auto" w:frame="1"/>
        </w:rPr>
        <w:t>Terry,</w:t>
      </w:r>
      <w:r w:rsidRPr="00B40B26">
        <w:rPr>
          <w:rStyle w:val="apple-converted-space"/>
          <w:rFonts w:ascii="Arial" w:hAnsi="Arial" w:cs="Arial"/>
          <w:b/>
          <w:bCs/>
          <w:color w:val="000000" w:themeColor="text1"/>
          <w:sz w:val="28"/>
          <w:szCs w:val="28"/>
          <w:highlight w:val="cyan"/>
        </w:rPr>
        <w:t> </w:t>
      </w:r>
      <w:r w:rsidRPr="00B40B26">
        <w:rPr>
          <w:rFonts w:ascii="Arial" w:hAnsi="Arial" w:cs="Arial"/>
          <w:b/>
          <w:bCs/>
          <w:color w:val="000000" w:themeColor="text1"/>
          <w:sz w:val="28"/>
          <w:szCs w:val="28"/>
          <w:highlight w:val="cyan"/>
        </w:rPr>
        <w:t>courts determine the reasonableness of a search or seizure by conducting a dual inquiry, asking first whether the officer's action was justified at its inception, and second whether it was reasonably related in scope to the circumstances which justified the interference in the first place.</w:t>
      </w:r>
      <w:r w:rsidRPr="00B40B26">
        <w:rPr>
          <w:rStyle w:val="apple-converted-space"/>
          <w:rFonts w:ascii="Arial" w:hAnsi="Arial" w:cs="Arial"/>
          <w:b/>
          <w:bCs/>
          <w:color w:val="000000" w:themeColor="text1"/>
          <w:sz w:val="28"/>
          <w:szCs w:val="28"/>
          <w:highlight w:val="cyan"/>
        </w:rPr>
        <w:t> </w:t>
      </w:r>
      <w:hyperlink r:id="rId81"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3486CCE7" w14:textId="1A4491FE" w:rsidR="002723C4" w:rsidRPr="00B40B26" w:rsidRDefault="002723C4" w:rsidP="002C4CF8">
      <w:pPr>
        <w:pStyle w:val="Heading1"/>
        <w:spacing w:before="0" w:beforeAutospacing="0"/>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7F49CD" w14:textId="77777777" w:rsidR="00432841" w:rsidRPr="00B40B26" w:rsidRDefault="00432841" w:rsidP="00432841">
      <w:pPr>
        <w:pStyle w:val="Heading1"/>
        <w:spacing w:before="0" w:beforeAutospacing="0"/>
        <w:rPr>
          <w:rFonts w:ascii="Arial" w:hAnsi="Arial" w:cs="Arial"/>
          <w:color w:val="7030A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B26">
        <w:rPr>
          <w:rFonts w:ascii="Arial" w:hAnsi="Arial" w:cs="Arial"/>
          <w:color w:val="7030A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v. Daniel, 12 S.W.3d 420 (Tenn. 2000)</w:t>
      </w:r>
    </w:p>
    <w:p w14:paraId="583F1583" w14:textId="77777777" w:rsidR="00432841" w:rsidRPr="00B40B26" w:rsidRDefault="00432841" w:rsidP="00432841">
      <w:pPr>
        <w:pStyle w:val="Heading1"/>
        <w:spacing w:before="0" w:beforeAutospacing="0"/>
        <w:rPr>
          <w:rFonts w:ascii="Arial" w:hAnsi="Arial" w:cs="Arial"/>
          <w:color w:val="000000"/>
          <w:sz w:val="28"/>
          <w:szCs w:val="28"/>
        </w:rPr>
      </w:pPr>
      <w:r w:rsidRPr="00B40B26">
        <w:rPr>
          <w:rFonts w:ascii="Arial" w:hAnsi="Arial" w:cs="Arial"/>
          <w:color w:val="000000"/>
          <w:sz w:val="28"/>
          <w:szCs w:val="28"/>
        </w:rPr>
        <w:t>State v. Daniel</w:t>
      </w:r>
    </w:p>
    <w:p w14:paraId="07292CD8" w14:textId="77777777" w:rsidR="00432841" w:rsidRPr="00B40B26" w:rsidRDefault="00432841" w:rsidP="00432841">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51A9FD4F" w14:textId="77777777" w:rsidR="00432841" w:rsidRPr="00B40B26" w:rsidRDefault="00432841" w:rsidP="00432841">
      <w:pPr>
        <w:rPr>
          <w:rFonts w:ascii="Arial" w:hAnsi="Arial" w:cs="Arial"/>
          <w:b/>
          <w:bCs/>
          <w:color w:val="000000" w:themeColor="text1"/>
          <w:sz w:val="28"/>
          <w:szCs w:val="28"/>
        </w:rPr>
      </w:pPr>
      <w:r w:rsidRPr="00B40B26">
        <w:rPr>
          <w:rFonts w:ascii="Arial" w:hAnsi="Arial" w:cs="Arial"/>
          <w:b/>
          <w:bCs/>
          <w:color w:val="000000" w:themeColor="text1"/>
          <w:sz w:val="28"/>
          <w:szCs w:val="28"/>
          <w:bdr w:val="none" w:sz="0" w:space="0" w:color="auto" w:frame="1"/>
        </w:rPr>
        <w:t>Criminal Law</w:t>
      </w:r>
    </w:p>
    <w:p w14:paraId="0167AB4D" w14:textId="77777777" w:rsidR="00432841" w:rsidRPr="00B40B26" w:rsidRDefault="00432841" w:rsidP="00432841">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lastRenderedPageBreak/>
        <w:t>Trial court's conclusion that a seizure did not occur was a conclusion of law derived from an application of the law to the undisputed facts, and thus, the Supreme Court would apply de novo review to denial of motion to suppress, where trial court heard the testimony of only one witness at suppression hearing.</w:t>
      </w:r>
    </w:p>
    <w:p w14:paraId="01235629" w14:textId="77777777" w:rsidR="00432841" w:rsidRPr="00B40B26" w:rsidRDefault="00432841" w:rsidP="00432841">
      <w:pPr>
        <w:textAlignment w:val="baseline"/>
        <w:rPr>
          <w:rFonts w:ascii="Arial" w:hAnsi="Arial" w:cs="Arial"/>
          <w:b/>
          <w:bCs/>
          <w:color w:val="000000" w:themeColor="text1"/>
          <w:sz w:val="28"/>
          <w:szCs w:val="28"/>
        </w:rPr>
      </w:pPr>
    </w:p>
    <w:p w14:paraId="43AD0450" w14:textId="77777777" w:rsidR="00432841" w:rsidRPr="00B40B26" w:rsidRDefault="00432841" w:rsidP="00432841">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Arrest</w:t>
      </w:r>
    </w:p>
    <w:p w14:paraId="5F8B56D9" w14:textId="77777777" w:rsidR="00432841" w:rsidRPr="00B40B26" w:rsidRDefault="00432841" w:rsidP="00432841">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Neither the Fourth Amendment nor a similar provision of the State Constitution limit all contact between police and citizens; instead these constitutional provisions are designed to prevent arbitrary and oppressive interference with the privacy and personal security of individuals.</w:t>
      </w:r>
      <w:r w:rsidRPr="00B40B26">
        <w:rPr>
          <w:rStyle w:val="apple-converted-space"/>
          <w:rFonts w:ascii="Arial" w:hAnsi="Arial" w:cs="Arial"/>
          <w:b/>
          <w:bCs/>
          <w:color w:val="000000" w:themeColor="text1"/>
          <w:sz w:val="28"/>
          <w:szCs w:val="28"/>
          <w:highlight w:val="cyan"/>
        </w:rPr>
        <w:t> </w:t>
      </w:r>
      <w:hyperlink r:id="rId82"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83" w:history="1">
        <w:r w:rsidRPr="00B40B26">
          <w:rPr>
            <w:rStyle w:val="Hyperlink"/>
            <w:rFonts w:ascii="Arial" w:hAnsi="Arial" w:cs="Arial"/>
            <w:b/>
            <w:bCs/>
            <w:color w:val="000000" w:themeColor="text1"/>
            <w:sz w:val="28"/>
            <w:szCs w:val="28"/>
            <w:highlight w:val="cyan"/>
            <w:bdr w:val="none" w:sz="0" w:space="0" w:color="auto" w:frame="1"/>
          </w:rPr>
          <w:t>Const. Art. 1, § 7</w:t>
        </w:r>
      </w:hyperlink>
      <w:r w:rsidRPr="00B40B26">
        <w:rPr>
          <w:rFonts w:ascii="Arial" w:hAnsi="Arial" w:cs="Arial"/>
          <w:b/>
          <w:bCs/>
          <w:color w:val="000000" w:themeColor="text1"/>
          <w:sz w:val="28"/>
          <w:szCs w:val="28"/>
          <w:highlight w:val="cyan"/>
        </w:rPr>
        <w:t>.</w:t>
      </w:r>
    </w:p>
    <w:p w14:paraId="7F8FB5FE" w14:textId="77777777" w:rsidR="00432841" w:rsidRPr="00B40B26" w:rsidRDefault="00432841" w:rsidP="00432841">
      <w:pPr>
        <w:textAlignment w:val="baseline"/>
        <w:rPr>
          <w:rFonts w:ascii="Arial" w:hAnsi="Arial" w:cs="Arial"/>
          <w:b/>
          <w:bCs/>
          <w:color w:val="000000" w:themeColor="text1"/>
          <w:sz w:val="28"/>
          <w:szCs w:val="28"/>
        </w:rPr>
      </w:pPr>
    </w:p>
    <w:p w14:paraId="4745D872" w14:textId="77777777" w:rsidR="00432841" w:rsidRPr="00B40B26" w:rsidRDefault="00432841" w:rsidP="00432841">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Searches and Seizures</w:t>
      </w:r>
    </w:p>
    <w:p w14:paraId="5D8D5AF7" w14:textId="77777777" w:rsidR="00432841" w:rsidRPr="00B40B26" w:rsidRDefault="00432841" w:rsidP="00432841">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Constitutional protections against unreasonable searches and seizures are implicated only when a police officer's interaction with a citizen impermissibly intrudes upon the privacy or personal security of the citizen.</w:t>
      </w:r>
      <w:r w:rsidRPr="00B40B26">
        <w:rPr>
          <w:rStyle w:val="apple-converted-space"/>
          <w:rFonts w:ascii="Arial" w:hAnsi="Arial" w:cs="Arial"/>
          <w:b/>
          <w:bCs/>
          <w:color w:val="000000" w:themeColor="text1"/>
          <w:sz w:val="28"/>
          <w:szCs w:val="28"/>
          <w:highlight w:val="cyan"/>
        </w:rPr>
        <w:t> </w:t>
      </w:r>
      <w:hyperlink r:id="rId84"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85" w:history="1">
        <w:r w:rsidRPr="00B40B26">
          <w:rPr>
            <w:rStyle w:val="Hyperlink"/>
            <w:rFonts w:ascii="Arial" w:hAnsi="Arial" w:cs="Arial"/>
            <w:b/>
            <w:bCs/>
            <w:color w:val="000000" w:themeColor="text1"/>
            <w:sz w:val="28"/>
            <w:szCs w:val="28"/>
            <w:highlight w:val="cyan"/>
            <w:bdr w:val="none" w:sz="0" w:space="0" w:color="auto" w:frame="1"/>
          </w:rPr>
          <w:t>Const. Art. 1, § 7</w:t>
        </w:r>
      </w:hyperlink>
      <w:r w:rsidRPr="00B40B26">
        <w:rPr>
          <w:rFonts w:ascii="Arial" w:hAnsi="Arial" w:cs="Arial"/>
          <w:b/>
          <w:bCs/>
          <w:color w:val="000000" w:themeColor="text1"/>
          <w:sz w:val="28"/>
          <w:szCs w:val="28"/>
          <w:highlight w:val="cyan"/>
        </w:rPr>
        <w:t>.</w:t>
      </w:r>
    </w:p>
    <w:p w14:paraId="12E78F7F" w14:textId="77777777" w:rsidR="00432841" w:rsidRPr="00B40B26" w:rsidRDefault="00432841" w:rsidP="00432841">
      <w:pPr>
        <w:rPr>
          <w:rStyle w:val="Strong"/>
          <w:rFonts w:ascii="Arial" w:hAnsi="Arial" w:cs="Arial"/>
          <w:color w:val="000000" w:themeColor="text1"/>
          <w:sz w:val="28"/>
          <w:szCs w:val="28"/>
          <w:bdr w:val="none" w:sz="0" w:space="0" w:color="auto" w:frame="1"/>
        </w:rPr>
      </w:pPr>
    </w:p>
    <w:p w14:paraId="5878C5D7" w14:textId="77777777" w:rsidR="00432841" w:rsidRPr="00B40B26" w:rsidRDefault="00432841" w:rsidP="00432841">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Arrest</w:t>
      </w:r>
    </w:p>
    <w:p w14:paraId="2C4AA69E" w14:textId="77777777" w:rsidR="00432841" w:rsidRPr="00B40B26" w:rsidRDefault="00432841" w:rsidP="00432841">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Three distinct types of police-citizen interactions implicate Fourth Amendment protections: (1) a full scale arrest which must be supported by probable cause; (2) a brief investigatory detention which must be supported by reasonable suspicion; and (3) brief police-citizen encounters which require no objective justification.</w:t>
      </w:r>
      <w:r w:rsidRPr="00B40B26">
        <w:rPr>
          <w:rStyle w:val="apple-converted-space"/>
          <w:rFonts w:ascii="Arial" w:hAnsi="Arial" w:cs="Arial"/>
          <w:b/>
          <w:bCs/>
          <w:color w:val="000000" w:themeColor="text1"/>
          <w:sz w:val="28"/>
          <w:szCs w:val="28"/>
          <w:highlight w:val="cyan"/>
        </w:rPr>
        <w:t> </w:t>
      </w:r>
      <w:hyperlink r:id="rId86"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87" w:history="1">
        <w:r w:rsidRPr="00B40B26">
          <w:rPr>
            <w:rStyle w:val="Hyperlink"/>
            <w:rFonts w:ascii="Arial" w:hAnsi="Arial" w:cs="Arial"/>
            <w:b/>
            <w:bCs/>
            <w:color w:val="000000" w:themeColor="text1"/>
            <w:sz w:val="28"/>
            <w:szCs w:val="28"/>
            <w:highlight w:val="cyan"/>
            <w:bdr w:val="none" w:sz="0" w:space="0" w:color="auto" w:frame="1"/>
          </w:rPr>
          <w:t>Const. Art. 1, § 7</w:t>
        </w:r>
      </w:hyperlink>
      <w:r w:rsidRPr="00B40B26">
        <w:rPr>
          <w:rFonts w:ascii="Arial" w:hAnsi="Arial" w:cs="Arial"/>
          <w:b/>
          <w:bCs/>
          <w:color w:val="000000" w:themeColor="text1"/>
          <w:sz w:val="28"/>
          <w:szCs w:val="28"/>
          <w:highlight w:val="cyan"/>
        </w:rPr>
        <w:t>.</w:t>
      </w:r>
    </w:p>
    <w:p w14:paraId="46E6C940" w14:textId="77777777" w:rsidR="00432841" w:rsidRPr="00B40B26" w:rsidRDefault="00432841" w:rsidP="00432841">
      <w:pPr>
        <w:textAlignment w:val="baseline"/>
        <w:rPr>
          <w:rFonts w:ascii="Arial" w:hAnsi="Arial" w:cs="Arial"/>
          <w:b/>
          <w:bCs/>
          <w:color w:val="000000" w:themeColor="text1"/>
          <w:sz w:val="28"/>
          <w:szCs w:val="28"/>
        </w:rPr>
      </w:pPr>
    </w:p>
    <w:p w14:paraId="1EC36B87" w14:textId="77777777" w:rsidR="00432841" w:rsidRPr="00B40B26" w:rsidRDefault="00432841" w:rsidP="00432841">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Arrest</w:t>
      </w:r>
    </w:p>
    <w:p w14:paraId="4A00D443" w14:textId="77777777" w:rsidR="00432841" w:rsidRPr="00B40B26" w:rsidRDefault="00432841" w:rsidP="00432841">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While arrests and investigatory detentions implicate varying degrees of constitutional protection, not all personal intercourse between policemen and citizens involves seizures of persons; only when the officer, by means of physical force or show of authority, has in some way restrained the liberty of a citizen may we conclude that a seizure has occurred.</w:t>
      </w:r>
      <w:r w:rsidRPr="00B40B26">
        <w:rPr>
          <w:rStyle w:val="apple-converted-space"/>
          <w:rFonts w:ascii="Arial" w:hAnsi="Arial" w:cs="Arial"/>
          <w:b/>
          <w:bCs/>
          <w:color w:val="000000" w:themeColor="text1"/>
          <w:sz w:val="28"/>
          <w:szCs w:val="28"/>
          <w:highlight w:val="cyan"/>
        </w:rPr>
        <w:t> </w:t>
      </w:r>
      <w:hyperlink r:id="rId88"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89" w:history="1">
        <w:r w:rsidRPr="00B40B26">
          <w:rPr>
            <w:rStyle w:val="Hyperlink"/>
            <w:rFonts w:ascii="Arial" w:hAnsi="Arial" w:cs="Arial"/>
            <w:b/>
            <w:bCs/>
            <w:color w:val="000000" w:themeColor="text1"/>
            <w:sz w:val="28"/>
            <w:szCs w:val="28"/>
            <w:highlight w:val="cyan"/>
            <w:bdr w:val="none" w:sz="0" w:space="0" w:color="auto" w:frame="1"/>
          </w:rPr>
          <w:t>Const. Art. 1, § 7</w:t>
        </w:r>
      </w:hyperlink>
      <w:r w:rsidRPr="00B40B26">
        <w:rPr>
          <w:rFonts w:ascii="Arial" w:hAnsi="Arial" w:cs="Arial"/>
          <w:b/>
          <w:bCs/>
          <w:color w:val="000000" w:themeColor="text1"/>
          <w:sz w:val="28"/>
          <w:szCs w:val="28"/>
          <w:highlight w:val="cyan"/>
        </w:rPr>
        <w:t>.</w:t>
      </w:r>
    </w:p>
    <w:p w14:paraId="1CDBED5A" w14:textId="77777777" w:rsidR="00432841" w:rsidRPr="00B40B26" w:rsidRDefault="00432841" w:rsidP="00432841">
      <w:pPr>
        <w:textAlignment w:val="baseline"/>
        <w:rPr>
          <w:rFonts w:ascii="Arial" w:hAnsi="Arial" w:cs="Arial"/>
          <w:b/>
          <w:bCs/>
          <w:color w:val="000000" w:themeColor="text1"/>
          <w:sz w:val="28"/>
          <w:szCs w:val="28"/>
        </w:rPr>
      </w:pPr>
    </w:p>
    <w:p w14:paraId="3C2D5576" w14:textId="77777777" w:rsidR="00432841" w:rsidRPr="00B40B26" w:rsidRDefault="00432841" w:rsidP="00432841">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Arrest</w:t>
      </w:r>
    </w:p>
    <w:p w14:paraId="32345973" w14:textId="77777777" w:rsidR="00432841" w:rsidRPr="00B40B26" w:rsidRDefault="00432841" w:rsidP="00432841">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 xml:space="preserve">Even when police have no basis for suspecting that an individual has committed or is about to commit a crime, the officer may approach an individual in a public place and ask questions without implicating </w:t>
      </w:r>
      <w:r w:rsidRPr="00B40B26">
        <w:rPr>
          <w:rFonts w:ascii="Arial" w:hAnsi="Arial" w:cs="Arial"/>
          <w:b/>
          <w:bCs/>
          <w:color w:val="000000" w:themeColor="text1"/>
          <w:sz w:val="28"/>
          <w:szCs w:val="28"/>
          <w:highlight w:val="cyan"/>
        </w:rPr>
        <w:lastRenderedPageBreak/>
        <w:t>constitutional protections.</w:t>
      </w:r>
      <w:r w:rsidRPr="00B40B26">
        <w:rPr>
          <w:rStyle w:val="apple-converted-space"/>
          <w:rFonts w:ascii="Arial" w:hAnsi="Arial" w:cs="Arial"/>
          <w:b/>
          <w:bCs/>
          <w:color w:val="000000" w:themeColor="text1"/>
          <w:sz w:val="28"/>
          <w:szCs w:val="28"/>
          <w:highlight w:val="cyan"/>
        </w:rPr>
        <w:t> </w:t>
      </w:r>
      <w:hyperlink r:id="rId90"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91" w:history="1">
        <w:r w:rsidRPr="00B40B26">
          <w:rPr>
            <w:rStyle w:val="Hyperlink"/>
            <w:rFonts w:ascii="Arial" w:hAnsi="Arial" w:cs="Arial"/>
            <w:b/>
            <w:bCs/>
            <w:color w:val="000000" w:themeColor="text1"/>
            <w:sz w:val="28"/>
            <w:szCs w:val="28"/>
            <w:highlight w:val="cyan"/>
            <w:bdr w:val="none" w:sz="0" w:space="0" w:color="auto" w:frame="1"/>
          </w:rPr>
          <w:t>Const. Art. 1, § 7</w:t>
        </w:r>
      </w:hyperlink>
      <w:r w:rsidRPr="00B40B26">
        <w:rPr>
          <w:rFonts w:ascii="Arial" w:hAnsi="Arial" w:cs="Arial"/>
          <w:b/>
          <w:bCs/>
          <w:color w:val="000000" w:themeColor="text1"/>
          <w:sz w:val="28"/>
          <w:szCs w:val="28"/>
          <w:highlight w:val="cyan"/>
        </w:rPr>
        <w:t>.</w:t>
      </w:r>
    </w:p>
    <w:p w14:paraId="1D58527E" w14:textId="77777777" w:rsidR="00432841" w:rsidRPr="00B40B26" w:rsidRDefault="00432841" w:rsidP="00432841">
      <w:pPr>
        <w:textAlignment w:val="baseline"/>
        <w:rPr>
          <w:rFonts w:ascii="Arial" w:hAnsi="Arial" w:cs="Arial"/>
          <w:b/>
          <w:bCs/>
          <w:color w:val="000000" w:themeColor="text1"/>
          <w:sz w:val="28"/>
          <w:szCs w:val="28"/>
        </w:rPr>
      </w:pPr>
    </w:p>
    <w:p w14:paraId="60616AB6" w14:textId="77777777" w:rsidR="00432841" w:rsidRPr="00B40B26" w:rsidRDefault="00432841" w:rsidP="00432841">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Arrest</w:t>
      </w:r>
    </w:p>
    <w:p w14:paraId="1447B823" w14:textId="77777777" w:rsidR="00432841" w:rsidRPr="00B40B26" w:rsidRDefault="00432841" w:rsidP="00432841">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A seizure implicating constitutional concerns occurs only if, in view of all the circumstances surrounding the incident, a reasonable person would have believed that he or she was not free to leave.</w:t>
      </w:r>
      <w:r w:rsidRPr="00B40B26">
        <w:rPr>
          <w:rStyle w:val="apple-converted-space"/>
          <w:rFonts w:ascii="Arial" w:hAnsi="Arial" w:cs="Arial"/>
          <w:b/>
          <w:bCs/>
          <w:color w:val="000000" w:themeColor="text1"/>
          <w:sz w:val="28"/>
          <w:szCs w:val="28"/>
          <w:highlight w:val="cyan"/>
        </w:rPr>
        <w:t> </w:t>
      </w:r>
      <w:hyperlink r:id="rId92"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93" w:history="1">
        <w:r w:rsidRPr="00B40B26">
          <w:rPr>
            <w:rStyle w:val="Hyperlink"/>
            <w:rFonts w:ascii="Arial" w:hAnsi="Arial" w:cs="Arial"/>
            <w:b/>
            <w:bCs/>
            <w:color w:val="000000" w:themeColor="text1"/>
            <w:sz w:val="28"/>
            <w:szCs w:val="28"/>
            <w:highlight w:val="cyan"/>
            <w:bdr w:val="none" w:sz="0" w:space="0" w:color="auto" w:frame="1"/>
          </w:rPr>
          <w:t>Const. Art. 1, § 7</w:t>
        </w:r>
      </w:hyperlink>
      <w:r w:rsidRPr="00B40B26">
        <w:rPr>
          <w:rFonts w:ascii="Arial" w:hAnsi="Arial" w:cs="Arial"/>
          <w:b/>
          <w:bCs/>
          <w:color w:val="000000" w:themeColor="text1"/>
          <w:sz w:val="28"/>
          <w:szCs w:val="28"/>
          <w:highlight w:val="cyan"/>
        </w:rPr>
        <w:t>.</w:t>
      </w:r>
    </w:p>
    <w:p w14:paraId="1E6FDF66" w14:textId="77777777" w:rsidR="00432841" w:rsidRPr="00B40B26" w:rsidRDefault="00432841" w:rsidP="00432841">
      <w:pPr>
        <w:textAlignment w:val="baseline"/>
        <w:rPr>
          <w:rFonts w:ascii="Arial" w:hAnsi="Arial" w:cs="Arial"/>
          <w:b/>
          <w:bCs/>
          <w:color w:val="000000" w:themeColor="text1"/>
          <w:sz w:val="28"/>
          <w:szCs w:val="28"/>
        </w:rPr>
      </w:pPr>
    </w:p>
    <w:p w14:paraId="44DA06E0" w14:textId="77777777" w:rsidR="00432841" w:rsidRPr="00B40B26" w:rsidRDefault="00432841" w:rsidP="00432841">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Arrest</w:t>
      </w:r>
    </w:p>
    <w:p w14:paraId="7B468967" w14:textId="77777777" w:rsidR="00432841" w:rsidRPr="00B40B26" w:rsidRDefault="00432841" w:rsidP="00432841">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In order to determine whether a particular encounter constitutes a seizure of the person, a court must consider all the circumstances surrounding the encounter to determine whether police conduct would have communicated to a reasonable person that the person was not free to decline the officer's request or otherwise terminate the encounter.</w:t>
      </w:r>
      <w:r w:rsidRPr="00B40B26">
        <w:rPr>
          <w:rStyle w:val="apple-converted-space"/>
          <w:rFonts w:ascii="Arial" w:hAnsi="Arial" w:cs="Arial"/>
          <w:b/>
          <w:bCs/>
          <w:color w:val="000000" w:themeColor="text1"/>
          <w:sz w:val="28"/>
          <w:szCs w:val="28"/>
          <w:highlight w:val="cyan"/>
        </w:rPr>
        <w:t> </w:t>
      </w:r>
      <w:hyperlink r:id="rId94"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95" w:history="1">
        <w:r w:rsidRPr="00B40B26">
          <w:rPr>
            <w:rStyle w:val="Hyperlink"/>
            <w:rFonts w:ascii="Arial" w:hAnsi="Arial" w:cs="Arial"/>
            <w:b/>
            <w:bCs/>
            <w:color w:val="000000" w:themeColor="text1"/>
            <w:sz w:val="28"/>
            <w:szCs w:val="28"/>
            <w:highlight w:val="cyan"/>
            <w:bdr w:val="none" w:sz="0" w:space="0" w:color="auto" w:frame="1"/>
          </w:rPr>
          <w:t>Const. Art. 1, § 7</w:t>
        </w:r>
      </w:hyperlink>
      <w:r w:rsidRPr="00B40B26">
        <w:rPr>
          <w:rFonts w:ascii="Arial" w:hAnsi="Arial" w:cs="Arial"/>
          <w:b/>
          <w:bCs/>
          <w:color w:val="000000" w:themeColor="text1"/>
          <w:sz w:val="28"/>
          <w:szCs w:val="28"/>
          <w:highlight w:val="cyan"/>
        </w:rPr>
        <w:t>.</w:t>
      </w:r>
    </w:p>
    <w:p w14:paraId="5C121FF0" w14:textId="77777777" w:rsidR="00432841" w:rsidRPr="00B40B26" w:rsidRDefault="00432841" w:rsidP="00432841">
      <w:pPr>
        <w:textAlignment w:val="baseline"/>
        <w:rPr>
          <w:rFonts w:ascii="Arial" w:hAnsi="Arial" w:cs="Arial"/>
          <w:b/>
          <w:bCs/>
          <w:color w:val="000000" w:themeColor="text1"/>
          <w:sz w:val="28"/>
          <w:szCs w:val="28"/>
        </w:rPr>
      </w:pPr>
    </w:p>
    <w:p w14:paraId="3E602D34" w14:textId="77777777" w:rsidR="00432841" w:rsidRPr="00B40B26" w:rsidRDefault="00432841" w:rsidP="00432841">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Arrest</w:t>
      </w:r>
    </w:p>
    <w:p w14:paraId="0AB2F6C4" w14:textId="77777777" w:rsidR="00432841" w:rsidRPr="00B40B26" w:rsidRDefault="00432841" w:rsidP="00432841">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Police-citizen encounters do not become seizures simply because citizens may feel an inherent social pressure to cooperate with police.</w:t>
      </w:r>
      <w:r w:rsidRPr="00B40B26">
        <w:rPr>
          <w:rStyle w:val="apple-converted-space"/>
          <w:rFonts w:ascii="Arial" w:hAnsi="Arial" w:cs="Arial"/>
          <w:b/>
          <w:bCs/>
          <w:color w:val="000000" w:themeColor="text1"/>
          <w:sz w:val="28"/>
          <w:szCs w:val="28"/>
          <w:highlight w:val="cyan"/>
        </w:rPr>
        <w:t> </w:t>
      </w:r>
      <w:hyperlink r:id="rId96"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97" w:history="1">
        <w:r w:rsidRPr="00B40B26">
          <w:rPr>
            <w:rStyle w:val="Hyperlink"/>
            <w:rFonts w:ascii="Arial" w:hAnsi="Arial" w:cs="Arial"/>
            <w:b/>
            <w:bCs/>
            <w:color w:val="000000" w:themeColor="text1"/>
            <w:sz w:val="28"/>
            <w:szCs w:val="28"/>
            <w:highlight w:val="cyan"/>
            <w:bdr w:val="none" w:sz="0" w:space="0" w:color="auto" w:frame="1"/>
          </w:rPr>
          <w:t>Const. Art. 1, § 7</w:t>
        </w:r>
      </w:hyperlink>
      <w:r w:rsidRPr="00B40B26">
        <w:rPr>
          <w:rFonts w:ascii="Arial" w:hAnsi="Arial" w:cs="Arial"/>
          <w:b/>
          <w:bCs/>
          <w:color w:val="000000" w:themeColor="text1"/>
          <w:sz w:val="28"/>
          <w:szCs w:val="28"/>
          <w:highlight w:val="cyan"/>
        </w:rPr>
        <w:t>.</w:t>
      </w:r>
    </w:p>
    <w:p w14:paraId="0EB16CA3" w14:textId="77777777" w:rsidR="00432841" w:rsidRPr="00B40B26" w:rsidRDefault="00432841" w:rsidP="00432841">
      <w:pPr>
        <w:rPr>
          <w:rFonts w:ascii="Arial" w:hAnsi="Arial" w:cs="Arial"/>
          <w:b/>
          <w:bCs/>
          <w:color w:val="000000" w:themeColor="text1"/>
          <w:sz w:val="28"/>
          <w:szCs w:val="28"/>
        </w:rPr>
      </w:pPr>
      <w:r w:rsidRPr="00B40B26">
        <w:rPr>
          <w:rFonts w:ascii="Arial" w:hAnsi="Arial" w:cs="Arial"/>
          <w:b/>
          <w:bCs/>
          <w:color w:val="000000" w:themeColor="text1"/>
          <w:sz w:val="28"/>
          <w:szCs w:val="28"/>
          <w:bdr w:val="none" w:sz="0" w:space="0" w:color="auto" w:frame="1"/>
        </w:rPr>
        <w:br/>
      </w:r>
      <w:r w:rsidRPr="00B40B26">
        <w:rPr>
          <w:rStyle w:val="Strong"/>
          <w:rFonts w:ascii="Arial" w:hAnsi="Arial" w:cs="Arial"/>
          <w:color w:val="000000" w:themeColor="text1"/>
          <w:sz w:val="28"/>
          <w:szCs w:val="28"/>
          <w:bdr w:val="none" w:sz="0" w:space="0" w:color="auto" w:frame="1"/>
        </w:rPr>
        <w:t>Arrest</w:t>
      </w:r>
    </w:p>
    <w:p w14:paraId="47A15BDE" w14:textId="77777777" w:rsidR="00432841" w:rsidRPr="00B40B26" w:rsidRDefault="00432841" w:rsidP="00432841">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Some of the factors which are relevant and should be considered by courts when applying totality of the circumstances test to determine whether a Fourth Amendment seizure of the person has occurred include the following: the time, place and purpose of the encounter; the words used by the officer; the officer's tone of voice and general demeanor; the officer's statements to others who were present during the encounter; the threatening presence of several officers; the display of a weapon by an officer; and the physical touching of the person of the citizen.</w:t>
      </w:r>
      <w:r w:rsidRPr="00B40B26">
        <w:rPr>
          <w:rStyle w:val="apple-converted-space"/>
          <w:rFonts w:ascii="Arial" w:hAnsi="Arial" w:cs="Arial"/>
          <w:b/>
          <w:bCs/>
          <w:color w:val="000000" w:themeColor="text1"/>
          <w:sz w:val="28"/>
          <w:szCs w:val="28"/>
          <w:highlight w:val="cyan"/>
        </w:rPr>
        <w:t> </w:t>
      </w:r>
      <w:hyperlink r:id="rId98"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99" w:history="1">
        <w:r w:rsidRPr="00B40B26">
          <w:rPr>
            <w:rStyle w:val="Hyperlink"/>
            <w:rFonts w:ascii="Arial" w:hAnsi="Arial" w:cs="Arial"/>
            <w:b/>
            <w:bCs/>
            <w:color w:val="000000" w:themeColor="text1"/>
            <w:sz w:val="28"/>
            <w:szCs w:val="28"/>
            <w:highlight w:val="cyan"/>
            <w:bdr w:val="none" w:sz="0" w:space="0" w:color="auto" w:frame="1"/>
          </w:rPr>
          <w:t>Const. Art. 1, § 7</w:t>
        </w:r>
      </w:hyperlink>
      <w:r w:rsidRPr="00B40B26">
        <w:rPr>
          <w:rFonts w:ascii="Arial" w:hAnsi="Arial" w:cs="Arial"/>
          <w:b/>
          <w:bCs/>
          <w:color w:val="000000" w:themeColor="text1"/>
          <w:sz w:val="28"/>
          <w:szCs w:val="28"/>
          <w:highlight w:val="cyan"/>
        </w:rPr>
        <w:t>.</w:t>
      </w:r>
    </w:p>
    <w:p w14:paraId="144E2566" w14:textId="77777777" w:rsidR="00432841" w:rsidRPr="00B40B26" w:rsidRDefault="00432841" w:rsidP="00432841">
      <w:pPr>
        <w:textAlignment w:val="baseline"/>
        <w:rPr>
          <w:rFonts w:ascii="Arial" w:hAnsi="Arial" w:cs="Arial"/>
          <w:b/>
          <w:bCs/>
          <w:color w:val="000000" w:themeColor="text1"/>
          <w:sz w:val="28"/>
          <w:szCs w:val="28"/>
        </w:rPr>
      </w:pPr>
    </w:p>
    <w:p w14:paraId="14FD740D" w14:textId="77777777" w:rsidR="00432841" w:rsidRPr="00B40B26" w:rsidRDefault="00432841" w:rsidP="00432841">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Arrest</w:t>
      </w:r>
    </w:p>
    <w:p w14:paraId="5A59E0D3" w14:textId="77777777" w:rsidR="00432841" w:rsidRPr="00B40B26" w:rsidRDefault="00432841" w:rsidP="00432841">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The Fourth Amendment is not implicated and no seizure of the person occurs when police approach an individual, in a public place, or in a parked car, ask questions, and request to search, so long as police do not convey a message that compliance with their requests is required.</w:t>
      </w:r>
      <w:r w:rsidRPr="00B40B26">
        <w:rPr>
          <w:rStyle w:val="apple-converted-space"/>
          <w:rFonts w:ascii="Arial" w:hAnsi="Arial" w:cs="Arial"/>
          <w:b/>
          <w:bCs/>
          <w:color w:val="000000" w:themeColor="text1"/>
          <w:sz w:val="28"/>
          <w:szCs w:val="28"/>
          <w:highlight w:val="cyan"/>
        </w:rPr>
        <w:t> </w:t>
      </w:r>
      <w:hyperlink r:id="rId100"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01" w:history="1">
        <w:r w:rsidRPr="00B40B26">
          <w:rPr>
            <w:rStyle w:val="Hyperlink"/>
            <w:rFonts w:ascii="Arial" w:hAnsi="Arial" w:cs="Arial"/>
            <w:b/>
            <w:bCs/>
            <w:color w:val="000000" w:themeColor="text1"/>
            <w:sz w:val="28"/>
            <w:szCs w:val="28"/>
            <w:highlight w:val="cyan"/>
            <w:bdr w:val="none" w:sz="0" w:space="0" w:color="auto" w:frame="1"/>
          </w:rPr>
          <w:t>Const. Art. 1, § 7</w:t>
        </w:r>
      </w:hyperlink>
      <w:r w:rsidRPr="00B40B26">
        <w:rPr>
          <w:rFonts w:ascii="Arial" w:hAnsi="Arial" w:cs="Arial"/>
          <w:b/>
          <w:bCs/>
          <w:color w:val="000000" w:themeColor="text1"/>
          <w:sz w:val="28"/>
          <w:szCs w:val="28"/>
          <w:highlight w:val="cyan"/>
        </w:rPr>
        <w:t>.</w:t>
      </w:r>
    </w:p>
    <w:p w14:paraId="4512F125" w14:textId="77777777" w:rsidR="00432841" w:rsidRPr="00B40B26" w:rsidRDefault="00432841" w:rsidP="00432841">
      <w:pPr>
        <w:textAlignment w:val="baseline"/>
        <w:rPr>
          <w:rFonts w:ascii="Arial" w:hAnsi="Arial" w:cs="Arial"/>
          <w:b/>
          <w:bCs/>
          <w:color w:val="000000" w:themeColor="text1"/>
          <w:sz w:val="28"/>
          <w:szCs w:val="28"/>
        </w:rPr>
      </w:pPr>
    </w:p>
    <w:p w14:paraId="02B9E0E7" w14:textId="77777777" w:rsidR="00432841" w:rsidRPr="00B40B26" w:rsidRDefault="00432841" w:rsidP="00432841">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lastRenderedPageBreak/>
        <w:t>Arrest</w:t>
      </w:r>
    </w:p>
    <w:p w14:paraId="2FF5A3D5" w14:textId="77777777" w:rsidR="00432841" w:rsidRPr="00B40B26" w:rsidRDefault="00432841" w:rsidP="00432841">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Although police need not have reasonable suspicion of illegal activity to approach a vehicle stopped in a public place and ask the occupant questions, when police stop a moving vehicle, a seizure implicating the protection of both the State and Federal Constitutions has occurred.</w:t>
      </w:r>
      <w:r w:rsidRPr="00B40B26">
        <w:rPr>
          <w:rStyle w:val="apple-converted-space"/>
          <w:rFonts w:ascii="Arial" w:hAnsi="Arial" w:cs="Arial"/>
          <w:b/>
          <w:bCs/>
          <w:color w:val="000000" w:themeColor="text1"/>
          <w:sz w:val="28"/>
          <w:szCs w:val="28"/>
          <w:highlight w:val="cyan"/>
        </w:rPr>
        <w:t> </w:t>
      </w:r>
      <w:hyperlink r:id="rId102"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03" w:history="1">
        <w:r w:rsidRPr="00B40B26">
          <w:rPr>
            <w:rStyle w:val="Hyperlink"/>
            <w:rFonts w:ascii="Arial" w:hAnsi="Arial" w:cs="Arial"/>
            <w:b/>
            <w:bCs/>
            <w:color w:val="000000" w:themeColor="text1"/>
            <w:sz w:val="28"/>
            <w:szCs w:val="28"/>
            <w:highlight w:val="cyan"/>
            <w:bdr w:val="none" w:sz="0" w:space="0" w:color="auto" w:frame="1"/>
          </w:rPr>
          <w:t>Const. Art. 1, § 7</w:t>
        </w:r>
      </w:hyperlink>
      <w:r w:rsidRPr="00B40B26">
        <w:rPr>
          <w:rFonts w:ascii="Arial" w:hAnsi="Arial" w:cs="Arial"/>
          <w:b/>
          <w:bCs/>
          <w:color w:val="000000" w:themeColor="text1"/>
          <w:sz w:val="28"/>
          <w:szCs w:val="28"/>
          <w:highlight w:val="cyan"/>
        </w:rPr>
        <w:t>.</w:t>
      </w:r>
    </w:p>
    <w:p w14:paraId="7D9AF8C5" w14:textId="77777777" w:rsidR="00432841" w:rsidRPr="00B40B26" w:rsidRDefault="00432841" w:rsidP="00432841">
      <w:pPr>
        <w:rPr>
          <w:rFonts w:ascii="Arial" w:hAnsi="Arial" w:cs="Arial"/>
          <w:b/>
          <w:bCs/>
          <w:sz w:val="28"/>
          <w:szCs w:val="28"/>
        </w:rPr>
      </w:pPr>
    </w:p>
    <w:p w14:paraId="74F3C5DC" w14:textId="77777777" w:rsidR="00432841" w:rsidRPr="00B40B26" w:rsidRDefault="00432841" w:rsidP="00432841">
      <w:pPr>
        <w:pStyle w:val="Heading1"/>
        <w:spacing w:before="0" w:beforeAutospacing="0"/>
        <w:rPr>
          <w:rFonts w:ascii="Arial" w:hAnsi="Arial" w:cs="Arial"/>
          <w:color w:val="7030A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B26">
        <w:rPr>
          <w:rFonts w:ascii="Arial" w:hAnsi="Arial" w:cs="Arial"/>
          <w:color w:val="7030A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3, Section 9 – Consent Searches</w:t>
      </w:r>
    </w:p>
    <w:p w14:paraId="5E99FC24" w14:textId="77777777" w:rsidR="00845516" w:rsidRPr="00B40B26" w:rsidRDefault="00845516" w:rsidP="00845516">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**SCHNECKLOTH v. BUSTAMONTE**</w:t>
      </w:r>
    </w:p>
    <w:p w14:paraId="546ACCA4" w14:textId="77777777" w:rsidR="00845516" w:rsidRPr="00B40B26" w:rsidRDefault="00845516" w:rsidP="0084551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412 U.S. 218 (1973)</w:t>
      </w:r>
    </w:p>
    <w:p w14:paraId="20398812" w14:textId="77777777" w:rsidR="00845516" w:rsidRPr="00B40B26" w:rsidRDefault="00845516" w:rsidP="0084551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A25E1DF" w14:textId="77777777" w:rsidR="00845516" w:rsidRPr="00B40B26" w:rsidRDefault="00845516" w:rsidP="0084551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court must look at the totality of the circumstances in order to determine whether consent to a warrantless search absent probable cause was freely and voluntarily given.</w:t>
      </w:r>
    </w:p>
    <w:p w14:paraId="6E19CC90" w14:textId="77777777" w:rsidR="00845516" w:rsidRPr="00B40B26" w:rsidRDefault="00845516" w:rsidP="00845516">
      <w:pPr>
        <w:pStyle w:val="paywall-opinion"/>
        <w:spacing w:before="0" w:beforeAutospacing="0" w:after="240" w:afterAutospacing="0"/>
        <w:jc w:val="both"/>
        <w:rPr>
          <w:rFonts w:ascii="Arial" w:hAnsi="Arial" w:cs="Arial"/>
          <w:b/>
          <w:bCs/>
          <w:color w:val="000000" w:themeColor="text1"/>
          <w:sz w:val="28"/>
          <w:szCs w:val="28"/>
        </w:rPr>
      </w:pPr>
      <w:r w:rsidRPr="00B40B26">
        <w:rPr>
          <w:rFonts w:ascii="Arial" w:hAnsi="Arial" w:cs="Arial"/>
          <w:b/>
          <w:bCs/>
          <w:i/>
          <w:iCs/>
          <w:color w:val="000000" w:themeColor="text1"/>
          <w:sz w:val="28"/>
          <w:szCs w:val="28"/>
          <w:highlight w:val="cyan"/>
        </w:rPr>
        <w:t xml:space="preserve">Schneckloth v. Bustamonte – </w:t>
      </w:r>
      <w:r w:rsidRPr="00B40B26">
        <w:rPr>
          <w:rFonts w:ascii="Arial" w:hAnsi="Arial" w:cs="Arial"/>
          <w:b/>
          <w:bCs/>
          <w:color w:val="000000" w:themeColor="text1"/>
          <w:sz w:val="28"/>
          <w:szCs w:val="28"/>
          <w:highlight w:val="cyan"/>
        </w:rPr>
        <w:t>Courts must assess the totality of the circumstances in deciding whether consent was voluntary.</w:t>
      </w:r>
    </w:p>
    <w:p w14:paraId="172D5A99" w14:textId="77777777" w:rsidR="009D21F4" w:rsidRPr="00B40B26" w:rsidRDefault="009D21F4" w:rsidP="009D21F4">
      <w:pPr>
        <w:pStyle w:val="Heading1"/>
        <w:spacing w:before="0" w:beforeAutospacing="0"/>
        <w:rPr>
          <w:rFonts w:ascii="Arial" w:hAnsi="Arial" w:cs="Arial"/>
          <w:color w:val="000000"/>
          <w:sz w:val="28"/>
          <w:szCs w:val="28"/>
        </w:rPr>
      </w:pPr>
      <w:r w:rsidRPr="00B40B26">
        <w:rPr>
          <w:rFonts w:ascii="Arial" w:hAnsi="Arial" w:cs="Arial"/>
          <w:color w:val="000000"/>
          <w:sz w:val="28"/>
          <w:szCs w:val="28"/>
        </w:rPr>
        <w:t>Miranda v. Arizona</w:t>
      </w:r>
    </w:p>
    <w:p w14:paraId="190A890D" w14:textId="77777777" w:rsidR="009D21F4" w:rsidRPr="00B40B26" w:rsidRDefault="009D21F4" w:rsidP="009D21F4">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43866DA" w14:textId="77777777" w:rsidR="009D21F4" w:rsidRPr="00B40B26" w:rsidRDefault="009D21F4" w:rsidP="009D21F4">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Without certain hallmark warnings regarding the right to remain silent and the right to counsel, statements made during custodial interrogation are inadmissible at trial.</w:t>
      </w:r>
    </w:p>
    <w:p w14:paraId="42CE9CB3" w14:textId="77777777" w:rsidR="009D21F4" w:rsidRPr="00B40B26" w:rsidRDefault="009D21F4" w:rsidP="009D21F4">
      <w:pPr>
        <w:pStyle w:val="Heading1"/>
        <w:spacing w:before="0" w:beforeAutospacing="0"/>
        <w:rPr>
          <w:rFonts w:ascii="Arial" w:hAnsi="Arial" w:cs="Arial"/>
          <w:color w:val="000000"/>
          <w:sz w:val="28"/>
          <w:szCs w:val="28"/>
        </w:rPr>
      </w:pPr>
      <w:r w:rsidRPr="00B40B26">
        <w:rPr>
          <w:rFonts w:ascii="Arial" w:hAnsi="Arial" w:cs="Arial"/>
          <w:color w:val="000000"/>
          <w:sz w:val="28"/>
          <w:szCs w:val="28"/>
        </w:rPr>
        <w:t>Johnson v. Zerbst</w:t>
      </w:r>
    </w:p>
    <w:p w14:paraId="4CF48CEF" w14:textId="77777777" w:rsidR="009D21F4" w:rsidRPr="00B40B26" w:rsidRDefault="009D21F4" w:rsidP="009D21F4">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CCF7EA5" w14:textId="77777777" w:rsidR="009D21F4" w:rsidRPr="00B40B26" w:rsidRDefault="009D21F4" w:rsidP="009D21F4">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Sixth Amendment guarantees the right of a criminal defendant to a lawyer's assistance, unless the defendant knowingly and intelligently waives that right.</w:t>
      </w:r>
    </w:p>
    <w:p w14:paraId="37F4BDDC" w14:textId="77777777" w:rsidR="00377F55" w:rsidRPr="00B40B26" w:rsidRDefault="00377F55" w:rsidP="00377F55">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Wade</w:t>
      </w:r>
    </w:p>
    <w:p w14:paraId="69A5FB16" w14:textId="77777777" w:rsidR="00377F55" w:rsidRPr="00B40B26" w:rsidRDefault="00377F55" w:rsidP="00377F55">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1F9E73C7" w14:textId="77777777" w:rsidR="00377F55" w:rsidRPr="00B40B26" w:rsidRDefault="00377F55" w:rsidP="00377F55">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lastRenderedPageBreak/>
        <w:t>A post-indictment witness identification of a criminal suspect, conducted without notice to and in the absence of the suspect's counsel, violates the Sixth Amendment right to the assistance of counsel.</w:t>
      </w:r>
    </w:p>
    <w:p w14:paraId="3AC4D0A3" w14:textId="77777777" w:rsidR="00F53987" w:rsidRPr="00B40B26" w:rsidRDefault="00F53987" w:rsidP="00F53987">
      <w:pPr>
        <w:pStyle w:val="Heading1"/>
        <w:spacing w:before="0" w:beforeAutospacing="0"/>
        <w:rPr>
          <w:rFonts w:ascii="Arial" w:hAnsi="Arial" w:cs="Arial"/>
          <w:color w:val="000000"/>
          <w:sz w:val="28"/>
          <w:szCs w:val="28"/>
        </w:rPr>
      </w:pPr>
      <w:r w:rsidRPr="00B40B26">
        <w:rPr>
          <w:rFonts w:ascii="Arial" w:hAnsi="Arial" w:cs="Arial"/>
          <w:color w:val="000000"/>
          <w:sz w:val="28"/>
          <w:szCs w:val="28"/>
        </w:rPr>
        <w:t>Gilbert v. California</w:t>
      </w:r>
    </w:p>
    <w:p w14:paraId="2B84D4F5" w14:textId="77777777" w:rsidR="00F53987" w:rsidRPr="00B40B26" w:rsidRDefault="00F53987" w:rsidP="00F53987">
      <w:pPr>
        <w:spacing w:after="240"/>
        <w:outlineLvl w:val="3"/>
        <w:rPr>
          <w:rFonts w:ascii="Arial" w:hAnsi="Arial" w:cs="Arial"/>
          <w:b/>
          <w:bCs/>
          <w:color w:val="000000" w:themeColor="text1"/>
          <w:sz w:val="28"/>
          <w:szCs w:val="28"/>
        </w:rPr>
      </w:pPr>
      <w:r w:rsidRPr="00B40B26">
        <w:rPr>
          <w:rFonts w:ascii="Arial" w:hAnsi="Arial" w:cs="Arial"/>
          <w:b/>
          <w:bCs/>
          <w:color w:val="000000" w:themeColor="text1"/>
          <w:sz w:val="28"/>
          <w:szCs w:val="28"/>
        </w:rPr>
        <w:t>Rule of Law</w:t>
      </w:r>
    </w:p>
    <w:p w14:paraId="21EA8962" w14:textId="77777777" w:rsidR="00F53987" w:rsidRPr="00B40B26" w:rsidRDefault="00F53987" w:rsidP="00F53987">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Criminal Law</w:t>
      </w:r>
    </w:p>
    <w:p w14:paraId="3DA527EE" w14:textId="77777777" w:rsidR="00F53987" w:rsidRPr="00B40B26" w:rsidRDefault="00F53987" w:rsidP="00F5398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Taking of exemplars of defendant's handwriting, containing no testimonial or communicative matter, did not violate defendant's Fifth Amendment privilege against self-incrimination.</w:t>
      </w:r>
      <w:r w:rsidRPr="00B40B26">
        <w:rPr>
          <w:rStyle w:val="apple-converted-space"/>
          <w:rFonts w:ascii="Arial" w:hAnsi="Arial" w:cs="Arial"/>
          <w:b/>
          <w:bCs/>
          <w:color w:val="000000" w:themeColor="text1"/>
          <w:sz w:val="28"/>
          <w:szCs w:val="28"/>
          <w:highlight w:val="cyan"/>
        </w:rPr>
        <w:t> </w:t>
      </w:r>
      <w:hyperlink r:id="rId104" w:history="1">
        <w:r w:rsidRPr="00B40B26">
          <w:rPr>
            <w:rStyle w:val="Hyperlink"/>
            <w:rFonts w:ascii="Arial" w:hAnsi="Arial" w:cs="Arial"/>
            <w:b/>
            <w:bCs/>
            <w:color w:val="000000" w:themeColor="text1"/>
            <w:sz w:val="28"/>
            <w:szCs w:val="28"/>
            <w:highlight w:val="cyan"/>
            <w:bdr w:val="none" w:sz="0" w:space="0" w:color="auto" w:frame="1"/>
          </w:rPr>
          <w:t>U.S.C.A.Const. Amend. 5</w:t>
        </w:r>
      </w:hyperlink>
      <w:r w:rsidRPr="00B40B26">
        <w:rPr>
          <w:rFonts w:ascii="Arial" w:hAnsi="Arial" w:cs="Arial"/>
          <w:b/>
          <w:bCs/>
          <w:color w:val="000000" w:themeColor="text1"/>
          <w:sz w:val="28"/>
          <w:szCs w:val="28"/>
          <w:highlight w:val="cyan"/>
        </w:rPr>
        <w:t>.</w:t>
      </w:r>
    </w:p>
    <w:p w14:paraId="03F99933" w14:textId="77777777" w:rsidR="00F53987" w:rsidRPr="00B40B26" w:rsidRDefault="00F53987" w:rsidP="00F53987">
      <w:pPr>
        <w:textAlignment w:val="baseline"/>
        <w:rPr>
          <w:rFonts w:ascii="Arial" w:hAnsi="Arial" w:cs="Arial"/>
          <w:b/>
          <w:bCs/>
          <w:color w:val="000000" w:themeColor="text1"/>
          <w:sz w:val="28"/>
          <w:szCs w:val="28"/>
        </w:rPr>
      </w:pPr>
    </w:p>
    <w:p w14:paraId="1976F4CC" w14:textId="77777777" w:rsidR="00F53987" w:rsidRPr="00B40B26" w:rsidRDefault="00F53987" w:rsidP="00F53987">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Criminal Law</w:t>
      </w:r>
    </w:p>
    <w:p w14:paraId="039A0397" w14:textId="77777777" w:rsidR="00F53987" w:rsidRPr="00B40B26" w:rsidRDefault="00F53987" w:rsidP="00F5398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Not every compulsion of defendant to use his voice or write compels communication within Fifth Amendment privilege; a mere handwriting exemplar, in contrast to content of what is written, like voice or body itself, is an identifying physical characteristic outside constitutional protection.</w:t>
      </w:r>
      <w:r w:rsidRPr="00B40B26">
        <w:rPr>
          <w:rStyle w:val="apple-converted-space"/>
          <w:rFonts w:ascii="Arial" w:hAnsi="Arial" w:cs="Arial"/>
          <w:b/>
          <w:bCs/>
          <w:color w:val="000000" w:themeColor="text1"/>
          <w:sz w:val="28"/>
          <w:szCs w:val="28"/>
          <w:highlight w:val="cyan"/>
        </w:rPr>
        <w:t> </w:t>
      </w:r>
      <w:hyperlink r:id="rId105" w:history="1">
        <w:r w:rsidRPr="00B40B26">
          <w:rPr>
            <w:rStyle w:val="Hyperlink"/>
            <w:rFonts w:ascii="Arial" w:hAnsi="Arial" w:cs="Arial"/>
            <w:b/>
            <w:bCs/>
            <w:color w:val="000000" w:themeColor="text1"/>
            <w:sz w:val="28"/>
            <w:szCs w:val="28"/>
            <w:highlight w:val="cyan"/>
            <w:bdr w:val="none" w:sz="0" w:space="0" w:color="auto" w:frame="1"/>
          </w:rPr>
          <w:t>U.S.C.A.Const. Amend. 5</w:t>
        </w:r>
      </w:hyperlink>
      <w:r w:rsidRPr="00B40B26">
        <w:rPr>
          <w:rFonts w:ascii="Arial" w:hAnsi="Arial" w:cs="Arial"/>
          <w:b/>
          <w:bCs/>
          <w:color w:val="000000" w:themeColor="text1"/>
          <w:sz w:val="28"/>
          <w:szCs w:val="28"/>
          <w:highlight w:val="cyan"/>
        </w:rPr>
        <w:t>.</w:t>
      </w:r>
    </w:p>
    <w:p w14:paraId="4688644A" w14:textId="77777777" w:rsidR="00F53987" w:rsidRPr="00B40B26" w:rsidRDefault="00F53987" w:rsidP="00F53987">
      <w:pPr>
        <w:textAlignment w:val="baseline"/>
        <w:rPr>
          <w:rFonts w:ascii="Arial" w:hAnsi="Arial" w:cs="Arial"/>
          <w:b/>
          <w:bCs/>
          <w:color w:val="000000" w:themeColor="text1"/>
          <w:sz w:val="28"/>
          <w:szCs w:val="28"/>
        </w:rPr>
      </w:pPr>
    </w:p>
    <w:p w14:paraId="797C39B4" w14:textId="77777777" w:rsidR="00F53987" w:rsidRPr="00B40B26" w:rsidRDefault="00F53987" w:rsidP="00F53987">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Criminal Law</w:t>
      </w:r>
    </w:p>
    <w:p w14:paraId="2DBEB1E4" w14:textId="77777777" w:rsidR="00F53987" w:rsidRPr="00B40B26" w:rsidRDefault="00F53987" w:rsidP="00F5398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Preindictment taking of handwriting exemplars from defendant was not a critical stage of criminal proceedings at which defendant was entitled to assistance of counsel, since there was minimal risk that absence of counsel might derogate from his right to fair trial.</w:t>
      </w:r>
      <w:r w:rsidRPr="00B40B26">
        <w:rPr>
          <w:rStyle w:val="apple-converted-space"/>
          <w:rFonts w:ascii="Arial" w:hAnsi="Arial" w:cs="Arial"/>
          <w:b/>
          <w:bCs/>
          <w:color w:val="000000" w:themeColor="text1"/>
          <w:sz w:val="28"/>
          <w:szCs w:val="28"/>
          <w:highlight w:val="cyan"/>
        </w:rPr>
        <w:t> </w:t>
      </w:r>
      <w:hyperlink r:id="rId106" w:history="1">
        <w:r w:rsidRPr="00B40B26">
          <w:rPr>
            <w:rStyle w:val="Hyperlink"/>
            <w:rFonts w:ascii="Arial" w:hAnsi="Arial" w:cs="Arial"/>
            <w:b/>
            <w:bCs/>
            <w:color w:val="000000" w:themeColor="text1"/>
            <w:sz w:val="28"/>
            <w:szCs w:val="28"/>
            <w:highlight w:val="cyan"/>
            <w:bdr w:val="none" w:sz="0" w:space="0" w:color="auto" w:frame="1"/>
          </w:rPr>
          <w:t>U.S.C.A.Const. Amend. 6</w:t>
        </w:r>
      </w:hyperlink>
      <w:r w:rsidRPr="00B40B26">
        <w:rPr>
          <w:rFonts w:ascii="Arial" w:hAnsi="Arial" w:cs="Arial"/>
          <w:b/>
          <w:bCs/>
          <w:color w:val="000000" w:themeColor="text1"/>
          <w:sz w:val="28"/>
          <w:szCs w:val="28"/>
          <w:highlight w:val="cyan"/>
        </w:rPr>
        <w:t>.</w:t>
      </w:r>
    </w:p>
    <w:p w14:paraId="07BB4947" w14:textId="77777777" w:rsidR="00F53987" w:rsidRPr="00B40B26" w:rsidRDefault="00F53987" w:rsidP="00F53987">
      <w:pPr>
        <w:textAlignment w:val="baseline"/>
        <w:rPr>
          <w:rFonts w:ascii="Arial" w:hAnsi="Arial" w:cs="Arial"/>
          <w:b/>
          <w:bCs/>
          <w:color w:val="000000" w:themeColor="text1"/>
          <w:sz w:val="28"/>
          <w:szCs w:val="28"/>
        </w:rPr>
      </w:pPr>
    </w:p>
    <w:p w14:paraId="36F6ED47" w14:textId="77777777" w:rsidR="00F53987" w:rsidRPr="00B40B26" w:rsidRDefault="00F53987" w:rsidP="00F53987">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Criminal Law</w:t>
      </w:r>
    </w:p>
    <w:p w14:paraId="39F99762" w14:textId="77777777" w:rsidR="00F53987" w:rsidRPr="00B40B26" w:rsidRDefault="00F53987" w:rsidP="00F5398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Accomplice's pretrial statement to police, referring to defendant 159 times in course of reciting defendant's role in offenses, was inadmissible hearsay as to defendant.</w:t>
      </w:r>
    </w:p>
    <w:p w14:paraId="3731553B" w14:textId="77777777" w:rsidR="00F53987" w:rsidRPr="00B40B26" w:rsidRDefault="00F53987" w:rsidP="00F53987">
      <w:pPr>
        <w:textAlignment w:val="baseline"/>
        <w:rPr>
          <w:rFonts w:ascii="Arial" w:hAnsi="Arial" w:cs="Arial"/>
          <w:b/>
          <w:bCs/>
          <w:color w:val="000000" w:themeColor="text1"/>
          <w:sz w:val="28"/>
          <w:szCs w:val="28"/>
        </w:rPr>
      </w:pPr>
    </w:p>
    <w:p w14:paraId="7A9F8EF9" w14:textId="77777777" w:rsidR="00F53987" w:rsidRPr="00B40B26" w:rsidRDefault="00F53987" w:rsidP="00F53987">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Constitutional Law</w:t>
      </w:r>
    </w:p>
    <w:p w14:paraId="563CDECA" w14:textId="77777777" w:rsidR="00F53987" w:rsidRPr="00B40B26" w:rsidRDefault="00F53987" w:rsidP="00F5398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 xml:space="preserve">Supreme Court had no occasion to pass on contention that defendant had been denied due process by admission of accomplice's pretrial statements which referred to defendant, where state Supreme Court, which had on appeal determined that erroneous admission of </w:t>
      </w:r>
      <w:r w:rsidRPr="00B40B26">
        <w:rPr>
          <w:rFonts w:ascii="Arial" w:hAnsi="Arial" w:cs="Arial"/>
          <w:b/>
          <w:bCs/>
          <w:color w:val="000000" w:themeColor="text1"/>
          <w:sz w:val="28"/>
          <w:szCs w:val="28"/>
          <w:highlight w:val="cyan"/>
        </w:rPr>
        <w:lastRenderedPageBreak/>
        <w:t>statements was harmless error, might review application of harmless error standard on remand.</w:t>
      </w:r>
    </w:p>
    <w:p w14:paraId="783BE0CB" w14:textId="77777777" w:rsidR="00F53987" w:rsidRPr="00B40B26" w:rsidRDefault="00F53987" w:rsidP="00F53987">
      <w:pPr>
        <w:textAlignment w:val="baseline"/>
        <w:rPr>
          <w:rFonts w:ascii="Arial" w:hAnsi="Arial" w:cs="Arial"/>
          <w:b/>
          <w:bCs/>
          <w:color w:val="000000" w:themeColor="text1"/>
          <w:sz w:val="28"/>
          <w:szCs w:val="28"/>
        </w:rPr>
      </w:pPr>
    </w:p>
    <w:p w14:paraId="2C2BBDCA" w14:textId="77777777" w:rsidR="00F53987" w:rsidRPr="00B40B26" w:rsidRDefault="00F53987" w:rsidP="00F53987">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Federal Courts</w:t>
      </w:r>
    </w:p>
    <w:p w14:paraId="251CB38B" w14:textId="77777777" w:rsidR="00F53987" w:rsidRPr="00B40B26" w:rsidRDefault="00F53987" w:rsidP="00F5398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Certiorari was granted to consider important question of extent to which “hot pursuit” and “exigent circumstances” exceptions may permit warrantless searches without violation of Fourth Amendment.</w:t>
      </w:r>
      <w:r w:rsidRPr="00B40B26">
        <w:rPr>
          <w:rStyle w:val="apple-converted-space"/>
          <w:rFonts w:ascii="Arial" w:hAnsi="Arial" w:cs="Arial"/>
          <w:b/>
          <w:bCs/>
          <w:color w:val="000000" w:themeColor="text1"/>
          <w:sz w:val="28"/>
          <w:szCs w:val="28"/>
          <w:highlight w:val="cyan"/>
        </w:rPr>
        <w:t> </w:t>
      </w:r>
      <w:hyperlink r:id="rId107" w:history="1">
        <w:r w:rsidRPr="00B40B26">
          <w:rPr>
            <w:rStyle w:val="Hyperlink"/>
            <w:rFonts w:ascii="Arial" w:hAnsi="Arial" w:cs="Arial"/>
            <w:b/>
            <w:bCs/>
            <w:color w:val="000000" w:themeColor="text1"/>
            <w:sz w:val="28"/>
            <w:szCs w:val="28"/>
            <w:highlight w:val="cyan"/>
            <w:bdr w:val="none" w:sz="0" w:space="0" w:color="auto" w:frame="1"/>
          </w:rPr>
          <w:t>U.S.C.A.Const. Amend. 4</w:t>
        </w:r>
      </w:hyperlink>
      <w:r w:rsidRPr="00B40B26">
        <w:rPr>
          <w:rFonts w:ascii="Arial" w:hAnsi="Arial" w:cs="Arial"/>
          <w:b/>
          <w:bCs/>
          <w:color w:val="000000" w:themeColor="text1"/>
          <w:sz w:val="28"/>
          <w:szCs w:val="28"/>
          <w:highlight w:val="cyan"/>
        </w:rPr>
        <w:t>.</w:t>
      </w:r>
    </w:p>
    <w:p w14:paraId="5920A812" w14:textId="77777777" w:rsidR="00F53987" w:rsidRPr="00B40B26" w:rsidRDefault="00F53987" w:rsidP="00F53987">
      <w:pPr>
        <w:textAlignment w:val="baseline"/>
        <w:rPr>
          <w:rFonts w:ascii="Arial" w:hAnsi="Arial" w:cs="Arial"/>
          <w:b/>
          <w:bCs/>
          <w:color w:val="000000" w:themeColor="text1"/>
          <w:sz w:val="28"/>
          <w:szCs w:val="28"/>
        </w:rPr>
      </w:pPr>
    </w:p>
    <w:p w14:paraId="54DCACCE" w14:textId="77777777" w:rsidR="00F53987" w:rsidRPr="00B40B26" w:rsidRDefault="00F53987" w:rsidP="00F53987">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Federal Courts</w:t>
      </w:r>
    </w:p>
    <w:p w14:paraId="30DE34C0" w14:textId="77777777" w:rsidR="00F53987" w:rsidRPr="00B40B26" w:rsidRDefault="00F53987" w:rsidP="00F5398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Certiorari, granted to review search and seizure problem, would be vacated as having been improperly granted where closer examination of record revealed that facts did not appear with sufficient clarity to enable court to decide that question.</w:t>
      </w:r>
    </w:p>
    <w:p w14:paraId="579A8264" w14:textId="77777777" w:rsidR="00F53987" w:rsidRPr="00B40B26" w:rsidRDefault="00F53987" w:rsidP="00F53987">
      <w:pPr>
        <w:textAlignment w:val="baseline"/>
        <w:rPr>
          <w:rFonts w:ascii="Arial" w:hAnsi="Arial" w:cs="Arial"/>
          <w:b/>
          <w:bCs/>
          <w:color w:val="000000" w:themeColor="text1"/>
          <w:sz w:val="28"/>
          <w:szCs w:val="28"/>
        </w:rPr>
      </w:pPr>
    </w:p>
    <w:p w14:paraId="5D890B98" w14:textId="77777777" w:rsidR="00F53987" w:rsidRPr="00B40B26" w:rsidRDefault="00F53987" w:rsidP="00F53987">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Criminal Law</w:t>
      </w:r>
    </w:p>
    <w:p w14:paraId="6D8EBB2E" w14:textId="77777777" w:rsidR="00F53987" w:rsidRPr="00B40B26" w:rsidRDefault="00F53987" w:rsidP="00F5398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Admission of in-court identifications, by witnesses who had earlier identified defendant at lineup, without first determining that identifications were not tainted by illegal lineup but were of independent origin, was constitutional error.</w:t>
      </w:r>
    </w:p>
    <w:p w14:paraId="17AFC24F" w14:textId="77777777" w:rsidR="00F53987" w:rsidRPr="00B40B26" w:rsidRDefault="00F53987" w:rsidP="00F53987">
      <w:pPr>
        <w:textAlignment w:val="baseline"/>
        <w:rPr>
          <w:rFonts w:ascii="Arial" w:hAnsi="Arial" w:cs="Arial"/>
          <w:b/>
          <w:bCs/>
          <w:color w:val="000000" w:themeColor="text1"/>
          <w:sz w:val="28"/>
          <w:szCs w:val="28"/>
        </w:rPr>
      </w:pPr>
    </w:p>
    <w:p w14:paraId="4CBE0812" w14:textId="77777777" w:rsidR="00F53987" w:rsidRPr="00B40B26" w:rsidRDefault="00F53987" w:rsidP="00F53987">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Criminal Law</w:t>
      </w:r>
    </w:p>
    <w:p w14:paraId="31487D4C" w14:textId="77777777" w:rsidR="00F53987" w:rsidRPr="00B40B26" w:rsidRDefault="00F53987" w:rsidP="00F5398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State defendant, on certiorari was entitled only to vacation of his conviction, despite determination that admission of in-court identifications without determination that they were not tainted by illegal lineup was constitutional error, pending holding of such proceedings as state supreme court might deem appropriate to afford state opportunity to establish that in-court identifications had independent source or that their introduction was harmless error.</w:t>
      </w:r>
    </w:p>
    <w:p w14:paraId="44FB8F85" w14:textId="77777777" w:rsidR="00F53987" w:rsidRPr="00B40B26" w:rsidRDefault="00F53987" w:rsidP="00F53987">
      <w:pPr>
        <w:textAlignment w:val="baseline"/>
        <w:rPr>
          <w:rFonts w:ascii="Arial" w:hAnsi="Arial" w:cs="Arial"/>
          <w:b/>
          <w:bCs/>
          <w:color w:val="000000" w:themeColor="text1"/>
          <w:sz w:val="28"/>
          <w:szCs w:val="28"/>
        </w:rPr>
      </w:pPr>
    </w:p>
    <w:p w14:paraId="01BDC307" w14:textId="77777777" w:rsidR="00F53987" w:rsidRPr="00B40B26" w:rsidRDefault="00F53987" w:rsidP="00F53987">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Criminal Law</w:t>
      </w:r>
    </w:p>
    <w:p w14:paraId="67EF919F" w14:textId="77777777" w:rsidR="00F53987" w:rsidRPr="00B40B26" w:rsidRDefault="00F53987" w:rsidP="00F5398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Post indictment pretrial lineup at which defendant was exhibited to identifying witnesses was critical stage of criminal prosecution at which defendant was entitled to counsel, and conduct of lineup without notice to and in absence of counsel denied defendant his Sixth Amendment rights.</w:t>
      </w:r>
      <w:r w:rsidRPr="00B40B26">
        <w:rPr>
          <w:rStyle w:val="apple-converted-space"/>
          <w:rFonts w:ascii="Arial" w:hAnsi="Arial" w:cs="Arial"/>
          <w:b/>
          <w:bCs/>
          <w:color w:val="000000" w:themeColor="text1"/>
          <w:sz w:val="28"/>
          <w:szCs w:val="28"/>
          <w:highlight w:val="cyan"/>
        </w:rPr>
        <w:t> </w:t>
      </w:r>
      <w:hyperlink r:id="rId108" w:history="1">
        <w:r w:rsidRPr="00B40B26">
          <w:rPr>
            <w:rStyle w:val="Hyperlink"/>
            <w:rFonts w:ascii="Arial" w:hAnsi="Arial" w:cs="Arial"/>
            <w:b/>
            <w:bCs/>
            <w:color w:val="000000" w:themeColor="text1"/>
            <w:sz w:val="28"/>
            <w:szCs w:val="28"/>
            <w:highlight w:val="cyan"/>
            <w:bdr w:val="none" w:sz="0" w:space="0" w:color="auto" w:frame="1"/>
          </w:rPr>
          <w:t>U.S.C.A.Const. Amend. 6</w:t>
        </w:r>
      </w:hyperlink>
      <w:r w:rsidRPr="00B40B26">
        <w:rPr>
          <w:rFonts w:ascii="Arial" w:hAnsi="Arial" w:cs="Arial"/>
          <w:b/>
          <w:bCs/>
          <w:color w:val="000000" w:themeColor="text1"/>
          <w:sz w:val="28"/>
          <w:szCs w:val="28"/>
          <w:highlight w:val="cyan"/>
        </w:rPr>
        <w:t>.</w:t>
      </w:r>
    </w:p>
    <w:p w14:paraId="6CB275CD" w14:textId="77777777" w:rsidR="00F53987" w:rsidRPr="00B40B26" w:rsidRDefault="00F53987" w:rsidP="00F53987">
      <w:pPr>
        <w:textAlignment w:val="baseline"/>
        <w:rPr>
          <w:rFonts w:ascii="Arial" w:hAnsi="Arial" w:cs="Arial"/>
          <w:b/>
          <w:bCs/>
          <w:color w:val="000000" w:themeColor="text1"/>
          <w:sz w:val="28"/>
          <w:szCs w:val="28"/>
        </w:rPr>
      </w:pPr>
    </w:p>
    <w:p w14:paraId="155E1FAE" w14:textId="77777777" w:rsidR="00F53987" w:rsidRPr="00B40B26" w:rsidRDefault="00F53987" w:rsidP="00F53987">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Criminal Law</w:t>
      </w:r>
    </w:p>
    <w:p w14:paraId="56F20065" w14:textId="77777777" w:rsidR="00F53987" w:rsidRPr="00B40B26" w:rsidRDefault="00F53987" w:rsidP="00F5398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 xml:space="preserve">Testimony, at guilt and penalty stages, of witnesses that they had identified defendant at lineup, which was illegal in having been </w:t>
      </w:r>
      <w:r w:rsidRPr="00B40B26">
        <w:rPr>
          <w:rFonts w:ascii="Arial" w:hAnsi="Arial" w:cs="Arial"/>
          <w:b/>
          <w:bCs/>
          <w:color w:val="000000" w:themeColor="text1"/>
          <w:sz w:val="28"/>
          <w:szCs w:val="28"/>
          <w:highlight w:val="cyan"/>
        </w:rPr>
        <w:lastRenderedPageBreak/>
        <w:t>conducted without notice to counsel, was per se inadmissible, and state was not entitled to opportunity to show that testimony had independent source.</w:t>
      </w:r>
    </w:p>
    <w:p w14:paraId="1D0606A6" w14:textId="77777777" w:rsidR="00F53987" w:rsidRPr="00B40B26" w:rsidRDefault="00F53987" w:rsidP="00F53987">
      <w:pPr>
        <w:rPr>
          <w:rFonts w:ascii="Arial" w:hAnsi="Arial" w:cs="Arial"/>
          <w:b/>
          <w:bCs/>
          <w:color w:val="000000" w:themeColor="text1"/>
          <w:sz w:val="28"/>
          <w:szCs w:val="28"/>
        </w:rPr>
      </w:pPr>
    </w:p>
    <w:p w14:paraId="0B39CD9F" w14:textId="77777777" w:rsidR="00F53987" w:rsidRPr="00B40B26" w:rsidRDefault="00F53987" w:rsidP="00F53987">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Criminal Law</w:t>
      </w:r>
    </w:p>
    <w:p w14:paraId="439212E5" w14:textId="77777777" w:rsidR="00F53987" w:rsidRPr="00B40B26" w:rsidRDefault="00F53987" w:rsidP="00F53987">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State defendant was entitled on remand to new trial or, if no prejudicial error should be found on guilt stage but only in penalty stage, to whatever relief state law might afford where penalty stage must be set aside, where there had been error in admission of testimony that witnesses had identified defendant at illegal lineup.</w:t>
      </w:r>
    </w:p>
    <w:p w14:paraId="53A18069" w14:textId="55EBB5A1" w:rsidR="00F50468" w:rsidRPr="00B40B26" w:rsidRDefault="00F50468" w:rsidP="002C4CF8">
      <w:pPr>
        <w:pStyle w:val="Heading1"/>
        <w:spacing w:before="0" w:beforeAutospacing="0"/>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D6D3EA" w14:textId="77777777" w:rsidR="009D3AE5" w:rsidRPr="00B40B26" w:rsidRDefault="009D3AE5" w:rsidP="009D3AE5">
      <w:pPr>
        <w:pStyle w:val="Heading1"/>
        <w:spacing w:before="0" w:beforeAutospacing="0"/>
        <w:rPr>
          <w:rFonts w:ascii="Arial" w:hAnsi="Arial" w:cs="Arial"/>
          <w:color w:val="000000"/>
          <w:sz w:val="28"/>
          <w:szCs w:val="28"/>
        </w:rPr>
      </w:pPr>
      <w:r w:rsidRPr="00B40B26">
        <w:rPr>
          <w:rFonts w:ascii="Arial" w:hAnsi="Arial" w:cs="Arial"/>
          <w:color w:val="000000"/>
          <w:sz w:val="28"/>
          <w:szCs w:val="28"/>
        </w:rPr>
        <w:t>Miranda v. Arizona</w:t>
      </w:r>
    </w:p>
    <w:p w14:paraId="2D8C9BD0" w14:textId="77777777" w:rsidR="009D3AE5" w:rsidRPr="00B40B26" w:rsidRDefault="009D3AE5" w:rsidP="009D3AE5">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642524F" w14:textId="77777777" w:rsidR="009D3AE5" w:rsidRPr="00B40B26" w:rsidRDefault="009D3AE5" w:rsidP="009D3AE5">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Without certain hallmark warnings regarding the right to remain silent and the right to counsel, statements made during custodial interrogation are inadmissible at trial.</w:t>
      </w:r>
    </w:p>
    <w:p w14:paraId="064CE40C" w14:textId="77777777" w:rsidR="004C68CF" w:rsidRPr="00B40B26" w:rsidRDefault="004C68CF" w:rsidP="004C68CF">
      <w:pPr>
        <w:pStyle w:val="Heading1"/>
        <w:spacing w:before="0" w:beforeAutospacing="0"/>
        <w:rPr>
          <w:rFonts w:ascii="Arial" w:hAnsi="Arial" w:cs="Arial"/>
          <w:color w:val="000000"/>
          <w:sz w:val="28"/>
          <w:szCs w:val="28"/>
        </w:rPr>
      </w:pPr>
      <w:r w:rsidRPr="00B40B26">
        <w:rPr>
          <w:rFonts w:ascii="Arial" w:hAnsi="Arial" w:cs="Arial"/>
          <w:color w:val="000000"/>
          <w:sz w:val="28"/>
          <w:szCs w:val="28"/>
        </w:rPr>
        <w:t>Wolf v. Colorado</w:t>
      </w:r>
    </w:p>
    <w:p w14:paraId="69852455" w14:textId="77777777" w:rsidR="004C68CF" w:rsidRPr="00B40B26" w:rsidRDefault="004C68CF" w:rsidP="004C68CF">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3CFCEC2" w14:textId="77777777" w:rsidR="004C68CF" w:rsidRPr="00B40B26" w:rsidRDefault="004C68CF" w:rsidP="004C68CF">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It is a violation of the Due Process Clause of the Fourteenth Amendment for state actors to gather evidence through unreasonable searches and seizures, but such evidence need not be excluded from state criminal proceedings.</w:t>
      </w:r>
    </w:p>
    <w:p w14:paraId="076DD8EF" w14:textId="77777777" w:rsidR="00774059" w:rsidRPr="00B40B26" w:rsidRDefault="00774059" w:rsidP="00774059">
      <w:pPr>
        <w:spacing w:after="100" w:afterAutospacing="1"/>
        <w:outlineLvl w:val="0"/>
        <w:rPr>
          <w:rFonts w:ascii="Arial" w:hAnsi="Arial" w:cs="Arial"/>
          <w:b/>
          <w:bCs/>
          <w:kern w:val="36"/>
          <w:sz w:val="28"/>
          <w:szCs w:val="28"/>
        </w:rPr>
      </w:pPr>
      <w:r w:rsidRPr="00B40B26">
        <w:rPr>
          <w:rFonts w:ascii="Arial" w:hAnsi="Arial" w:cs="Arial"/>
          <w:b/>
          <w:bCs/>
          <w:kern w:val="36"/>
          <w:sz w:val="28"/>
          <w:szCs w:val="28"/>
        </w:rPr>
        <w:t>Florida v. Jimeno</w:t>
      </w:r>
    </w:p>
    <w:p w14:paraId="47936A4A" w14:textId="77777777" w:rsidR="00774059" w:rsidRPr="00B40B26" w:rsidRDefault="00774059" w:rsidP="00774059">
      <w:pPr>
        <w:spacing w:after="240"/>
        <w:outlineLvl w:val="3"/>
        <w:rPr>
          <w:rFonts w:ascii="Arial" w:hAnsi="Arial" w:cs="Arial"/>
          <w:b/>
          <w:bCs/>
          <w:i/>
          <w:iCs/>
          <w:sz w:val="28"/>
          <w:szCs w:val="28"/>
        </w:rPr>
      </w:pPr>
      <w:r w:rsidRPr="00B40B26">
        <w:rPr>
          <w:rFonts w:ascii="Arial" w:hAnsi="Arial" w:cs="Arial"/>
          <w:b/>
          <w:bCs/>
          <w:i/>
          <w:iCs/>
          <w:sz w:val="28"/>
          <w:szCs w:val="28"/>
        </w:rPr>
        <w:t>Rule of Law</w:t>
      </w:r>
    </w:p>
    <w:p w14:paraId="7D616382" w14:textId="12A88AED" w:rsidR="00774059" w:rsidRPr="00B40B26" w:rsidRDefault="00774059" w:rsidP="00774059">
      <w:pPr>
        <w:spacing w:after="240"/>
        <w:jc w:val="both"/>
        <w:rPr>
          <w:rFonts w:ascii="Arial" w:hAnsi="Arial" w:cs="Arial"/>
          <w:b/>
          <w:bCs/>
          <w:sz w:val="28"/>
          <w:szCs w:val="28"/>
        </w:rPr>
      </w:pPr>
      <w:r w:rsidRPr="00B40B26">
        <w:rPr>
          <w:rFonts w:ascii="Arial" w:hAnsi="Arial" w:cs="Arial"/>
          <w:b/>
          <w:bCs/>
          <w:sz w:val="28"/>
          <w:szCs w:val="28"/>
          <w:highlight w:val="cyan"/>
        </w:rPr>
        <w:t>The Fourth Amendment allows a law enforcement officer to open a closed container within a suspect’s vehicle if, under the circumstances, it is objectively reasonable to believe the scope of the suspect's consent permits the officer to do so.</w:t>
      </w:r>
    </w:p>
    <w:p w14:paraId="2E7A28E7" w14:textId="77777777" w:rsidR="007163DE" w:rsidRPr="00B40B26" w:rsidRDefault="007163DE" w:rsidP="007163DE">
      <w:pPr>
        <w:spacing w:after="100" w:afterAutospacing="1"/>
        <w:outlineLvl w:val="0"/>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**GEORGIA v. RANDOLPH**</w:t>
      </w:r>
    </w:p>
    <w:p w14:paraId="0ABD5B96" w14:textId="77777777" w:rsidR="007163DE" w:rsidRPr="00B40B26" w:rsidRDefault="007163DE" w:rsidP="007163DE">
      <w:pPr>
        <w:spacing w:after="240"/>
        <w:outlineLvl w:val="3"/>
        <w:rPr>
          <w:rFonts w:ascii="Arial" w:hAnsi="Arial" w:cs="Arial"/>
          <w:b/>
          <w:bCs/>
          <w:i/>
          <w:iCs/>
          <w:sz w:val="28"/>
          <w:szCs w:val="28"/>
        </w:rPr>
      </w:pPr>
      <w:r w:rsidRPr="00B40B26">
        <w:rPr>
          <w:rFonts w:ascii="Arial" w:hAnsi="Arial" w:cs="Arial"/>
          <w:b/>
          <w:bCs/>
          <w:i/>
          <w:iCs/>
          <w:sz w:val="28"/>
          <w:szCs w:val="28"/>
        </w:rPr>
        <w:t>Rule of Law</w:t>
      </w:r>
    </w:p>
    <w:p w14:paraId="66E65C92" w14:textId="4F494A5A" w:rsidR="007163DE" w:rsidRPr="00B40B26" w:rsidRDefault="007163DE" w:rsidP="00774059">
      <w:pPr>
        <w:spacing w:after="240"/>
        <w:jc w:val="both"/>
        <w:rPr>
          <w:rFonts w:ascii="Arial" w:hAnsi="Arial" w:cs="Arial"/>
          <w:b/>
          <w:bCs/>
          <w:sz w:val="28"/>
          <w:szCs w:val="28"/>
        </w:rPr>
      </w:pPr>
      <w:r w:rsidRPr="00B40B26">
        <w:rPr>
          <w:rFonts w:ascii="Arial" w:hAnsi="Arial" w:cs="Arial"/>
          <w:b/>
          <w:bCs/>
          <w:sz w:val="28"/>
          <w:szCs w:val="28"/>
          <w:highlight w:val="cyan"/>
        </w:rPr>
        <w:lastRenderedPageBreak/>
        <w:t>The police may not enter a home without a warrant to search for evidence where they obtain consent from an occupant but a co-occupant is present and objects to the search.</w:t>
      </w:r>
    </w:p>
    <w:p w14:paraId="73CB70C2" w14:textId="77777777" w:rsidR="001A4AE6" w:rsidRPr="00B40B26" w:rsidRDefault="001A4AE6" w:rsidP="001A4AE6">
      <w:pPr>
        <w:spacing w:after="240"/>
        <w:jc w:val="both"/>
        <w:rPr>
          <w:rFonts w:ascii="Arial" w:hAnsi="Arial" w:cs="Arial"/>
          <w:b/>
          <w:bCs/>
          <w:sz w:val="28"/>
          <w:szCs w:val="28"/>
        </w:rPr>
      </w:pPr>
      <w:r w:rsidRPr="00B40B26">
        <w:rPr>
          <w:rFonts w:ascii="Arial" w:hAnsi="Arial" w:cs="Arial"/>
          <w:b/>
          <w:bCs/>
          <w:i/>
          <w:iCs/>
          <w:sz w:val="28"/>
          <w:szCs w:val="28"/>
          <w:highlight w:val="cyan"/>
        </w:rPr>
        <w:t>Georgia v. Randolph</w:t>
      </w:r>
      <w:r w:rsidRPr="00B40B26">
        <w:rPr>
          <w:rFonts w:ascii="Arial" w:hAnsi="Arial" w:cs="Arial"/>
          <w:b/>
          <w:bCs/>
          <w:sz w:val="28"/>
          <w:szCs w:val="28"/>
          <w:highlight w:val="cyan"/>
        </w:rPr>
        <w:t xml:space="preserve"> – Police officers may not rely on one co-tenant’s consent to search a residence when the other co-tenant objects.</w:t>
      </w:r>
    </w:p>
    <w:p w14:paraId="32562191" w14:textId="77777777" w:rsidR="00B555A3" w:rsidRPr="00B40B26" w:rsidRDefault="00B555A3" w:rsidP="00B555A3">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United States v. Matlock</w:t>
      </w:r>
    </w:p>
    <w:p w14:paraId="5101C504" w14:textId="77777777" w:rsidR="00B555A3" w:rsidRPr="00B40B26" w:rsidRDefault="00B555A3" w:rsidP="00B555A3">
      <w:pPr>
        <w:spacing w:after="240"/>
        <w:outlineLvl w:val="3"/>
        <w:rPr>
          <w:rFonts w:ascii="Arial" w:hAnsi="Arial" w:cs="Arial"/>
          <w:b/>
          <w:bCs/>
          <w:i/>
          <w:iCs/>
          <w:sz w:val="28"/>
          <w:szCs w:val="28"/>
        </w:rPr>
      </w:pPr>
      <w:r w:rsidRPr="00B40B26">
        <w:rPr>
          <w:rFonts w:ascii="Arial" w:hAnsi="Arial" w:cs="Arial"/>
          <w:b/>
          <w:bCs/>
          <w:i/>
          <w:iCs/>
          <w:sz w:val="28"/>
          <w:szCs w:val="28"/>
        </w:rPr>
        <w:t>Rule of Law</w:t>
      </w:r>
    </w:p>
    <w:p w14:paraId="4BF00D35" w14:textId="77777777" w:rsidR="00B555A3" w:rsidRPr="00B40B26" w:rsidRDefault="00B555A3" w:rsidP="00B555A3">
      <w:pPr>
        <w:spacing w:after="240"/>
        <w:jc w:val="both"/>
        <w:rPr>
          <w:rFonts w:ascii="Arial" w:hAnsi="Arial" w:cs="Arial"/>
          <w:b/>
          <w:bCs/>
          <w:sz w:val="28"/>
          <w:szCs w:val="28"/>
        </w:rPr>
      </w:pPr>
      <w:r w:rsidRPr="00B40B26">
        <w:rPr>
          <w:rFonts w:ascii="Arial" w:hAnsi="Arial" w:cs="Arial"/>
          <w:b/>
          <w:bCs/>
          <w:sz w:val="28"/>
          <w:szCs w:val="28"/>
          <w:highlight w:val="cyan"/>
        </w:rPr>
        <w:t>The voluntary consent of any joint occupant of a residence to search jointly occupied premises is valid against the co-occupant.</w:t>
      </w:r>
    </w:p>
    <w:p w14:paraId="7F314055" w14:textId="77777777" w:rsidR="0098145E" w:rsidRPr="00B40B26" w:rsidRDefault="0098145E" w:rsidP="0098145E">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Illinois v. Rodriguez</w:t>
      </w:r>
    </w:p>
    <w:p w14:paraId="40C19099" w14:textId="77777777" w:rsidR="0098145E" w:rsidRPr="00B40B26" w:rsidRDefault="0098145E" w:rsidP="0098145E">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5CD519E4" w14:textId="77777777" w:rsidR="0098145E" w:rsidRPr="00B40B26" w:rsidRDefault="0098145E" w:rsidP="0098145E">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Under the Fourth Amendment, the police may enter a home without a warrant if they reasonably believe the person who consents to their presence has the authority to do so.</w:t>
      </w:r>
    </w:p>
    <w:p w14:paraId="424A454E" w14:textId="77777777" w:rsidR="003E6743" w:rsidRPr="00B40B26" w:rsidRDefault="003E6743" w:rsidP="003E6743">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Warden v. Hayden</w:t>
      </w:r>
    </w:p>
    <w:p w14:paraId="71C99564" w14:textId="77777777" w:rsidR="003E6743" w:rsidRPr="00B40B26" w:rsidRDefault="003E6743" w:rsidP="003E6743">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D750D1F" w14:textId="77777777" w:rsidR="003E6743" w:rsidRPr="00B40B26" w:rsidRDefault="003E6743" w:rsidP="003E6743">
      <w:pPr>
        <w:pStyle w:val="NormalWeb"/>
        <w:spacing w:before="0" w:beforeAutospacing="0" w:after="240" w:afterAutospacing="0"/>
        <w:jc w:val="both"/>
        <w:rPr>
          <w:rFonts w:ascii="Arial" w:hAnsi="Arial" w:cs="Arial"/>
          <w:b/>
          <w:bCs/>
          <w:color w:val="000000"/>
          <w:sz w:val="28"/>
          <w:szCs w:val="28"/>
          <w:highlight w:val="cyan"/>
        </w:rPr>
      </w:pPr>
      <w:r w:rsidRPr="00B40B26">
        <w:rPr>
          <w:rFonts w:ascii="Arial" w:hAnsi="Arial" w:cs="Arial"/>
          <w:b/>
          <w:bCs/>
          <w:color w:val="000000"/>
          <w:sz w:val="28"/>
          <w:szCs w:val="28"/>
          <w:highlight w:val="cyan"/>
        </w:rPr>
        <w:t>(1) The Fourth Amendment permits officers in hot pursuit of a fleeing felon to enter a home, into which the suspect had fled, and search the home without a warrant.</w:t>
      </w:r>
    </w:p>
    <w:p w14:paraId="6E853866" w14:textId="77777777" w:rsidR="003E6743" w:rsidRPr="00B40B26" w:rsidRDefault="003E6743" w:rsidP="003E6743">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(2) The Fourth Amendment permits officers to seize mere evidence of a crime that is not either a fruit or instrumentality of crime or contraband.</w:t>
      </w:r>
    </w:p>
    <w:p w14:paraId="0A7C5FF3" w14:textId="77777777" w:rsidR="00C0584B" w:rsidRPr="00B40B26" w:rsidRDefault="00C0584B" w:rsidP="00C0584B">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Chimel v. California</w:t>
      </w:r>
    </w:p>
    <w:p w14:paraId="33611F3B" w14:textId="77777777" w:rsidR="00C0584B" w:rsidRPr="00B40B26" w:rsidRDefault="00C0584B" w:rsidP="00C0584B">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2FF7D88D" w14:textId="77777777" w:rsidR="00C0584B" w:rsidRPr="00B40B26" w:rsidRDefault="00C0584B" w:rsidP="00C0584B">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Incident to a lawful arrest, a warrantless search of the area in possession and control of the person under arrest is permissible under the Fourth Amendment.</w:t>
      </w:r>
    </w:p>
    <w:p w14:paraId="523B62F4" w14:textId="77777777" w:rsidR="00C0584B" w:rsidRPr="00B40B26" w:rsidRDefault="00C0584B" w:rsidP="00C0584B">
      <w:pPr>
        <w:rPr>
          <w:rFonts w:ascii="Arial" w:hAnsi="Arial" w:cs="Arial"/>
          <w:b/>
          <w:bCs/>
          <w:sz w:val="28"/>
          <w:szCs w:val="28"/>
        </w:rPr>
      </w:pPr>
      <w:r w:rsidRPr="00B40B26">
        <w:rPr>
          <w:rFonts w:ascii="Arial" w:hAnsi="Arial" w:cs="Arial"/>
          <w:b/>
          <w:bCs/>
          <w:sz w:val="28"/>
          <w:szCs w:val="28"/>
          <w:highlight w:val="cyan"/>
        </w:rPr>
        <w:lastRenderedPageBreak/>
        <w:t xml:space="preserve">In </w:t>
      </w:r>
      <w:r w:rsidRPr="00B40B26">
        <w:rPr>
          <w:rFonts w:ascii="Arial" w:hAnsi="Arial" w:cs="Arial"/>
          <w:b/>
          <w:bCs/>
          <w:i/>
          <w:iCs/>
          <w:sz w:val="28"/>
          <w:szCs w:val="28"/>
          <w:highlight w:val="cyan"/>
        </w:rPr>
        <w:t>Chimel</w:t>
      </w:r>
      <w:r w:rsidRPr="00B40B26">
        <w:rPr>
          <w:rFonts w:ascii="Arial" w:hAnsi="Arial" w:cs="Arial"/>
          <w:b/>
          <w:bCs/>
          <w:sz w:val="28"/>
          <w:szCs w:val="28"/>
          <w:highlight w:val="cyan"/>
        </w:rPr>
        <w:t>, the Supreme Court clarified the permissible scope of a search incident to arrest.</w:t>
      </w:r>
    </w:p>
    <w:p w14:paraId="4EA3C48B" w14:textId="77777777" w:rsidR="00F53987" w:rsidRPr="00B40B26" w:rsidRDefault="00F53987" w:rsidP="002C4CF8">
      <w:pPr>
        <w:pStyle w:val="Heading1"/>
        <w:spacing w:before="0" w:beforeAutospacing="0"/>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85F44F" w14:textId="77777777" w:rsidR="001D5B8E" w:rsidRPr="00B40B26" w:rsidRDefault="001D5B8E" w:rsidP="001D5B8E">
      <w:pPr>
        <w:spacing w:before="360" w:after="360"/>
        <w:rPr>
          <w:rFonts w:ascii="Arial" w:hAnsi="Arial" w:cs="Arial"/>
          <w:b/>
          <w:bCs/>
          <w:color w:val="000000"/>
          <w:kern w:val="36"/>
          <w:sz w:val="28"/>
          <w:szCs w:val="28"/>
        </w:rPr>
      </w:pPr>
      <w:r w:rsidRPr="00B40B26">
        <w:rPr>
          <w:rFonts w:ascii="Arial" w:hAnsi="Arial" w:cs="Arial"/>
          <w:b/>
          <w:bCs/>
          <w:color w:val="000000"/>
          <w:kern w:val="36"/>
          <w:sz w:val="28"/>
          <w:szCs w:val="28"/>
        </w:rPr>
        <w:t>Michigan v. Tyler</w:t>
      </w:r>
    </w:p>
    <w:p w14:paraId="63C40461" w14:textId="77777777" w:rsidR="001D5B8E" w:rsidRPr="00B40B26" w:rsidRDefault="001D5B8E" w:rsidP="001D5B8E">
      <w:pPr>
        <w:pStyle w:val="Heading1"/>
        <w:spacing w:before="0" w:beforeAutospacing="0"/>
        <w:rPr>
          <w:rFonts w:ascii="Arial" w:hAnsi="Arial" w:cs="Arial"/>
          <w:color w:val="000000"/>
          <w:sz w:val="28"/>
          <w:szCs w:val="28"/>
        </w:rPr>
      </w:pPr>
      <w:r w:rsidRPr="00B40B26">
        <w:rPr>
          <w:rFonts w:ascii="Arial" w:hAnsi="Arial" w:cs="Arial"/>
          <w:color w:val="000000"/>
          <w:sz w:val="28"/>
          <w:szCs w:val="28"/>
        </w:rPr>
        <w:t>Johnson v. United States</w:t>
      </w:r>
    </w:p>
    <w:p w14:paraId="1197B201" w14:textId="77777777" w:rsidR="001D5B8E" w:rsidRPr="00B40B26" w:rsidRDefault="001D5B8E" w:rsidP="001D5B8E">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3947EBF" w14:textId="77777777" w:rsidR="001D5B8E" w:rsidRPr="00B40B26" w:rsidRDefault="001D5B8E" w:rsidP="001D5B8E">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Fourth Amendment requires that law enforcement officers present a warrant, received from a neutral magistrate, before they can search an individual’s premises.</w:t>
      </w:r>
    </w:p>
    <w:p w14:paraId="783E03BA" w14:textId="77777777" w:rsidR="0041308F" w:rsidRPr="00B40B26" w:rsidRDefault="0041308F" w:rsidP="0041308F">
      <w:pPr>
        <w:pStyle w:val="Heading1"/>
        <w:spacing w:before="0" w:beforeAutospacing="0"/>
        <w:rPr>
          <w:rFonts w:ascii="Arial" w:hAnsi="Arial" w:cs="Arial"/>
          <w:color w:val="000000"/>
          <w:sz w:val="28"/>
          <w:szCs w:val="28"/>
        </w:rPr>
      </w:pPr>
      <w:r w:rsidRPr="00B40B26">
        <w:rPr>
          <w:rFonts w:ascii="Arial" w:hAnsi="Arial" w:cs="Arial"/>
          <w:color w:val="000000"/>
          <w:sz w:val="28"/>
          <w:szCs w:val="28"/>
        </w:rPr>
        <w:t>Fernandez v. California</w:t>
      </w:r>
    </w:p>
    <w:p w14:paraId="5FFA22DB" w14:textId="77777777" w:rsidR="0041308F" w:rsidRPr="00B40B26" w:rsidRDefault="0041308F" w:rsidP="0041308F">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A180780" w14:textId="77777777" w:rsidR="0041308F" w:rsidRPr="00B40B26" w:rsidRDefault="0041308F" w:rsidP="0041308F">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One occupant’s consent to search a premises is effective under the Fourth Amendment as long as no other occupant who objects to the search is physically present.</w:t>
      </w:r>
    </w:p>
    <w:p w14:paraId="3759B2E3" w14:textId="77777777" w:rsidR="00D6713B" w:rsidRPr="00B40B26" w:rsidRDefault="00D6713B" w:rsidP="00D6713B">
      <w:pPr>
        <w:spacing w:before="360" w:after="360"/>
        <w:rPr>
          <w:rFonts w:ascii="Arial" w:hAnsi="Arial" w:cs="Arial"/>
          <w:b/>
          <w:bCs/>
          <w:sz w:val="28"/>
          <w:szCs w:val="28"/>
        </w:rPr>
      </w:pPr>
      <w:r w:rsidRPr="00B40B26">
        <w:rPr>
          <w:rFonts w:ascii="Arial" w:hAnsi="Arial" w:cs="Arial"/>
          <w:b/>
          <w:bCs/>
          <w:color w:val="000000"/>
          <w:sz w:val="28"/>
          <w:szCs w:val="28"/>
        </w:rPr>
        <w:t>United States v. Davis</w:t>
      </w:r>
    </w:p>
    <w:p w14:paraId="07307B32" w14:textId="77777777" w:rsidR="00D6713B" w:rsidRPr="00B40B26" w:rsidRDefault="00D6713B" w:rsidP="00D6713B">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9F2E0A3" w14:textId="77777777" w:rsidR="00D6713B" w:rsidRPr="00B40B26" w:rsidRDefault="00D6713B" w:rsidP="00D6713B">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Searches and Seizures</w:t>
      </w:r>
    </w:p>
    <w:p w14:paraId="25A0C540" w14:textId="77777777" w:rsidR="00D6713B" w:rsidRPr="00B40B26" w:rsidRDefault="00D6713B" w:rsidP="00D6713B">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The existence of exigent circumstances, as would justify warrantless entry and search of a home, is a mixed question of law and fact.</w:t>
      </w:r>
      <w:r w:rsidRPr="00B40B26">
        <w:rPr>
          <w:rStyle w:val="apple-converted-space"/>
          <w:rFonts w:ascii="Arial" w:hAnsi="Arial" w:cs="Arial"/>
          <w:b/>
          <w:bCs/>
          <w:color w:val="000000" w:themeColor="text1"/>
          <w:sz w:val="28"/>
          <w:szCs w:val="28"/>
          <w:highlight w:val="cyan"/>
        </w:rPr>
        <w:t> </w:t>
      </w:r>
      <w:hyperlink r:id="rId109"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23BC01A4" w14:textId="77777777" w:rsidR="00D6713B" w:rsidRPr="00B40B26" w:rsidRDefault="00D6713B" w:rsidP="00D6713B">
      <w:pPr>
        <w:textAlignment w:val="baseline"/>
        <w:rPr>
          <w:rFonts w:ascii="Arial" w:hAnsi="Arial" w:cs="Arial"/>
          <w:b/>
          <w:bCs/>
          <w:color w:val="000000" w:themeColor="text1"/>
          <w:sz w:val="28"/>
          <w:szCs w:val="28"/>
        </w:rPr>
      </w:pPr>
    </w:p>
    <w:p w14:paraId="7E97BECD" w14:textId="77777777" w:rsidR="00D6713B" w:rsidRPr="00B40B26" w:rsidRDefault="00D6713B" w:rsidP="00D6713B">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Criminal Law</w:t>
      </w:r>
    </w:p>
    <w:p w14:paraId="1E7FB097" w14:textId="77777777" w:rsidR="00D6713B" w:rsidRPr="00B40B26" w:rsidRDefault="00D6713B" w:rsidP="00D6713B">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Although Court of Appeals accepts underlying fact findings unless they are clearly erroneous, the determination of whether those facts satisfy the legal test of exigency, in context of entry into and search of a home, is subject to de novo review.</w:t>
      </w:r>
      <w:r w:rsidRPr="00B40B26">
        <w:rPr>
          <w:rStyle w:val="apple-converted-space"/>
          <w:rFonts w:ascii="Arial" w:hAnsi="Arial" w:cs="Arial"/>
          <w:b/>
          <w:bCs/>
          <w:color w:val="000000" w:themeColor="text1"/>
          <w:sz w:val="28"/>
          <w:szCs w:val="28"/>
          <w:highlight w:val="cyan"/>
        </w:rPr>
        <w:t> </w:t>
      </w:r>
      <w:hyperlink r:id="rId110"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23A65CE9" w14:textId="77777777" w:rsidR="00D6713B" w:rsidRPr="00B40B26" w:rsidRDefault="00D6713B" w:rsidP="00D6713B">
      <w:pPr>
        <w:rPr>
          <w:rStyle w:val="Strong"/>
          <w:rFonts w:ascii="Arial" w:hAnsi="Arial" w:cs="Arial"/>
          <w:color w:val="000000" w:themeColor="text1"/>
          <w:sz w:val="28"/>
          <w:szCs w:val="28"/>
          <w:bdr w:val="none" w:sz="0" w:space="0" w:color="auto" w:frame="1"/>
        </w:rPr>
      </w:pPr>
    </w:p>
    <w:p w14:paraId="40471822" w14:textId="77777777" w:rsidR="00D6713B" w:rsidRPr="00B40B26" w:rsidRDefault="00D6713B" w:rsidP="00D6713B">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Arrest</w:t>
      </w:r>
    </w:p>
    <w:p w14:paraId="0275A0C1" w14:textId="77777777" w:rsidR="00D6713B" w:rsidRPr="00B40B26" w:rsidRDefault="00D6713B" w:rsidP="00D6713B">
      <w:pPr>
        <w:textAlignment w:val="baseline"/>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Searches and Seizures</w:t>
      </w:r>
    </w:p>
    <w:p w14:paraId="75A4BBC4" w14:textId="77777777" w:rsidR="00D6713B" w:rsidRPr="00B40B26" w:rsidRDefault="00D6713B" w:rsidP="00D6713B">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lastRenderedPageBreak/>
        <w:t>A principal protection against unnecessary intrusions into private dwellings is the warrant requirement imposed by the Fourth Amendment on agents of the government who seek to enter the home for purposes of search or arrest.</w:t>
      </w:r>
      <w:r w:rsidRPr="00B40B26">
        <w:rPr>
          <w:rStyle w:val="apple-converted-space"/>
          <w:rFonts w:ascii="Arial" w:hAnsi="Arial" w:cs="Arial"/>
          <w:b/>
          <w:bCs/>
          <w:color w:val="000000" w:themeColor="text1"/>
          <w:sz w:val="28"/>
          <w:szCs w:val="28"/>
          <w:highlight w:val="cyan"/>
        </w:rPr>
        <w:t> </w:t>
      </w:r>
      <w:hyperlink r:id="rId111"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4BC43C20" w14:textId="77777777" w:rsidR="00D6713B" w:rsidRPr="00B40B26" w:rsidRDefault="00D6713B" w:rsidP="00D6713B">
      <w:pPr>
        <w:textAlignment w:val="baseline"/>
        <w:rPr>
          <w:rFonts w:ascii="Arial" w:hAnsi="Arial" w:cs="Arial"/>
          <w:b/>
          <w:bCs/>
          <w:color w:val="000000" w:themeColor="text1"/>
          <w:sz w:val="28"/>
          <w:szCs w:val="28"/>
        </w:rPr>
      </w:pPr>
    </w:p>
    <w:p w14:paraId="42437403" w14:textId="77777777" w:rsidR="00D6713B" w:rsidRPr="00B40B26" w:rsidRDefault="00D6713B" w:rsidP="00D6713B">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Searches and Seizures</w:t>
      </w:r>
    </w:p>
    <w:p w14:paraId="30C66F82" w14:textId="77777777" w:rsidR="00D6713B" w:rsidRPr="00B40B26" w:rsidRDefault="00D6713B" w:rsidP="00D6713B">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Probable cause for a search, accompanied by exigent circumstances, will excuse the absence of a warrant.</w:t>
      </w:r>
      <w:r w:rsidRPr="00B40B26">
        <w:rPr>
          <w:rStyle w:val="apple-converted-space"/>
          <w:rFonts w:ascii="Arial" w:hAnsi="Arial" w:cs="Arial"/>
          <w:b/>
          <w:bCs/>
          <w:color w:val="000000" w:themeColor="text1"/>
          <w:sz w:val="28"/>
          <w:szCs w:val="28"/>
          <w:highlight w:val="cyan"/>
        </w:rPr>
        <w:t> </w:t>
      </w:r>
      <w:hyperlink r:id="rId112"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47B08E97" w14:textId="77777777" w:rsidR="00D6713B" w:rsidRPr="00B40B26" w:rsidRDefault="00D6713B" w:rsidP="00D6713B">
      <w:pPr>
        <w:textAlignment w:val="baseline"/>
        <w:rPr>
          <w:rFonts w:ascii="Arial" w:hAnsi="Arial" w:cs="Arial"/>
          <w:b/>
          <w:bCs/>
          <w:color w:val="000000" w:themeColor="text1"/>
          <w:sz w:val="28"/>
          <w:szCs w:val="28"/>
        </w:rPr>
      </w:pPr>
    </w:p>
    <w:p w14:paraId="5B5B11D1" w14:textId="77777777" w:rsidR="00D6713B" w:rsidRPr="00B40B26" w:rsidRDefault="00D6713B" w:rsidP="00D6713B">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Searches and Seizures</w:t>
      </w:r>
    </w:p>
    <w:p w14:paraId="4FC76C65" w14:textId="77777777" w:rsidR="00D6713B" w:rsidRPr="00B40B26" w:rsidRDefault="00D6713B" w:rsidP="00D6713B">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When a government agent enters a home without a warrant, burden is on the government to demonstrate exigent circumstances that overcome the presumption of unreasonableness that attaches to all warrantless home entries.</w:t>
      </w:r>
      <w:r w:rsidRPr="00B40B26">
        <w:rPr>
          <w:rStyle w:val="apple-converted-space"/>
          <w:rFonts w:ascii="Arial" w:hAnsi="Arial" w:cs="Arial"/>
          <w:b/>
          <w:bCs/>
          <w:color w:val="000000" w:themeColor="text1"/>
          <w:sz w:val="28"/>
          <w:szCs w:val="28"/>
          <w:highlight w:val="cyan"/>
        </w:rPr>
        <w:t> </w:t>
      </w:r>
      <w:hyperlink r:id="rId113"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309646FE" w14:textId="77777777" w:rsidR="00D6713B" w:rsidRPr="00B40B26" w:rsidRDefault="00D6713B" w:rsidP="00D6713B">
      <w:pPr>
        <w:textAlignment w:val="baseline"/>
        <w:rPr>
          <w:rFonts w:ascii="Arial" w:hAnsi="Arial" w:cs="Arial"/>
          <w:b/>
          <w:bCs/>
          <w:color w:val="000000" w:themeColor="text1"/>
          <w:sz w:val="28"/>
          <w:szCs w:val="28"/>
        </w:rPr>
      </w:pPr>
    </w:p>
    <w:p w14:paraId="102E521F" w14:textId="77777777" w:rsidR="00D6713B" w:rsidRPr="00B40B26" w:rsidRDefault="00D6713B" w:rsidP="00D6713B">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Searches and Seizures</w:t>
      </w:r>
    </w:p>
    <w:p w14:paraId="5C112C8D" w14:textId="77777777" w:rsidR="00D6713B" w:rsidRPr="00B40B26" w:rsidRDefault="00D6713B" w:rsidP="00D6713B">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Determination whether exigent circumstances exist as would justify entry and search of a home ultimately depends on the unique facts of the controversy.</w:t>
      </w:r>
      <w:r w:rsidRPr="00B40B26">
        <w:rPr>
          <w:rStyle w:val="apple-converted-space"/>
          <w:rFonts w:ascii="Arial" w:hAnsi="Arial" w:cs="Arial"/>
          <w:b/>
          <w:bCs/>
          <w:color w:val="000000" w:themeColor="text1"/>
          <w:sz w:val="28"/>
          <w:szCs w:val="28"/>
          <w:highlight w:val="cyan"/>
        </w:rPr>
        <w:t> </w:t>
      </w:r>
      <w:hyperlink r:id="rId114"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19E70D65" w14:textId="77777777" w:rsidR="00D6713B" w:rsidRPr="00B40B26" w:rsidRDefault="00D6713B" w:rsidP="00D6713B">
      <w:pPr>
        <w:textAlignment w:val="baseline"/>
        <w:rPr>
          <w:rFonts w:ascii="Arial" w:hAnsi="Arial" w:cs="Arial"/>
          <w:b/>
          <w:bCs/>
          <w:color w:val="000000" w:themeColor="text1"/>
          <w:sz w:val="28"/>
          <w:szCs w:val="28"/>
        </w:rPr>
      </w:pPr>
    </w:p>
    <w:p w14:paraId="4FF98BF2" w14:textId="77777777" w:rsidR="00D6713B" w:rsidRPr="00B40B26" w:rsidRDefault="00D6713B" w:rsidP="00D6713B">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Searches and Seizures</w:t>
      </w:r>
    </w:p>
    <w:p w14:paraId="337A9BDB" w14:textId="77777777" w:rsidR="00D6713B" w:rsidRPr="00B40B26" w:rsidRDefault="00D6713B" w:rsidP="00D6713B">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An officer's warrantless entry of a residence during a domestic call is not exempt from the requirement of demonstrating exigent circumstances.</w:t>
      </w:r>
      <w:r w:rsidRPr="00B40B26">
        <w:rPr>
          <w:rStyle w:val="apple-converted-space"/>
          <w:rFonts w:ascii="Arial" w:hAnsi="Arial" w:cs="Arial"/>
          <w:b/>
          <w:bCs/>
          <w:color w:val="000000" w:themeColor="text1"/>
          <w:sz w:val="28"/>
          <w:szCs w:val="28"/>
          <w:highlight w:val="cyan"/>
        </w:rPr>
        <w:t> </w:t>
      </w:r>
      <w:hyperlink r:id="rId115"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01B9EB57" w14:textId="77777777" w:rsidR="00D6713B" w:rsidRPr="00B40B26" w:rsidRDefault="00D6713B" w:rsidP="00D6713B">
      <w:pPr>
        <w:textAlignment w:val="baseline"/>
        <w:rPr>
          <w:rFonts w:ascii="Arial" w:hAnsi="Arial" w:cs="Arial"/>
          <w:b/>
          <w:bCs/>
          <w:color w:val="000000" w:themeColor="text1"/>
          <w:sz w:val="28"/>
          <w:szCs w:val="28"/>
        </w:rPr>
      </w:pPr>
    </w:p>
    <w:p w14:paraId="548626B8" w14:textId="77777777" w:rsidR="00D6713B" w:rsidRPr="00B40B26" w:rsidRDefault="00D6713B" w:rsidP="00D6713B">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Searches and Seizures</w:t>
      </w:r>
    </w:p>
    <w:p w14:paraId="398850F1" w14:textId="77777777" w:rsidR="00D6713B" w:rsidRPr="00B40B26" w:rsidRDefault="00D6713B" w:rsidP="00D6713B">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Officers' warrantless entry into defendant's home during domestic disturbance call was not justified by any exigent circumstances, even though defendant had lied about whereabouts of his girlfriend; officers had no reasonable grounds to believe that there was immediate danger to their safety, in that defendant was not threatening or aggressive and had no reputation for violence, and officers could have checked girlfriend's condition without entering the home.</w:t>
      </w:r>
      <w:r w:rsidRPr="00B40B26">
        <w:rPr>
          <w:rStyle w:val="apple-converted-space"/>
          <w:rFonts w:ascii="Arial" w:hAnsi="Arial" w:cs="Arial"/>
          <w:b/>
          <w:bCs/>
          <w:color w:val="000000" w:themeColor="text1"/>
          <w:sz w:val="28"/>
          <w:szCs w:val="28"/>
          <w:highlight w:val="cyan"/>
        </w:rPr>
        <w:t> </w:t>
      </w:r>
      <w:hyperlink r:id="rId116"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6B961215" w14:textId="6DC8EF6F" w:rsidR="00D73660" w:rsidRPr="00B40B26" w:rsidRDefault="00D73660" w:rsidP="002C4CF8">
      <w:pPr>
        <w:pStyle w:val="Heading1"/>
        <w:spacing w:before="0" w:beforeAutospacing="0"/>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E59C46" w14:textId="77777777" w:rsidR="00BE079C" w:rsidRPr="00B40B26" w:rsidRDefault="00BE079C" w:rsidP="00BE079C">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Coolidge v. New Hampshire</w:t>
      </w:r>
    </w:p>
    <w:p w14:paraId="2417526B" w14:textId="77777777" w:rsidR="00BE079C" w:rsidRPr="00B40B26" w:rsidRDefault="00BE079C" w:rsidP="00BE079C">
      <w:pPr>
        <w:spacing w:after="240"/>
        <w:outlineLvl w:val="3"/>
        <w:rPr>
          <w:rFonts w:ascii="Arial" w:hAnsi="Arial" w:cs="Arial"/>
          <w:b/>
          <w:bCs/>
          <w:i/>
          <w:iCs/>
          <w:color w:val="000000"/>
          <w:sz w:val="28"/>
          <w:szCs w:val="28"/>
        </w:rPr>
      </w:pPr>
      <w:r w:rsidRPr="00B40B26">
        <w:rPr>
          <w:rFonts w:ascii="Arial" w:hAnsi="Arial" w:cs="Arial"/>
          <w:b/>
          <w:bCs/>
          <w:i/>
          <w:iCs/>
          <w:color w:val="000000"/>
          <w:sz w:val="28"/>
          <w:szCs w:val="28"/>
        </w:rPr>
        <w:t>Rule of Law</w:t>
      </w:r>
    </w:p>
    <w:p w14:paraId="2DC1A9CA" w14:textId="77777777" w:rsidR="00BE079C" w:rsidRPr="00B40B26" w:rsidRDefault="00BE079C" w:rsidP="00BE079C">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lastRenderedPageBreak/>
        <w:t>Under the plain-view doctrine, police may not conduct a warrantless search of an automobile if they expected in advance to find evidence and failed to secure a warrant.</w:t>
      </w:r>
    </w:p>
    <w:p w14:paraId="511780AC" w14:textId="77777777" w:rsidR="008449BD" w:rsidRPr="00B40B26" w:rsidRDefault="008449BD" w:rsidP="008449BD">
      <w:pPr>
        <w:pStyle w:val="Heading1"/>
        <w:spacing w:before="0" w:beforeAutospacing="0"/>
        <w:rPr>
          <w:rFonts w:ascii="Arial" w:hAnsi="Arial" w:cs="Arial"/>
          <w:color w:val="7030A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B26">
        <w:rPr>
          <w:rFonts w:ascii="Arial" w:hAnsi="Arial" w:cs="Arial"/>
          <w:color w:val="7030A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v. Berrios, 235 S.W.3d 99 (Tenn. 2007)</w:t>
      </w:r>
    </w:p>
    <w:p w14:paraId="39487F7E" w14:textId="77777777" w:rsidR="008449BD" w:rsidRPr="00B40B26" w:rsidRDefault="008449BD" w:rsidP="008449BD">
      <w:pPr>
        <w:pStyle w:val="Heading1"/>
        <w:spacing w:before="0" w:beforeAutospacing="0"/>
        <w:rPr>
          <w:rFonts w:ascii="Arial" w:hAnsi="Arial" w:cs="Arial"/>
          <w:color w:val="000000"/>
          <w:sz w:val="28"/>
          <w:szCs w:val="28"/>
        </w:rPr>
      </w:pPr>
      <w:r w:rsidRPr="00B40B26">
        <w:rPr>
          <w:rFonts w:ascii="Arial" w:hAnsi="Arial" w:cs="Arial"/>
          <w:color w:val="000000"/>
          <w:sz w:val="28"/>
          <w:szCs w:val="28"/>
        </w:rPr>
        <w:t>State v. Berrios</w:t>
      </w:r>
    </w:p>
    <w:p w14:paraId="2D4FCF07" w14:textId="77777777" w:rsidR="008449BD" w:rsidRPr="00B40B26" w:rsidRDefault="008449BD" w:rsidP="008449BD">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69C6199B" w14:textId="77777777" w:rsidR="008449BD" w:rsidRPr="00B40B26" w:rsidRDefault="008449BD" w:rsidP="008449BD">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Criminal Law</w:t>
      </w:r>
    </w:p>
    <w:p w14:paraId="6FD135E2" w14:textId="77777777" w:rsidR="008449BD" w:rsidRPr="00B40B26" w:rsidRDefault="008449BD" w:rsidP="008449BD">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When a trial court makes findings of fact at the conclusion of a suppression hearing, the findings are binding upon the Supreme Court unless the evidence in the record preponderates against them.</w:t>
      </w:r>
    </w:p>
    <w:p w14:paraId="480D127E" w14:textId="77777777" w:rsidR="008449BD" w:rsidRPr="00B40B26" w:rsidRDefault="008449BD" w:rsidP="008449BD">
      <w:pPr>
        <w:rPr>
          <w:rFonts w:ascii="Arial" w:hAnsi="Arial" w:cs="Arial"/>
          <w:b/>
          <w:bCs/>
          <w:color w:val="000000" w:themeColor="text1"/>
          <w:sz w:val="28"/>
          <w:szCs w:val="28"/>
        </w:rPr>
      </w:pPr>
    </w:p>
    <w:p w14:paraId="388B3B20" w14:textId="77777777" w:rsidR="008449BD" w:rsidRPr="00B40B26" w:rsidRDefault="008449BD" w:rsidP="008449BD">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Criminal Law</w:t>
      </w:r>
    </w:p>
    <w:p w14:paraId="5067FBD0" w14:textId="77777777" w:rsidR="008449BD" w:rsidRPr="00B40B26" w:rsidRDefault="008449BD" w:rsidP="008449BD">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With respect to suppression issues, questions of credibility of the witnesses, the weight and value of the evidence, and resolution of conflicts in the evidence are matters entrusted to the trial judge as the trier of fact at the suppression hearing.</w:t>
      </w:r>
    </w:p>
    <w:p w14:paraId="40343573" w14:textId="77777777" w:rsidR="008449BD" w:rsidRPr="00B40B26" w:rsidRDefault="008449BD" w:rsidP="008449BD">
      <w:pPr>
        <w:rPr>
          <w:rFonts w:ascii="Arial" w:hAnsi="Arial" w:cs="Arial"/>
          <w:b/>
          <w:bCs/>
          <w:color w:val="000000" w:themeColor="text1"/>
          <w:sz w:val="28"/>
          <w:szCs w:val="28"/>
        </w:rPr>
      </w:pPr>
    </w:p>
    <w:p w14:paraId="2DF36348" w14:textId="77777777" w:rsidR="008449BD" w:rsidRPr="00B40B26" w:rsidRDefault="008449BD" w:rsidP="008449BD">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Criminal Law</w:t>
      </w:r>
    </w:p>
    <w:p w14:paraId="6D348736" w14:textId="77777777" w:rsidR="008449BD" w:rsidRPr="00B40B26" w:rsidRDefault="008449BD" w:rsidP="008449BD">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When reviewing a trial court's ruling on a motion to suppress, the party prevailing in the trial court is entitled to the strongest legitimate view of the evidence adduced at the suppression hearing as well as all reasonable and legitimate inferences that may be drawn from that evidence.</w:t>
      </w:r>
    </w:p>
    <w:p w14:paraId="13341C74" w14:textId="77777777" w:rsidR="008449BD" w:rsidRPr="00B40B26" w:rsidRDefault="008449BD" w:rsidP="008449BD">
      <w:pPr>
        <w:rPr>
          <w:rStyle w:val="Strong"/>
          <w:rFonts w:ascii="Arial" w:hAnsi="Arial" w:cs="Arial"/>
          <w:color w:val="000000" w:themeColor="text1"/>
          <w:sz w:val="28"/>
          <w:szCs w:val="28"/>
          <w:bdr w:val="none" w:sz="0" w:space="0" w:color="auto" w:frame="1"/>
        </w:rPr>
      </w:pPr>
    </w:p>
    <w:p w14:paraId="51344F1A" w14:textId="77777777" w:rsidR="008449BD" w:rsidRPr="00B40B26" w:rsidRDefault="008449BD" w:rsidP="008449BD">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Criminal Law</w:t>
      </w:r>
    </w:p>
    <w:p w14:paraId="5ECB84CA" w14:textId="77777777" w:rsidR="008449BD" w:rsidRPr="00B40B26" w:rsidRDefault="008449BD" w:rsidP="008449BD">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When reviewing a trial court's ruling on a motion to suppress, the Supreme Court's review of the trial court's application of law to the facts is de novo, with no presumption of correctness.</w:t>
      </w:r>
    </w:p>
    <w:p w14:paraId="40B22C40" w14:textId="77777777" w:rsidR="008449BD" w:rsidRPr="00B40B26" w:rsidRDefault="008449BD" w:rsidP="008449BD">
      <w:pPr>
        <w:textAlignment w:val="baseline"/>
        <w:rPr>
          <w:rFonts w:ascii="Arial" w:hAnsi="Arial" w:cs="Arial"/>
          <w:b/>
          <w:bCs/>
          <w:color w:val="000000" w:themeColor="text1"/>
          <w:sz w:val="28"/>
          <w:szCs w:val="28"/>
        </w:rPr>
      </w:pPr>
    </w:p>
    <w:p w14:paraId="0E585830" w14:textId="77777777" w:rsidR="008449BD" w:rsidRPr="00B40B26" w:rsidRDefault="008449BD" w:rsidP="008449BD">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Criminal Law</w:t>
      </w:r>
    </w:p>
    <w:p w14:paraId="6E3BE11B" w14:textId="77777777" w:rsidR="008449BD" w:rsidRPr="00B40B26" w:rsidRDefault="008449BD" w:rsidP="008449BD">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When a trial court's findings of fact with respect to suppression issues are based entirely on evidence that does not involve issues of witness credibility, appellate courts are as capable as trial courts of reviewing the evidence and drawing conclusions, and the trial court's findings of fact are subject to de novo review.</w:t>
      </w:r>
    </w:p>
    <w:p w14:paraId="0A37C771" w14:textId="77777777" w:rsidR="008449BD" w:rsidRPr="00B40B26" w:rsidRDefault="008449BD" w:rsidP="008449BD">
      <w:pPr>
        <w:rPr>
          <w:rFonts w:ascii="Arial" w:hAnsi="Arial" w:cs="Arial"/>
          <w:b/>
          <w:bCs/>
          <w:color w:val="000000" w:themeColor="text1"/>
          <w:sz w:val="28"/>
          <w:szCs w:val="28"/>
        </w:rPr>
      </w:pPr>
    </w:p>
    <w:p w14:paraId="18EAECA1" w14:textId="77777777" w:rsidR="008449BD" w:rsidRPr="00B40B26" w:rsidRDefault="008449BD" w:rsidP="008449BD">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lastRenderedPageBreak/>
        <w:t>Arrest</w:t>
      </w:r>
    </w:p>
    <w:p w14:paraId="0784A745" w14:textId="77777777" w:rsidR="008449BD" w:rsidRPr="00B40B26" w:rsidRDefault="008449BD" w:rsidP="008449BD">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While arrests and investigatory stops are seizures implicating constitutional protections, consensual encounters are not.</w:t>
      </w:r>
      <w:r w:rsidRPr="00B40B26">
        <w:rPr>
          <w:rStyle w:val="apple-converted-space"/>
          <w:rFonts w:ascii="Arial" w:hAnsi="Arial" w:cs="Arial"/>
          <w:b/>
          <w:bCs/>
          <w:color w:val="000000" w:themeColor="text1"/>
          <w:sz w:val="28"/>
          <w:szCs w:val="28"/>
          <w:highlight w:val="cyan"/>
        </w:rPr>
        <w:t> </w:t>
      </w:r>
      <w:hyperlink r:id="rId117"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18" w:history="1">
        <w:r w:rsidRPr="00B40B26">
          <w:rPr>
            <w:rStyle w:val="Hyperlink"/>
            <w:rFonts w:ascii="Arial" w:hAnsi="Arial" w:cs="Arial"/>
            <w:b/>
            <w:bCs/>
            <w:color w:val="000000" w:themeColor="text1"/>
            <w:sz w:val="28"/>
            <w:szCs w:val="28"/>
            <w:highlight w:val="cyan"/>
            <w:bdr w:val="none" w:sz="0" w:space="0" w:color="auto" w:frame="1"/>
          </w:rPr>
          <w:t>West's T.C.A. Const. Art. 1, § 7</w:t>
        </w:r>
      </w:hyperlink>
      <w:r w:rsidRPr="00B40B26">
        <w:rPr>
          <w:rFonts w:ascii="Arial" w:hAnsi="Arial" w:cs="Arial"/>
          <w:b/>
          <w:bCs/>
          <w:color w:val="000000" w:themeColor="text1"/>
          <w:sz w:val="28"/>
          <w:szCs w:val="28"/>
          <w:highlight w:val="cyan"/>
        </w:rPr>
        <w:t>.</w:t>
      </w:r>
    </w:p>
    <w:p w14:paraId="0711C030" w14:textId="77777777" w:rsidR="008449BD" w:rsidRPr="00B40B26" w:rsidRDefault="008449BD" w:rsidP="008449BD">
      <w:pPr>
        <w:rPr>
          <w:rFonts w:ascii="Arial" w:hAnsi="Arial" w:cs="Arial"/>
          <w:b/>
          <w:bCs/>
          <w:color w:val="000000" w:themeColor="text1"/>
          <w:sz w:val="28"/>
          <w:szCs w:val="28"/>
        </w:rPr>
      </w:pPr>
    </w:p>
    <w:p w14:paraId="4F0694CE" w14:textId="77777777" w:rsidR="008449BD" w:rsidRPr="00B40B26" w:rsidRDefault="008449BD" w:rsidP="008449BD">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Arrest</w:t>
      </w:r>
    </w:p>
    <w:p w14:paraId="4A87727C" w14:textId="77777777" w:rsidR="008449BD" w:rsidRPr="00B40B26" w:rsidRDefault="008449BD" w:rsidP="008449BD">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A seizure does not occur simply because a police officer approaches an individual and asks a few questions.</w:t>
      </w:r>
      <w:r w:rsidRPr="00B40B26">
        <w:rPr>
          <w:rStyle w:val="apple-converted-space"/>
          <w:rFonts w:ascii="Arial" w:hAnsi="Arial" w:cs="Arial"/>
          <w:b/>
          <w:bCs/>
          <w:color w:val="000000" w:themeColor="text1"/>
          <w:sz w:val="28"/>
          <w:szCs w:val="28"/>
          <w:highlight w:val="cyan"/>
        </w:rPr>
        <w:t> </w:t>
      </w:r>
      <w:hyperlink r:id="rId119"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20" w:history="1">
        <w:r w:rsidRPr="00B40B26">
          <w:rPr>
            <w:rStyle w:val="Hyperlink"/>
            <w:rFonts w:ascii="Arial" w:hAnsi="Arial" w:cs="Arial"/>
            <w:b/>
            <w:bCs/>
            <w:color w:val="000000" w:themeColor="text1"/>
            <w:sz w:val="28"/>
            <w:szCs w:val="28"/>
            <w:highlight w:val="cyan"/>
            <w:bdr w:val="none" w:sz="0" w:space="0" w:color="auto" w:frame="1"/>
          </w:rPr>
          <w:t>West's T.C.A. Const. Art. 1, § 7</w:t>
        </w:r>
      </w:hyperlink>
      <w:r w:rsidRPr="00B40B26">
        <w:rPr>
          <w:rFonts w:ascii="Arial" w:hAnsi="Arial" w:cs="Arial"/>
          <w:b/>
          <w:bCs/>
          <w:color w:val="000000" w:themeColor="text1"/>
          <w:sz w:val="28"/>
          <w:szCs w:val="28"/>
          <w:highlight w:val="cyan"/>
        </w:rPr>
        <w:t>.</w:t>
      </w:r>
    </w:p>
    <w:p w14:paraId="493FDC1C" w14:textId="77777777" w:rsidR="008449BD" w:rsidRPr="00B40B26" w:rsidRDefault="008449BD" w:rsidP="008449BD">
      <w:pPr>
        <w:rPr>
          <w:rFonts w:ascii="Arial" w:hAnsi="Arial" w:cs="Arial"/>
          <w:b/>
          <w:bCs/>
          <w:color w:val="000000" w:themeColor="text1"/>
          <w:sz w:val="28"/>
          <w:szCs w:val="28"/>
        </w:rPr>
      </w:pPr>
    </w:p>
    <w:p w14:paraId="31EBE894" w14:textId="77777777" w:rsidR="008449BD" w:rsidRPr="00B40B26" w:rsidRDefault="008449BD" w:rsidP="008449BD">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Arrest</w:t>
      </w:r>
    </w:p>
    <w:p w14:paraId="42463767" w14:textId="77777777" w:rsidR="008449BD" w:rsidRPr="00B40B26" w:rsidRDefault="008449BD" w:rsidP="008449BD">
      <w:pPr>
        <w:textAlignment w:val="baseline"/>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Searches and Seizures</w:t>
      </w:r>
    </w:p>
    <w:p w14:paraId="1AC848C1" w14:textId="77777777" w:rsidR="008449BD" w:rsidRPr="00B40B26" w:rsidRDefault="008449BD" w:rsidP="008449BD">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Exceptions to the warrant requirement include searches incident to arrest, plain view, hot pursuit, exigent circumstances, and others, such as the consent to search.</w:t>
      </w:r>
      <w:r w:rsidRPr="00B40B26">
        <w:rPr>
          <w:rStyle w:val="apple-converted-space"/>
          <w:rFonts w:ascii="Arial" w:hAnsi="Arial" w:cs="Arial"/>
          <w:b/>
          <w:bCs/>
          <w:color w:val="000000" w:themeColor="text1"/>
          <w:sz w:val="28"/>
          <w:szCs w:val="28"/>
          <w:highlight w:val="cyan"/>
        </w:rPr>
        <w:t> </w:t>
      </w:r>
      <w:hyperlink r:id="rId121"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22" w:history="1">
        <w:r w:rsidRPr="00B40B26">
          <w:rPr>
            <w:rStyle w:val="Hyperlink"/>
            <w:rFonts w:ascii="Arial" w:hAnsi="Arial" w:cs="Arial"/>
            <w:b/>
            <w:bCs/>
            <w:color w:val="000000" w:themeColor="text1"/>
            <w:sz w:val="28"/>
            <w:szCs w:val="28"/>
            <w:highlight w:val="cyan"/>
            <w:bdr w:val="none" w:sz="0" w:space="0" w:color="auto" w:frame="1"/>
          </w:rPr>
          <w:t>West's T.C.A. Const. Art. 1, § 7</w:t>
        </w:r>
      </w:hyperlink>
      <w:r w:rsidRPr="00B40B26">
        <w:rPr>
          <w:rFonts w:ascii="Arial" w:hAnsi="Arial" w:cs="Arial"/>
          <w:b/>
          <w:bCs/>
          <w:color w:val="000000" w:themeColor="text1"/>
          <w:sz w:val="28"/>
          <w:szCs w:val="28"/>
          <w:highlight w:val="cyan"/>
        </w:rPr>
        <w:t>.</w:t>
      </w:r>
    </w:p>
    <w:p w14:paraId="109BE1E4" w14:textId="77777777" w:rsidR="008449BD" w:rsidRPr="00B40B26" w:rsidRDefault="008449BD" w:rsidP="008449BD">
      <w:pPr>
        <w:rPr>
          <w:rFonts w:ascii="Arial" w:hAnsi="Arial" w:cs="Arial"/>
          <w:b/>
          <w:bCs/>
          <w:color w:val="000000" w:themeColor="text1"/>
          <w:sz w:val="28"/>
          <w:szCs w:val="28"/>
        </w:rPr>
      </w:pPr>
    </w:p>
    <w:p w14:paraId="4735B022" w14:textId="77777777" w:rsidR="008449BD" w:rsidRPr="00B40B26" w:rsidRDefault="008449BD" w:rsidP="008449BD">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Arrest</w:t>
      </w:r>
    </w:p>
    <w:p w14:paraId="71B2ED0D" w14:textId="77777777" w:rsidR="008449BD" w:rsidRPr="00B40B26" w:rsidRDefault="008449BD" w:rsidP="008449BD">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A seizure does not occur simply because a police officer approaches an individual and asks a few questions.</w:t>
      </w:r>
      <w:r w:rsidRPr="00B40B26">
        <w:rPr>
          <w:rStyle w:val="apple-converted-space"/>
          <w:rFonts w:ascii="Arial" w:hAnsi="Arial" w:cs="Arial"/>
          <w:b/>
          <w:bCs/>
          <w:color w:val="000000" w:themeColor="text1"/>
          <w:sz w:val="28"/>
          <w:szCs w:val="28"/>
          <w:highlight w:val="cyan"/>
        </w:rPr>
        <w:t> </w:t>
      </w:r>
      <w:hyperlink r:id="rId123"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24" w:history="1">
        <w:r w:rsidRPr="00B40B26">
          <w:rPr>
            <w:rStyle w:val="Hyperlink"/>
            <w:rFonts w:ascii="Arial" w:hAnsi="Arial" w:cs="Arial"/>
            <w:b/>
            <w:bCs/>
            <w:color w:val="000000" w:themeColor="text1"/>
            <w:sz w:val="28"/>
            <w:szCs w:val="28"/>
            <w:highlight w:val="cyan"/>
            <w:bdr w:val="none" w:sz="0" w:space="0" w:color="auto" w:frame="1"/>
          </w:rPr>
          <w:t>West's T.C.A. Const. Art. 1, § 7</w:t>
        </w:r>
      </w:hyperlink>
      <w:r w:rsidRPr="00B40B26">
        <w:rPr>
          <w:rFonts w:ascii="Arial" w:hAnsi="Arial" w:cs="Arial"/>
          <w:b/>
          <w:bCs/>
          <w:color w:val="000000" w:themeColor="text1"/>
          <w:sz w:val="28"/>
          <w:szCs w:val="28"/>
          <w:highlight w:val="cyan"/>
        </w:rPr>
        <w:t>.</w:t>
      </w:r>
    </w:p>
    <w:p w14:paraId="783D10B8" w14:textId="77777777" w:rsidR="008449BD" w:rsidRPr="00B40B26" w:rsidRDefault="008449BD" w:rsidP="008449BD">
      <w:pPr>
        <w:rPr>
          <w:rFonts w:ascii="Arial" w:hAnsi="Arial" w:cs="Arial"/>
          <w:b/>
          <w:bCs/>
          <w:color w:val="000000" w:themeColor="text1"/>
          <w:sz w:val="28"/>
          <w:szCs w:val="28"/>
        </w:rPr>
      </w:pPr>
    </w:p>
    <w:p w14:paraId="59B74C91" w14:textId="77777777" w:rsidR="008449BD" w:rsidRPr="00B40B26" w:rsidRDefault="008449BD" w:rsidP="008449BD">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Arrest</w:t>
      </w:r>
    </w:p>
    <w:p w14:paraId="68013BE7" w14:textId="77777777" w:rsidR="008449BD" w:rsidRPr="00B40B26" w:rsidRDefault="008449BD" w:rsidP="008449BD">
      <w:pPr>
        <w:textAlignment w:val="baseline"/>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Searches and Seizures</w:t>
      </w:r>
    </w:p>
    <w:p w14:paraId="1263F5F8" w14:textId="77777777" w:rsidR="008449BD" w:rsidRPr="00B40B26" w:rsidRDefault="008449BD" w:rsidP="008449BD">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Exceptions to the warrant requirement include searches incident to arrest, plain view, hot pursuit, exigent circumstances, and others, such as the consent to search.</w:t>
      </w:r>
      <w:r w:rsidRPr="00B40B26">
        <w:rPr>
          <w:rStyle w:val="apple-converted-space"/>
          <w:rFonts w:ascii="Arial" w:hAnsi="Arial" w:cs="Arial"/>
          <w:b/>
          <w:bCs/>
          <w:color w:val="000000" w:themeColor="text1"/>
          <w:sz w:val="28"/>
          <w:szCs w:val="28"/>
          <w:highlight w:val="cyan"/>
        </w:rPr>
        <w:t> </w:t>
      </w:r>
      <w:hyperlink r:id="rId125"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26" w:history="1">
        <w:r w:rsidRPr="00B40B26">
          <w:rPr>
            <w:rStyle w:val="Hyperlink"/>
            <w:rFonts w:ascii="Arial" w:hAnsi="Arial" w:cs="Arial"/>
            <w:b/>
            <w:bCs/>
            <w:color w:val="000000" w:themeColor="text1"/>
            <w:sz w:val="28"/>
            <w:szCs w:val="28"/>
            <w:highlight w:val="cyan"/>
            <w:bdr w:val="none" w:sz="0" w:space="0" w:color="auto" w:frame="1"/>
          </w:rPr>
          <w:t>West's T.C.A. Const. Art. 1, § 7</w:t>
        </w:r>
      </w:hyperlink>
      <w:r w:rsidRPr="00B40B26">
        <w:rPr>
          <w:rFonts w:ascii="Arial" w:hAnsi="Arial" w:cs="Arial"/>
          <w:b/>
          <w:bCs/>
          <w:color w:val="000000" w:themeColor="text1"/>
          <w:sz w:val="28"/>
          <w:szCs w:val="28"/>
          <w:highlight w:val="cyan"/>
        </w:rPr>
        <w:t>.</w:t>
      </w:r>
    </w:p>
    <w:p w14:paraId="1FDFF7E6" w14:textId="77777777" w:rsidR="008449BD" w:rsidRPr="00B40B26" w:rsidRDefault="008449BD" w:rsidP="008449BD">
      <w:pPr>
        <w:rPr>
          <w:rFonts w:ascii="Arial" w:hAnsi="Arial" w:cs="Arial"/>
          <w:b/>
          <w:bCs/>
          <w:color w:val="000000" w:themeColor="text1"/>
          <w:sz w:val="28"/>
          <w:szCs w:val="28"/>
        </w:rPr>
      </w:pPr>
    </w:p>
    <w:p w14:paraId="6E35ECFF" w14:textId="77777777" w:rsidR="008449BD" w:rsidRPr="00B40B26" w:rsidRDefault="008449BD" w:rsidP="008449BD">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Arrest</w:t>
      </w:r>
    </w:p>
    <w:p w14:paraId="25D1E68D" w14:textId="77777777" w:rsidR="008449BD" w:rsidRPr="00B40B26" w:rsidRDefault="008449BD" w:rsidP="008449BD">
      <w:pPr>
        <w:textAlignment w:val="baseline"/>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Searches and Seizures</w:t>
      </w:r>
    </w:p>
    <w:p w14:paraId="00868911" w14:textId="77777777" w:rsidR="008449BD" w:rsidRPr="00B40B26" w:rsidRDefault="008449BD" w:rsidP="008449BD">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Exceptions to the warrant requirement include searches incident to arrest, plain view, hot pursuit, exigent circumstances, and others, such as the consent to search.</w:t>
      </w:r>
      <w:r w:rsidRPr="00B40B26">
        <w:rPr>
          <w:rStyle w:val="apple-converted-space"/>
          <w:rFonts w:ascii="Arial" w:hAnsi="Arial" w:cs="Arial"/>
          <w:b/>
          <w:bCs/>
          <w:color w:val="000000" w:themeColor="text1"/>
          <w:sz w:val="28"/>
          <w:szCs w:val="28"/>
          <w:highlight w:val="cyan"/>
        </w:rPr>
        <w:t> </w:t>
      </w:r>
      <w:hyperlink r:id="rId127"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28" w:history="1">
        <w:r w:rsidRPr="00B40B26">
          <w:rPr>
            <w:rStyle w:val="Hyperlink"/>
            <w:rFonts w:ascii="Arial" w:hAnsi="Arial" w:cs="Arial"/>
            <w:b/>
            <w:bCs/>
            <w:color w:val="000000" w:themeColor="text1"/>
            <w:sz w:val="28"/>
            <w:szCs w:val="28"/>
            <w:highlight w:val="cyan"/>
            <w:bdr w:val="none" w:sz="0" w:space="0" w:color="auto" w:frame="1"/>
          </w:rPr>
          <w:t>West's T.C.A. Const. Art. 1, § 7</w:t>
        </w:r>
      </w:hyperlink>
      <w:r w:rsidRPr="00B40B26">
        <w:rPr>
          <w:rFonts w:ascii="Arial" w:hAnsi="Arial" w:cs="Arial"/>
          <w:b/>
          <w:bCs/>
          <w:color w:val="000000" w:themeColor="text1"/>
          <w:sz w:val="28"/>
          <w:szCs w:val="28"/>
          <w:highlight w:val="cyan"/>
        </w:rPr>
        <w:t>.</w:t>
      </w:r>
    </w:p>
    <w:p w14:paraId="4444FC7C" w14:textId="77777777" w:rsidR="008449BD" w:rsidRPr="00B40B26" w:rsidRDefault="008449BD" w:rsidP="008449BD">
      <w:pPr>
        <w:rPr>
          <w:rFonts w:ascii="Arial" w:hAnsi="Arial" w:cs="Arial"/>
          <w:b/>
          <w:bCs/>
          <w:color w:val="000000" w:themeColor="text1"/>
          <w:sz w:val="28"/>
          <w:szCs w:val="28"/>
        </w:rPr>
      </w:pPr>
    </w:p>
    <w:p w14:paraId="2596FA70" w14:textId="77777777" w:rsidR="008449BD" w:rsidRPr="00B40B26" w:rsidRDefault="008449BD" w:rsidP="008449BD">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Arrest</w:t>
      </w:r>
    </w:p>
    <w:p w14:paraId="2C127461" w14:textId="77777777" w:rsidR="008449BD" w:rsidRPr="00B40B26" w:rsidRDefault="008449BD" w:rsidP="008449BD">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Fourth Amendment applies to all seizures of the person, including seizures that involve only a brief detention short of traditional arrest.</w:t>
      </w:r>
      <w:r w:rsidRPr="00B40B26">
        <w:rPr>
          <w:rStyle w:val="apple-converted-space"/>
          <w:rFonts w:ascii="Arial" w:hAnsi="Arial" w:cs="Arial"/>
          <w:b/>
          <w:bCs/>
          <w:color w:val="000000" w:themeColor="text1"/>
          <w:sz w:val="28"/>
          <w:szCs w:val="28"/>
          <w:highlight w:val="cyan"/>
        </w:rPr>
        <w:t> </w:t>
      </w:r>
      <w:hyperlink r:id="rId129" w:history="1">
        <w:r w:rsidRPr="00B40B26">
          <w:rPr>
            <w:rStyle w:val="Hyperlink"/>
            <w:rFonts w:ascii="Arial" w:hAnsi="Arial" w:cs="Arial"/>
            <w:b/>
            <w:bCs/>
            <w:color w:val="000000" w:themeColor="text1"/>
            <w:sz w:val="28"/>
            <w:szCs w:val="28"/>
            <w:highlight w:val="cyan"/>
            <w:bdr w:val="none" w:sz="0" w:space="0" w:color="auto" w:frame="1"/>
          </w:rPr>
          <w:t>U.S.C.A. Const.Amend.</w:t>
        </w:r>
        <w:r w:rsidRPr="00B40B26">
          <w:rPr>
            <w:rStyle w:val="apple-converted-space"/>
            <w:rFonts w:ascii="Arial" w:hAnsi="Arial" w:cs="Arial"/>
            <w:b/>
            <w:bCs/>
            <w:color w:val="000000" w:themeColor="text1"/>
            <w:sz w:val="28"/>
            <w:szCs w:val="28"/>
            <w:highlight w:val="cyan"/>
            <w:bdr w:val="none" w:sz="0" w:space="0" w:color="auto" w:frame="1"/>
          </w:rPr>
          <w:t> </w:t>
        </w:r>
        <w:r w:rsidRPr="00B40B26">
          <w:rPr>
            <w:rStyle w:val="Hyperlink"/>
            <w:rFonts w:ascii="Arial" w:hAnsi="Arial" w:cs="Arial"/>
            <w:b/>
            <w:bCs/>
            <w:color w:val="000000" w:themeColor="text1"/>
            <w:sz w:val="28"/>
            <w:szCs w:val="28"/>
            <w:highlight w:val="cyan"/>
            <w:bdr w:val="none" w:sz="0" w:space="0" w:color="auto" w:frame="1"/>
          </w:rPr>
          <w:t>4</w:t>
        </w:r>
      </w:hyperlink>
      <w:r w:rsidRPr="00B40B26">
        <w:rPr>
          <w:rFonts w:ascii="Arial" w:hAnsi="Arial" w:cs="Arial"/>
          <w:b/>
          <w:bCs/>
          <w:color w:val="000000" w:themeColor="text1"/>
          <w:sz w:val="28"/>
          <w:szCs w:val="28"/>
          <w:highlight w:val="cyan"/>
        </w:rPr>
        <w:t>.</w:t>
      </w:r>
    </w:p>
    <w:p w14:paraId="5B0770F9" w14:textId="77777777" w:rsidR="008449BD" w:rsidRPr="00B40B26" w:rsidRDefault="008449BD" w:rsidP="008449BD">
      <w:pPr>
        <w:rPr>
          <w:rFonts w:ascii="Arial" w:hAnsi="Arial" w:cs="Arial"/>
          <w:b/>
          <w:bCs/>
          <w:color w:val="000000" w:themeColor="text1"/>
          <w:sz w:val="28"/>
          <w:szCs w:val="28"/>
        </w:rPr>
      </w:pPr>
    </w:p>
    <w:p w14:paraId="4785E217" w14:textId="77777777" w:rsidR="008449BD" w:rsidRPr="00B40B26" w:rsidRDefault="008449BD" w:rsidP="008449BD">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Searches and Seizures</w:t>
      </w:r>
    </w:p>
    <w:p w14:paraId="763F59D4" w14:textId="77777777" w:rsidR="008449BD" w:rsidRPr="00B40B26" w:rsidRDefault="008449BD" w:rsidP="008449BD">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Reasonableness is the touchstone of the Fourth Amendment.</w:t>
      </w:r>
      <w:r w:rsidRPr="00B40B26">
        <w:rPr>
          <w:rStyle w:val="apple-converted-space"/>
          <w:rFonts w:ascii="Arial" w:hAnsi="Arial" w:cs="Arial"/>
          <w:b/>
          <w:bCs/>
          <w:color w:val="000000" w:themeColor="text1"/>
          <w:sz w:val="28"/>
          <w:szCs w:val="28"/>
          <w:highlight w:val="cyan"/>
        </w:rPr>
        <w:t> </w:t>
      </w:r>
      <w:hyperlink r:id="rId130"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p>
    <w:p w14:paraId="7766132C" w14:textId="77777777" w:rsidR="008449BD" w:rsidRPr="00B40B26" w:rsidRDefault="008449BD" w:rsidP="008449BD">
      <w:pPr>
        <w:spacing w:after="240"/>
        <w:outlineLvl w:val="3"/>
        <w:rPr>
          <w:rFonts w:ascii="Arial" w:hAnsi="Arial" w:cs="Arial"/>
          <w:b/>
          <w:bCs/>
          <w:color w:val="000000" w:themeColor="text1"/>
          <w:sz w:val="28"/>
          <w:szCs w:val="28"/>
        </w:rPr>
      </w:pPr>
    </w:p>
    <w:p w14:paraId="21FA7440" w14:textId="77777777" w:rsidR="008449BD" w:rsidRPr="00B40B26" w:rsidRDefault="008449BD" w:rsidP="008449BD">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Searches and Seizures</w:t>
      </w:r>
    </w:p>
    <w:p w14:paraId="204A7911" w14:textId="77777777" w:rsidR="008449BD" w:rsidRPr="00B40B26" w:rsidRDefault="008449BD" w:rsidP="008449BD">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Constitutional protections against unreasonable searches and seizures are designed to safeguard the privacy and security of individuals against arbitrary invasions of government officials.</w:t>
      </w:r>
      <w:r w:rsidRPr="00B40B26">
        <w:rPr>
          <w:rStyle w:val="apple-converted-space"/>
          <w:rFonts w:ascii="Arial" w:hAnsi="Arial" w:cs="Arial"/>
          <w:b/>
          <w:bCs/>
          <w:color w:val="000000" w:themeColor="text1"/>
          <w:sz w:val="28"/>
          <w:szCs w:val="28"/>
          <w:highlight w:val="cyan"/>
        </w:rPr>
        <w:t> </w:t>
      </w:r>
      <w:hyperlink r:id="rId131"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32" w:history="1">
        <w:r w:rsidRPr="00B40B26">
          <w:rPr>
            <w:rStyle w:val="Hyperlink"/>
            <w:rFonts w:ascii="Arial" w:hAnsi="Arial" w:cs="Arial"/>
            <w:b/>
            <w:bCs/>
            <w:color w:val="000000" w:themeColor="text1"/>
            <w:sz w:val="28"/>
            <w:szCs w:val="28"/>
            <w:highlight w:val="cyan"/>
            <w:bdr w:val="none" w:sz="0" w:space="0" w:color="auto" w:frame="1"/>
          </w:rPr>
          <w:t>West's T.C.A. Const. Art. 1, § 7</w:t>
        </w:r>
      </w:hyperlink>
      <w:r w:rsidRPr="00B40B26">
        <w:rPr>
          <w:rFonts w:ascii="Arial" w:hAnsi="Arial" w:cs="Arial"/>
          <w:b/>
          <w:bCs/>
          <w:color w:val="000000" w:themeColor="text1"/>
          <w:sz w:val="28"/>
          <w:szCs w:val="28"/>
          <w:highlight w:val="cyan"/>
        </w:rPr>
        <w:t>.</w:t>
      </w:r>
    </w:p>
    <w:p w14:paraId="64135565" w14:textId="77777777" w:rsidR="008449BD" w:rsidRPr="00B40B26" w:rsidRDefault="008449BD" w:rsidP="008449BD">
      <w:pPr>
        <w:spacing w:after="240"/>
        <w:outlineLvl w:val="3"/>
        <w:rPr>
          <w:rFonts w:ascii="Arial" w:hAnsi="Arial" w:cs="Arial"/>
          <w:b/>
          <w:bCs/>
          <w:color w:val="000000" w:themeColor="text1"/>
          <w:sz w:val="28"/>
          <w:szCs w:val="28"/>
        </w:rPr>
      </w:pPr>
    </w:p>
    <w:p w14:paraId="54BFE3D3" w14:textId="77777777" w:rsidR="008449BD" w:rsidRPr="00B40B26" w:rsidRDefault="008449BD" w:rsidP="008449BD">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Criminal Law</w:t>
      </w:r>
    </w:p>
    <w:p w14:paraId="6093F137" w14:textId="77777777" w:rsidR="008449BD" w:rsidRPr="00B40B26" w:rsidRDefault="008449BD" w:rsidP="008449BD">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Evidence obtained as a result of a warrantless search or seizure is subject to suppression unless the state demonstrates that the search or seizure was conducted pursuant to one of the narrowly defined exceptions to the warrant requirement.</w:t>
      </w:r>
      <w:r w:rsidRPr="00B40B26">
        <w:rPr>
          <w:rStyle w:val="apple-converted-space"/>
          <w:rFonts w:ascii="Arial" w:hAnsi="Arial" w:cs="Arial"/>
          <w:b/>
          <w:bCs/>
          <w:color w:val="000000" w:themeColor="text1"/>
          <w:sz w:val="28"/>
          <w:szCs w:val="28"/>
          <w:highlight w:val="cyan"/>
        </w:rPr>
        <w:t> </w:t>
      </w:r>
      <w:hyperlink r:id="rId133"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34" w:history="1">
        <w:r w:rsidRPr="00B40B26">
          <w:rPr>
            <w:rStyle w:val="Hyperlink"/>
            <w:rFonts w:ascii="Arial" w:hAnsi="Arial" w:cs="Arial"/>
            <w:b/>
            <w:bCs/>
            <w:color w:val="000000" w:themeColor="text1"/>
            <w:sz w:val="28"/>
            <w:szCs w:val="28"/>
            <w:highlight w:val="cyan"/>
            <w:bdr w:val="none" w:sz="0" w:space="0" w:color="auto" w:frame="1"/>
          </w:rPr>
          <w:t>West's T.C.A. Const. Art. 1, § 7</w:t>
        </w:r>
      </w:hyperlink>
      <w:r w:rsidRPr="00B40B26">
        <w:rPr>
          <w:rFonts w:ascii="Arial" w:hAnsi="Arial" w:cs="Arial"/>
          <w:b/>
          <w:bCs/>
          <w:color w:val="000000" w:themeColor="text1"/>
          <w:sz w:val="28"/>
          <w:szCs w:val="28"/>
          <w:highlight w:val="cyan"/>
        </w:rPr>
        <w:t>.</w:t>
      </w:r>
    </w:p>
    <w:p w14:paraId="2699A379" w14:textId="77777777" w:rsidR="008449BD" w:rsidRPr="00B40B26" w:rsidRDefault="008449BD" w:rsidP="008449BD">
      <w:pPr>
        <w:rPr>
          <w:rStyle w:val="Strong"/>
          <w:rFonts w:ascii="Arial" w:hAnsi="Arial" w:cs="Arial"/>
          <w:color w:val="000000" w:themeColor="text1"/>
          <w:sz w:val="28"/>
          <w:szCs w:val="28"/>
          <w:bdr w:val="none" w:sz="0" w:space="0" w:color="auto" w:frame="1"/>
        </w:rPr>
      </w:pPr>
    </w:p>
    <w:p w14:paraId="6F212049" w14:textId="77777777" w:rsidR="008449BD" w:rsidRPr="00B40B26" w:rsidRDefault="008449BD" w:rsidP="008449BD">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Arrest</w:t>
      </w:r>
    </w:p>
    <w:p w14:paraId="64E08DB9" w14:textId="77777777" w:rsidR="008449BD" w:rsidRPr="00B40B26" w:rsidRDefault="008449BD" w:rsidP="008449BD">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An automobile stop constitutes a “seizure” within the meaning of both the Fourth Amendment and the search-and-seizure provision of the state constitution.</w:t>
      </w:r>
      <w:r w:rsidRPr="00B40B26">
        <w:rPr>
          <w:rStyle w:val="apple-converted-space"/>
          <w:rFonts w:ascii="Arial" w:hAnsi="Arial" w:cs="Arial"/>
          <w:b/>
          <w:bCs/>
          <w:color w:val="000000" w:themeColor="text1"/>
          <w:sz w:val="28"/>
          <w:szCs w:val="28"/>
          <w:highlight w:val="cyan"/>
        </w:rPr>
        <w:t> </w:t>
      </w:r>
      <w:hyperlink r:id="rId135"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36" w:history="1">
        <w:r w:rsidRPr="00B40B26">
          <w:rPr>
            <w:rStyle w:val="Hyperlink"/>
            <w:rFonts w:ascii="Arial" w:hAnsi="Arial" w:cs="Arial"/>
            <w:b/>
            <w:bCs/>
            <w:color w:val="000000" w:themeColor="text1"/>
            <w:sz w:val="28"/>
            <w:szCs w:val="28"/>
            <w:highlight w:val="cyan"/>
            <w:bdr w:val="none" w:sz="0" w:space="0" w:color="auto" w:frame="1"/>
          </w:rPr>
          <w:t>West's T.C.A. Const. Art. 1, § 7</w:t>
        </w:r>
      </w:hyperlink>
      <w:r w:rsidRPr="00B40B26">
        <w:rPr>
          <w:rFonts w:ascii="Arial" w:hAnsi="Arial" w:cs="Arial"/>
          <w:b/>
          <w:bCs/>
          <w:color w:val="000000" w:themeColor="text1"/>
          <w:sz w:val="28"/>
          <w:szCs w:val="28"/>
          <w:highlight w:val="cyan"/>
        </w:rPr>
        <w:t>.</w:t>
      </w:r>
    </w:p>
    <w:p w14:paraId="15A9E021" w14:textId="77777777" w:rsidR="008449BD" w:rsidRPr="00B40B26" w:rsidRDefault="008449BD" w:rsidP="008449BD">
      <w:pPr>
        <w:rPr>
          <w:rFonts w:ascii="Arial" w:hAnsi="Arial" w:cs="Arial"/>
          <w:b/>
          <w:bCs/>
          <w:color w:val="000000" w:themeColor="text1"/>
          <w:sz w:val="28"/>
          <w:szCs w:val="28"/>
        </w:rPr>
      </w:pPr>
      <w:r w:rsidRPr="00B40B26">
        <w:rPr>
          <w:rFonts w:ascii="Arial" w:hAnsi="Arial" w:cs="Arial"/>
          <w:b/>
          <w:bCs/>
          <w:color w:val="000000" w:themeColor="text1"/>
          <w:sz w:val="28"/>
          <w:szCs w:val="28"/>
          <w:bdr w:val="none" w:sz="0" w:space="0" w:color="auto" w:frame="1"/>
        </w:rPr>
        <w:br/>
      </w:r>
      <w:r w:rsidRPr="00B40B26">
        <w:rPr>
          <w:rStyle w:val="Strong"/>
          <w:rFonts w:ascii="Arial" w:hAnsi="Arial" w:cs="Arial"/>
          <w:color w:val="000000" w:themeColor="text1"/>
          <w:sz w:val="28"/>
          <w:szCs w:val="28"/>
          <w:bdr w:val="none" w:sz="0" w:space="0" w:color="auto" w:frame="1"/>
        </w:rPr>
        <w:t>Automobiles</w:t>
      </w:r>
    </w:p>
    <w:p w14:paraId="31081760" w14:textId="77777777" w:rsidR="008449BD" w:rsidRPr="00B40B26" w:rsidRDefault="008449BD" w:rsidP="008449BD">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As a general rule, if police officers have probable cause to believe a traffic violation has occurred, an automobile stop is constitutionally reasonable.</w:t>
      </w:r>
      <w:r w:rsidRPr="00B40B26">
        <w:rPr>
          <w:rStyle w:val="apple-converted-space"/>
          <w:rFonts w:ascii="Arial" w:hAnsi="Arial" w:cs="Arial"/>
          <w:b/>
          <w:bCs/>
          <w:color w:val="000000" w:themeColor="text1"/>
          <w:sz w:val="28"/>
          <w:szCs w:val="28"/>
          <w:highlight w:val="cyan"/>
        </w:rPr>
        <w:t> </w:t>
      </w:r>
      <w:hyperlink r:id="rId137"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38" w:history="1">
        <w:r w:rsidRPr="00B40B26">
          <w:rPr>
            <w:rStyle w:val="Hyperlink"/>
            <w:rFonts w:ascii="Arial" w:hAnsi="Arial" w:cs="Arial"/>
            <w:b/>
            <w:bCs/>
            <w:color w:val="000000" w:themeColor="text1"/>
            <w:sz w:val="28"/>
            <w:szCs w:val="28"/>
            <w:highlight w:val="cyan"/>
            <w:bdr w:val="none" w:sz="0" w:space="0" w:color="auto" w:frame="1"/>
          </w:rPr>
          <w:t>West's T.C.A. Const. Art. 1, § 7</w:t>
        </w:r>
      </w:hyperlink>
      <w:r w:rsidRPr="00B40B26">
        <w:rPr>
          <w:rFonts w:ascii="Arial" w:hAnsi="Arial" w:cs="Arial"/>
          <w:b/>
          <w:bCs/>
          <w:color w:val="000000" w:themeColor="text1"/>
          <w:sz w:val="28"/>
          <w:szCs w:val="28"/>
          <w:highlight w:val="cyan"/>
        </w:rPr>
        <w:t>.</w:t>
      </w:r>
    </w:p>
    <w:p w14:paraId="1E7578FF" w14:textId="77777777" w:rsidR="008449BD" w:rsidRPr="00B40B26" w:rsidRDefault="008449BD" w:rsidP="008449BD">
      <w:pPr>
        <w:rPr>
          <w:rFonts w:ascii="Arial" w:hAnsi="Arial" w:cs="Arial"/>
          <w:b/>
          <w:bCs/>
          <w:color w:val="000000" w:themeColor="text1"/>
          <w:sz w:val="28"/>
          <w:szCs w:val="28"/>
        </w:rPr>
      </w:pPr>
    </w:p>
    <w:p w14:paraId="1BAF8E2E" w14:textId="77777777" w:rsidR="008449BD" w:rsidRPr="00B40B26" w:rsidRDefault="008449BD" w:rsidP="008449BD">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Automobiles</w:t>
      </w:r>
    </w:p>
    <w:p w14:paraId="38EE2F63" w14:textId="77777777" w:rsidR="008449BD" w:rsidRPr="00B40B26" w:rsidRDefault="008449BD" w:rsidP="008449BD">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Law enforcement officer had probable cause to initiate a traffic stop and, consequently, was statutorily authorized to issue a traffic citation, where defendant was driving eight miles per hour over posted limit.</w:t>
      </w:r>
      <w:r w:rsidRPr="00B40B26">
        <w:rPr>
          <w:rStyle w:val="apple-converted-space"/>
          <w:rFonts w:ascii="Arial" w:hAnsi="Arial" w:cs="Arial"/>
          <w:b/>
          <w:bCs/>
          <w:color w:val="000000" w:themeColor="text1"/>
          <w:sz w:val="28"/>
          <w:szCs w:val="28"/>
          <w:highlight w:val="cyan"/>
        </w:rPr>
        <w:t> </w:t>
      </w:r>
      <w:hyperlink r:id="rId139"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40" w:history="1">
        <w:r w:rsidRPr="00B40B26">
          <w:rPr>
            <w:rStyle w:val="Hyperlink"/>
            <w:rFonts w:ascii="Arial" w:hAnsi="Arial" w:cs="Arial"/>
            <w:b/>
            <w:bCs/>
            <w:color w:val="000000" w:themeColor="text1"/>
            <w:sz w:val="28"/>
            <w:szCs w:val="28"/>
            <w:highlight w:val="cyan"/>
            <w:bdr w:val="none" w:sz="0" w:space="0" w:color="auto" w:frame="1"/>
          </w:rPr>
          <w:t>West's T.C.A. Const. Art. 1, § 7</w:t>
        </w:r>
      </w:hyperlink>
      <w:r w:rsidRPr="00B40B26">
        <w:rPr>
          <w:rFonts w:ascii="Arial" w:hAnsi="Arial" w:cs="Arial"/>
          <w:b/>
          <w:bCs/>
          <w:color w:val="000000" w:themeColor="text1"/>
          <w:sz w:val="28"/>
          <w:szCs w:val="28"/>
          <w:highlight w:val="cyan"/>
        </w:rPr>
        <w:t>.</w:t>
      </w:r>
    </w:p>
    <w:p w14:paraId="249CB70B" w14:textId="77777777" w:rsidR="008449BD" w:rsidRPr="00B40B26" w:rsidRDefault="008449BD" w:rsidP="008449BD">
      <w:pPr>
        <w:rPr>
          <w:rFonts w:ascii="Arial" w:hAnsi="Arial" w:cs="Arial"/>
          <w:b/>
          <w:bCs/>
          <w:color w:val="000000" w:themeColor="text1"/>
          <w:sz w:val="28"/>
          <w:szCs w:val="28"/>
        </w:rPr>
      </w:pPr>
      <w:r w:rsidRPr="00B40B26">
        <w:rPr>
          <w:rFonts w:ascii="Arial" w:hAnsi="Arial" w:cs="Arial"/>
          <w:b/>
          <w:bCs/>
          <w:color w:val="000000" w:themeColor="text1"/>
          <w:sz w:val="28"/>
          <w:szCs w:val="28"/>
          <w:bdr w:val="none" w:sz="0" w:space="0" w:color="auto" w:frame="1"/>
        </w:rPr>
        <w:br/>
      </w:r>
      <w:r w:rsidRPr="00B40B26">
        <w:rPr>
          <w:rStyle w:val="Strong"/>
          <w:rFonts w:ascii="Arial" w:hAnsi="Arial" w:cs="Arial"/>
          <w:color w:val="000000" w:themeColor="text1"/>
          <w:sz w:val="28"/>
          <w:szCs w:val="28"/>
          <w:bdr w:val="none" w:sz="0" w:space="0" w:color="auto" w:frame="1"/>
        </w:rPr>
        <w:t>Automobiles</w:t>
      </w:r>
    </w:p>
    <w:p w14:paraId="2B26DED0" w14:textId="77777777" w:rsidR="008449BD" w:rsidRPr="00B40B26" w:rsidRDefault="008449BD" w:rsidP="008449BD">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 xml:space="preserve">Although there is no federal constitutional prohibition against an arrest for a minor traffic offense, state statute precludes full custodial </w:t>
      </w:r>
      <w:r w:rsidRPr="00B40B26">
        <w:rPr>
          <w:rFonts w:ascii="Arial" w:hAnsi="Arial" w:cs="Arial"/>
          <w:b/>
          <w:bCs/>
          <w:color w:val="000000" w:themeColor="text1"/>
          <w:sz w:val="28"/>
          <w:szCs w:val="28"/>
          <w:highlight w:val="cyan"/>
        </w:rPr>
        <w:lastRenderedPageBreak/>
        <w:t>arrest for misdemeanor traffic violation unless statutory exception applies.</w:t>
      </w:r>
      <w:r w:rsidRPr="00B40B26">
        <w:rPr>
          <w:rStyle w:val="apple-converted-space"/>
          <w:rFonts w:ascii="Arial" w:hAnsi="Arial" w:cs="Arial"/>
          <w:b/>
          <w:bCs/>
          <w:color w:val="000000" w:themeColor="text1"/>
          <w:sz w:val="28"/>
          <w:szCs w:val="28"/>
          <w:highlight w:val="cyan"/>
        </w:rPr>
        <w:t> </w:t>
      </w:r>
      <w:hyperlink r:id="rId141"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42" w:history="1">
        <w:r w:rsidRPr="00B40B26">
          <w:rPr>
            <w:rStyle w:val="Hyperlink"/>
            <w:rFonts w:ascii="Arial" w:hAnsi="Arial" w:cs="Arial"/>
            <w:b/>
            <w:bCs/>
            <w:color w:val="000000" w:themeColor="text1"/>
            <w:sz w:val="28"/>
            <w:szCs w:val="28"/>
            <w:highlight w:val="cyan"/>
            <w:bdr w:val="none" w:sz="0" w:space="0" w:color="auto" w:frame="1"/>
          </w:rPr>
          <w:t>West's T.C.A. §§ 40–7–118</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43" w:anchor="co_pp_7b9b000044381" w:history="1">
        <w:r w:rsidRPr="00B40B26">
          <w:rPr>
            <w:rStyle w:val="Hyperlink"/>
            <w:rFonts w:ascii="Arial" w:hAnsi="Arial" w:cs="Arial"/>
            <w:b/>
            <w:bCs/>
            <w:color w:val="000000" w:themeColor="text1"/>
            <w:sz w:val="28"/>
            <w:szCs w:val="28"/>
            <w:highlight w:val="cyan"/>
            <w:bdr w:val="none" w:sz="0" w:space="0" w:color="auto" w:frame="1"/>
          </w:rPr>
          <w:t>55–10–207(a)(1)</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44" w:anchor="co_pp_ae0d0000c5150" w:history="1">
        <w:r w:rsidRPr="00B40B26">
          <w:rPr>
            <w:rStyle w:val="Hyperlink"/>
            <w:rFonts w:ascii="Arial" w:hAnsi="Arial" w:cs="Arial"/>
            <w:b/>
            <w:bCs/>
            <w:color w:val="000000" w:themeColor="text1"/>
            <w:sz w:val="28"/>
            <w:szCs w:val="28"/>
            <w:highlight w:val="cyan"/>
            <w:bdr w:val="none" w:sz="0" w:space="0" w:color="auto" w:frame="1"/>
          </w:rPr>
          <w:t>(f)</w:t>
        </w:r>
      </w:hyperlink>
      <w:r w:rsidRPr="00B40B26">
        <w:rPr>
          <w:rFonts w:ascii="Arial" w:hAnsi="Arial" w:cs="Arial"/>
          <w:b/>
          <w:bCs/>
          <w:color w:val="000000" w:themeColor="text1"/>
          <w:sz w:val="28"/>
          <w:szCs w:val="28"/>
          <w:highlight w:val="cyan"/>
        </w:rPr>
        <w:t>.</w:t>
      </w:r>
    </w:p>
    <w:p w14:paraId="0D3EA5C9" w14:textId="77777777" w:rsidR="008449BD" w:rsidRPr="00B40B26" w:rsidRDefault="008449BD" w:rsidP="008449BD">
      <w:pPr>
        <w:rPr>
          <w:rFonts w:ascii="Arial" w:hAnsi="Arial" w:cs="Arial"/>
          <w:b/>
          <w:bCs/>
          <w:color w:val="000000" w:themeColor="text1"/>
          <w:sz w:val="28"/>
          <w:szCs w:val="28"/>
        </w:rPr>
      </w:pPr>
    </w:p>
    <w:p w14:paraId="376AC9CA" w14:textId="77777777" w:rsidR="008449BD" w:rsidRPr="00B40B26" w:rsidRDefault="008449BD" w:rsidP="008449BD">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Automobiles</w:t>
      </w:r>
    </w:p>
    <w:p w14:paraId="16CC25F3" w14:textId="77777777" w:rsidR="008449BD" w:rsidRPr="00B40B26" w:rsidRDefault="008449BD" w:rsidP="008449BD">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Law enforcement officer did not have a reasonable basis during a traffic stop to place defendant, who had been driving, in secured area of officer's patrol car, even though the state argued that officer placed defendant in patrol car to shield him from rain and cold; officer did not write a citation and intended from outset to ask for consent to search, officer had no suspicion that defendant was armed or dangerous when officer frisked defendant and placed him in patrol car, and record established that officer placed defendant in patrol car primarily to determine whether he became more nervous.</w:t>
      </w:r>
      <w:r w:rsidRPr="00B40B26">
        <w:rPr>
          <w:rStyle w:val="apple-converted-space"/>
          <w:rFonts w:ascii="Arial" w:hAnsi="Arial" w:cs="Arial"/>
          <w:b/>
          <w:bCs/>
          <w:color w:val="000000" w:themeColor="text1"/>
          <w:sz w:val="28"/>
          <w:szCs w:val="28"/>
          <w:highlight w:val="cyan"/>
        </w:rPr>
        <w:t> </w:t>
      </w:r>
      <w:hyperlink r:id="rId145"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46" w:history="1">
        <w:r w:rsidRPr="00B40B26">
          <w:rPr>
            <w:rStyle w:val="Hyperlink"/>
            <w:rFonts w:ascii="Arial" w:hAnsi="Arial" w:cs="Arial"/>
            <w:b/>
            <w:bCs/>
            <w:color w:val="000000" w:themeColor="text1"/>
            <w:sz w:val="28"/>
            <w:szCs w:val="28"/>
            <w:highlight w:val="cyan"/>
            <w:bdr w:val="none" w:sz="0" w:space="0" w:color="auto" w:frame="1"/>
          </w:rPr>
          <w:t>West's T.C.A. Const. Art. 1, § 7</w:t>
        </w:r>
      </w:hyperlink>
      <w:r w:rsidRPr="00B40B26">
        <w:rPr>
          <w:rFonts w:ascii="Arial" w:hAnsi="Arial" w:cs="Arial"/>
          <w:b/>
          <w:bCs/>
          <w:color w:val="000000" w:themeColor="text1"/>
          <w:sz w:val="28"/>
          <w:szCs w:val="28"/>
          <w:highlight w:val="cyan"/>
        </w:rPr>
        <w:t>.</w:t>
      </w:r>
    </w:p>
    <w:p w14:paraId="30D88D68" w14:textId="77777777" w:rsidR="008449BD" w:rsidRPr="00B40B26" w:rsidRDefault="008449BD" w:rsidP="008449BD">
      <w:pPr>
        <w:rPr>
          <w:rFonts w:ascii="Arial" w:hAnsi="Arial" w:cs="Arial"/>
          <w:b/>
          <w:bCs/>
          <w:color w:val="000000" w:themeColor="text1"/>
          <w:sz w:val="28"/>
          <w:szCs w:val="28"/>
        </w:rPr>
      </w:pPr>
    </w:p>
    <w:p w14:paraId="7EB5961C" w14:textId="77777777" w:rsidR="008449BD" w:rsidRPr="00B40B26" w:rsidRDefault="008449BD" w:rsidP="008449BD">
      <w:pPr>
        <w:rPr>
          <w:rFonts w:ascii="Arial" w:hAnsi="Arial" w:cs="Arial"/>
          <w:b/>
          <w:bCs/>
          <w:color w:val="000000" w:themeColor="text1"/>
          <w:sz w:val="28"/>
          <w:szCs w:val="28"/>
        </w:rPr>
      </w:pPr>
      <w:r w:rsidRPr="00B40B26">
        <w:rPr>
          <w:rFonts w:ascii="Arial" w:hAnsi="Arial" w:cs="Arial"/>
          <w:b/>
          <w:bCs/>
          <w:color w:val="000000" w:themeColor="text1"/>
          <w:sz w:val="28"/>
          <w:szCs w:val="28"/>
          <w:bdr w:val="none" w:sz="0" w:space="0" w:color="auto" w:frame="1"/>
        </w:rPr>
        <w:br/>
      </w:r>
      <w:r w:rsidRPr="00B40B26">
        <w:rPr>
          <w:rStyle w:val="Strong"/>
          <w:rFonts w:ascii="Arial" w:hAnsi="Arial" w:cs="Arial"/>
          <w:color w:val="000000" w:themeColor="text1"/>
          <w:sz w:val="28"/>
          <w:szCs w:val="28"/>
          <w:bdr w:val="none" w:sz="0" w:space="0" w:color="auto" w:frame="1"/>
        </w:rPr>
        <w:t>Searches and Seizures</w:t>
      </w:r>
    </w:p>
    <w:p w14:paraId="174CAD61" w14:textId="77777777" w:rsidR="008449BD" w:rsidRPr="00B40B26" w:rsidRDefault="008449BD" w:rsidP="008449BD">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Consent given to a law enforcement officer by defendant to search his vehicle was not sufficiently attenuated from unlawful detention that occurred when officer, during traffic stop, placed defendant in secured area of officer's patrol car; consent was given while defendant was unlawfully detained in patrol car, no temporal separation existed between unlawful detention and consent, no intervening circumstances separated unlawful detention and consent, and consideration of purpose and flagrancy of officer's misconduct weighed marginally in favor of defendant, given that detection of illegal drugs rather than enforcement of traffic laws was apparent purpose of detention.</w:t>
      </w:r>
      <w:r w:rsidRPr="00B40B26">
        <w:rPr>
          <w:rStyle w:val="apple-converted-space"/>
          <w:rFonts w:ascii="Arial" w:hAnsi="Arial" w:cs="Arial"/>
          <w:b/>
          <w:bCs/>
          <w:color w:val="000000" w:themeColor="text1"/>
          <w:sz w:val="28"/>
          <w:szCs w:val="28"/>
          <w:highlight w:val="cyan"/>
        </w:rPr>
        <w:t> </w:t>
      </w:r>
      <w:hyperlink r:id="rId147"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48" w:history="1">
        <w:r w:rsidRPr="00B40B26">
          <w:rPr>
            <w:rStyle w:val="Hyperlink"/>
            <w:rFonts w:ascii="Arial" w:hAnsi="Arial" w:cs="Arial"/>
            <w:b/>
            <w:bCs/>
            <w:color w:val="000000" w:themeColor="text1"/>
            <w:sz w:val="28"/>
            <w:szCs w:val="28"/>
            <w:highlight w:val="cyan"/>
            <w:bdr w:val="none" w:sz="0" w:space="0" w:color="auto" w:frame="1"/>
          </w:rPr>
          <w:t>West's T.C.A. Const. Art. 1, § 7</w:t>
        </w:r>
      </w:hyperlink>
      <w:r w:rsidRPr="00B40B26">
        <w:rPr>
          <w:rFonts w:ascii="Arial" w:hAnsi="Arial" w:cs="Arial"/>
          <w:b/>
          <w:bCs/>
          <w:color w:val="000000" w:themeColor="text1"/>
          <w:sz w:val="28"/>
          <w:szCs w:val="28"/>
          <w:highlight w:val="cyan"/>
        </w:rPr>
        <w:t>.</w:t>
      </w:r>
    </w:p>
    <w:p w14:paraId="73A429CB" w14:textId="77777777" w:rsidR="008449BD" w:rsidRPr="00B40B26" w:rsidRDefault="008449BD" w:rsidP="008449BD">
      <w:pPr>
        <w:rPr>
          <w:rFonts w:ascii="Arial" w:hAnsi="Arial" w:cs="Arial"/>
          <w:b/>
          <w:bCs/>
          <w:color w:val="000000" w:themeColor="text1"/>
          <w:sz w:val="28"/>
          <w:szCs w:val="28"/>
        </w:rPr>
      </w:pPr>
    </w:p>
    <w:p w14:paraId="7BE43C7D" w14:textId="77777777" w:rsidR="008449BD" w:rsidRPr="00B40B26" w:rsidRDefault="008449BD" w:rsidP="008449BD">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Searches and Seizures</w:t>
      </w:r>
    </w:p>
    <w:p w14:paraId="7DF18F67" w14:textId="77777777" w:rsidR="008449BD" w:rsidRPr="00B40B26" w:rsidRDefault="008449BD" w:rsidP="008449BD">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Whether an individual voluntarily consents to a search is a question of fact to be determined from the totality of the circumstances.</w:t>
      </w:r>
      <w:r w:rsidRPr="00B40B26">
        <w:rPr>
          <w:rStyle w:val="apple-converted-space"/>
          <w:rFonts w:ascii="Arial" w:hAnsi="Arial" w:cs="Arial"/>
          <w:b/>
          <w:bCs/>
          <w:color w:val="000000" w:themeColor="text1"/>
          <w:sz w:val="28"/>
          <w:szCs w:val="28"/>
          <w:highlight w:val="cyan"/>
        </w:rPr>
        <w:t> </w:t>
      </w:r>
      <w:hyperlink r:id="rId149"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50" w:history="1">
        <w:r w:rsidRPr="00B40B26">
          <w:rPr>
            <w:rStyle w:val="Hyperlink"/>
            <w:rFonts w:ascii="Arial" w:hAnsi="Arial" w:cs="Arial"/>
            <w:b/>
            <w:bCs/>
            <w:color w:val="000000" w:themeColor="text1"/>
            <w:sz w:val="28"/>
            <w:szCs w:val="28"/>
            <w:highlight w:val="cyan"/>
            <w:bdr w:val="none" w:sz="0" w:space="0" w:color="auto" w:frame="1"/>
          </w:rPr>
          <w:t>West's T.C.A. Const. Art. 1, § 7</w:t>
        </w:r>
      </w:hyperlink>
      <w:r w:rsidRPr="00B40B26">
        <w:rPr>
          <w:rFonts w:ascii="Arial" w:hAnsi="Arial" w:cs="Arial"/>
          <w:b/>
          <w:bCs/>
          <w:color w:val="000000" w:themeColor="text1"/>
          <w:sz w:val="28"/>
          <w:szCs w:val="28"/>
          <w:highlight w:val="cyan"/>
        </w:rPr>
        <w:t>.</w:t>
      </w:r>
    </w:p>
    <w:p w14:paraId="37175655" w14:textId="77777777" w:rsidR="008449BD" w:rsidRPr="00B40B26" w:rsidRDefault="008449BD" w:rsidP="008449BD">
      <w:pPr>
        <w:rPr>
          <w:rStyle w:val="Strong"/>
          <w:rFonts w:ascii="Arial" w:hAnsi="Arial" w:cs="Arial"/>
          <w:color w:val="000000" w:themeColor="text1"/>
          <w:sz w:val="28"/>
          <w:szCs w:val="28"/>
          <w:bdr w:val="none" w:sz="0" w:space="0" w:color="auto" w:frame="1"/>
        </w:rPr>
      </w:pPr>
    </w:p>
    <w:p w14:paraId="1557D4B9" w14:textId="77777777" w:rsidR="008449BD" w:rsidRPr="00B40B26" w:rsidRDefault="008449BD" w:rsidP="008449BD">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Searches and Seizures</w:t>
      </w:r>
    </w:p>
    <w:p w14:paraId="65886883" w14:textId="77777777" w:rsidR="008449BD" w:rsidRPr="00B40B26" w:rsidRDefault="008449BD" w:rsidP="008449BD">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lastRenderedPageBreak/>
        <w:t>A consent to a search must be unequivocal, specific, intelligently given, and uncontaminated by duress or coercion.</w:t>
      </w:r>
      <w:r w:rsidRPr="00B40B26">
        <w:rPr>
          <w:rStyle w:val="apple-converted-space"/>
          <w:rFonts w:ascii="Arial" w:hAnsi="Arial" w:cs="Arial"/>
          <w:b/>
          <w:bCs/>
          <w:color w:val="000000" w:themeColor="text1"/>
          <w:sz w:val="28"/>
          <w:szCs w:val="28"/>
          <w:highlight w:val="cyan"/>
        </w:rPr>
        <w:t> </w:t>
      </w:r>
      <w:hyperlink r:id="rId151" w:history="1">
        <w:r w:rsidRPr="00B40B26">
          <w:rPr>
            <w:rStyle w:val="Hyperlink"/>
            <w:rFonts w:ascii="Arial" w:hAnsi="Arial" w:cs="Arial"/>
            <w:b/>
            <w:bCs/>
            <w:color w:val="000000" w:themeColor="text1"/>
            <w:sz w:val="28"/>
            <w:szCs w:val="28"/>
            <w:highlight w:val="cyan"/>
            <w:bdr w:val="none" w:sz="0" w:space="0" w:color="auto" w:frame="1"/>
          </w:rPr>
          <w:t>U.S.C.A. Const.Amend.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52" w:history="1">
        <w:r w:rsidRPr="00B40B26">
          <w:rPr>
            <w:rStyle w:val="Hyperlink"/>
            <w:rFonts w:ascii="Arial" w:hAnsi="Arial" w:cs="Arial"/>
            <w:b/>
            <w:bCs/>
            <w:color w:val="000000" w:themeColor="text1"/>
            <w:sz w:val="28"/>
            <w:szCs w:val="28"/>
            <w:highlight w:val="cyan"/>
            <w:bdr w:val="none" w:sz="0" w:space="0" w:color="auto" w:frame="1"/>
          </w:rPr>
          <w:t>West's T.C.A. Const. Art. 1, § 7</w:t>
        </w:r>
      </w:hyperlink>
      <w:r w:rsidRPr="00B40B26">
        <w:rPr>
          <w:rFonts w:ascii="Arial" w:hAnsi="Arial" w:cs="Arial"/>
          <w:b/>
          <w:bCs/>
          <w:color w:val="000000" w:themeColor="text1"/>
          <w:sz w:val="28"/>
          <w:szCs w:val="28"/>
          <w:highlight w:val="cyan"/>
        </w:rPr>
        <w:t>.</w:t>
      </w:r>
    </w:p>
    <w:p w14:paraId="3D1E6958" w14:textId="77777777" w:rsidR="008449BD" w:rsidRPr="00B40B26" w:rsidRDefault="008449BD" w:rsidP="008449BD">
      <w:pPr>
        <w:rPr>
          <w:rFonts w:ascii="Arial" w:hAnsi="Arial" w:cs="Arial"/>
          <w:b/>
          <w:bCs/>
          <w:color w:val="000000" w:themeColor="text1"/>
          <w:sz w:val="28"/>
          <w:szCs w:val="28"/>
        </w:rPr>
      </w:pPr>
    </w:p>
    <w:p w14:paraId="52BC2331" w14:textId="77777777" w:rsidR="008449BD" w:rsidRPr="00B40B26" w:rsidRDefault="008449BD" w:rsidP="008449BD">
      <w:pPr>
        <w:rPr>
          <w:rFonts w:ascii="Arial" w:hAnsi="Arial" w:cs="Arial"/>
          <w:b/>
          <w:bCs/>
          <w:color w:val="000000" w:themeColor="text1"/>
          <w:sz w:val="28"/>
          <w:szCs w:val="28"/>
        </w:rPr>
      </w:pPr>
      <w:r w:rsidRPr="00B40B26">
        <w:rPr>
          <w:rStyle w:val="Strong"/>
          <w:rFonts w:ascii="Arial" w:hAnsi="Arial" w:cs="Arial"/>
          <w:color w:val="000000" w:themeColor="text1"/>
          <w:sz w:val="28"/>
          <w:szCs w:val="28"/>
          <w:bdr w:val="none" w:sz="0" w:space="0" w:color="auto" w:frame="1"/>
        </w:rPr>
        <w:t>Searches and Seizures</w:t>
      </w:r>
    </w:p>
    <w:p w14:paraId="169F00EB" w14:textId="77777777" w:rsidR="008449BD" w:rsidRPr="00B40B26" w:rsidRDefault="008449BD" w:rsidP="008449BD">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When determining whether an individual's consent to a search is voluntary, the pertinent question is whether the individual's act of consenting is the product of an essentially free and unconstrained choice; if the individual's will was overborne and his or her capacity for self-determination critically impaired, due process is offended.</w:t>
      </w:r>
      <w:r w:rsidRPr="00B40B26">
        <w:rPr>
          <w:rStyle w:val="apple-converted-space"/>
          <w:rFonts w:ascii="Arial" w:hAnsi="Arial" w:cs="Arial"/>
          <w:b/>
          <w:bCs/>
          <w:color w:val="000000" w:themeColor="text1"/>
          <w:sz w:val="28"/>
          <w:szCs w:val="28"/>
          <w:highlight w:val="cyan"/>
        </w:rPr>
        <w:t> </w:t>
      </w:r>
      <w:hyperlink r:id="rId153" w:history="1">
        <w:r w:rsidRPr="00B40B26">
          <w:rPr>
            <w:rStyle w:val="Hyperlink"/>
            <w:rFonts w:ascii="Arial" w:hAnsi="Arial" w:cs="Arial"/>
            <w:b/>
            <w:bCs/>
            <w:color w:val="000000" w:themeColor="text1"/>
            <w:sz w:val="28"/>
            <w:szCs w:val="28"/>
            <w:highlight w:val="cyan"/>
            <w:bdr w:val="none" w:sz="0" w:space="0" w:color="auto" w:frame="1"/>
          </w:rPr>
          <w:t>U.S.C.A. Const.Amends. 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54" w:history="1">
        <w:r w:rsidRPr="00B40B26">
          <w:rPr>
            <w:rStyle w:val="Hyperlink"/>
            <w:rFonts w:ascii="Arial" w:hAnsi="Arial" w:cs="Arial"/>
            <w:b/>
            <w:bCs/>
            <w:color w:val="000000" w:themeColor="text1"/>
            <w:sz w:val="28"/>
            <w:szCs w:val="28"/>
            <w:highlight w:val="cyan"/>
            <w:bdr w:val="none" w:sz="0" w:space="0" w:color="auto" w:frame="1"/>
          </w:rPr>
          <w:t>14</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55" w:history="1">
        <w:r w:rsidRPr="00B40B26">
          <w:rPr>
            <w:rStyle w:val="Hyperlink"/>
            <w:rFonts w:ascii="Arial" w:hAnsi="Arial" w:cs="Arial"/>
            <w:b/>
            <w:bCs/>
            <w:color w:val="000000" w:themeColor="text1"/>
            <w:sz w:val="28"/>
            <w:szCs w:val="28"/>
            <w:highlight w:val="cyan"/>
            <w:bdr w:val="none" w:sz="0" w:space="0" w:color="auto" w:frame="1"/>
          </w:rPr>
          <w:t>West's T.C.A. Const. Art. 1, § 7</w:t>
        </w:r>
      </w:hyperlink>
      <w:r w:rsidRPr="00B40B26">
        <w:rPr>
          <w:rFonts w:ascii="Arial" w:hAnsi="Arial" w:cs="Arial"/>
          <w:b/>
          <w:bCs/>
          <w:color w:val="000000" w:themeColor="text1"/>
          <w:sz w:val="28"/>
          <w:szCs w:val="28"/>
          <w:highlight w:val="cyan"/>
        </w:rPr>
        <w:t>.</w:t>
      </w:r>
    </w:p>
    <w:p w14:paraId="50966D22" w14:textId="77777777" w:rsidR="00BE079C" w:rsidRPr="00B40B26" w:rsidRDefault="00BE079C" w:rsidP="002C4CF8">
      <w:pPr>
        <w:pStyle w:val="Heading1"/>
        <w:spacing w:before="0" w:beforeAutospacing="0"/>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7990CF" w14:textId="77777777" w:rsidR="002C4CF8" w:rsidRPr="00B40B26" w:rsidRDefault="002C4CF8" w:rsidP="002C4CF8">
      <w:pPr>
        <w:pStyle w:val="Heading1"/>
        <w:spacing w:before="0" w:beforeAutospacing="0"/>
        <w:rPr>
          <w:rFonts w:ascii="Arial" w:hAnsi="Arial" w:cs="Arial"/>
          <w:color w:val="7030A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B26">
        <w:rPr>
          <w:rFonts w:ascii="Arial" w:hAnsi="Arial" w:cs="Arial"/>
          <w:color w:val="7030A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21, 2021</w:t>
      </w:r>
    </w:p>
    <w:p w14:paraId="38B5229A" w14:textId="77777777" w:rsidR="002C4CF8" w:rsidRPr="00B40B26" w:rsidRDefault="002C4CF8" w:rsidP="002C4CF8">
      <w:pPr>
        <w:pStyle w:val="Heading1"/>
        <w:spacing w:before="0" w:beforeAutospacing="0"/>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B26">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4 – Scope of the Exclusionary Rule</w:t>
      </w:r>
    </w:p>
    <w:p w14:paraId="11ECCDFF" w14:textId="77777777" w:rsidR="006F579D" w:rsidRPr="00B40B26" w:rsidRDefault="006F579D" w:rsidP="006F579D">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____________________________________________________________</w:t>
      </w:r>
    </w:p>
    <w:p w14:paraId="17FD39C7" w14:textId="77777777" w:rsidR="002C4CF8" w:rsidRPr="00B40B26" w:rsidRDefault="002C4CF8" w:rsidP="002C4CF8">
      <w:pPr>
        <w:pStyle w:val="Heading1"/>
        <w:spacing w:before="0" w:beforeAutospacing="0"/>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9E33E0" w14:textId="77777777" w:rsidR="002C4CF8" w:rsidRPr="00B40B26" w:rsidRDefault="002C4CF8" w:rsidP="002C4CF8">
      <w:pPr>
        <w:pStyle w:val="Heading1"/>
        <w:spacing w:before="0" w:beforeAutospacing="0"/>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38F524" w14:textId="77777777" w:rsidR="002C4CF8" w:rsidRPr="00B40B26" w:rsidRDefault="002C4CF8" w:rsidP="002C4CF8">
      <w:pPr>
        <w:pStyle w:val="Heading1"/>
        <w:spacing w:before="0" w:beforeAutospacing="0"/>
        <w:rPr>
          <w:rFonts w:ascii="Arial" w:hAnsi="Arial" w:cs="Arial"/>
          <w:color w:val="7030A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B26">
        <w:rPr>
          <w:rFonts w:ascii="Arial" w:hAnsi="Arial" w:cs="Arial"/>
          <w:color w:val="7030A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28, 2021</w:t>
      </w:r>
    </w:p>
    <w:p w14:paraId="5C21149B" w14:textId="77777777" w:rsidR="002C4CF8" w:rsidRPr="00B40B26" w:rsidRDefault="002C4CF8" w:rsidP="002C4CF8">
      <w:pPr>
        <w:pStyle w:val="Heading1"/>
        <w:spacing w:before="0" w:beforeAutospacing="0"/>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0B26">
        <w:rPr>
          <w:rFonts w:ascii="Arial" w:hAnsi="Arial" w:cs="Arial"/>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Midterm Exam 8:20pm-10:00pm – Worth 1/3 of Final Grade</w:t>
      </w:r>
    </w:p>
    <w:p w14:paraId="7C2076CA" w14:textId="77777777" w:rsidR="002C4CF8" w:rsidRPr="00B40B26" w:rsidRDefault="002C4CF8" w:rsidP="002C4CF8">
      <w:pPr>
        <w:pStyle w:val="Heading1"/>
        <w:spacing w:before="0" w:beforeAutospacing="0"/>
        <w:rPr>
          <w:rFonts w:ascii="Arial" w:hAnsi="Arial" w:cs="Arial"/>
          <w:color w:val="000000"/>
          <w:sz w:val="28"/>
          <w:szCs w:val="28"/>
        </w:rPr>
      </w:pPr>
    </w:p>
    <w:p w14:paraId="507C5ABF" w14:textId="77777777" w:rsidR="00B44AB1" w:rsidRPr="00B40B26" w:rsidRDefault="00B44AB1" w:rsidP="00EB0322">
      <w:pPr>
        <w:pStyle w:val="NormalWeb"/>
        <w:spacing w:before="0" w:beforeAutospacing="0" w:after="240" w:afterAutospacing="0"/>
        <w:jc w:val="both"/>
        <w:rPr>
          <w:rFonts w:ascii="Arial" w:hAnsi="Arial" w:cs="Arial"/>
          <w:b/>
          <w:bCs/>
          <w:color w:val="000000"/>
          <w:sz w:val="28"/>
          <w:szCs w:val="28"/>
        </w:rPr>
      </w:pPr>
    </w:p>
    <w:p w14:paraId="798E59C4" w14:textId="77777777" w:rsidR="00B40B26" w:rsidRPr="00B40B26" w:rsidRDefault="00B40B26" w:rsidP="00B40B26">
      <w:pPr>
        <w:jc w:val="center"/>
        <w:rPr>
          <w:rFonts w:ascii="Arial" w:hAnsi="Arial" w:cs="Arial"/>
          <w:b/>
          <w:bCs/>
          <w:sz w:val="48"/>
          <w:szCs w:val="48"/>
        </w:rPr>
      </w:pPr>
      <w:r w:rsidRPr="00B40B26">
        <w:rPr>
          <w:rFonts w:ascii="Arial" w:hAnsi="Arial" w:cs="Arial"/>
          <w:b/>
          <w:bCs/>
          <w:sz w:val="48"/>
          <w:szCs w:val="48"/>
        </w:rPr>
        <w:t>Criminal Procedure and the Constitution</w:t>
      </w:r>
    </w:p>
    <w:p w14:paraId="6516A305" w14:textId="77777777" w:rsidR="00B40B26" w:rsidRPr="00B40B26" w:rsidRDefault="00B40B26" w:rsidP="00B40B26">
      <w:pPr>
        <w:jc w:val="center"/>
        <w:rPr>
          <w:rFonts w:ascii="Arial" w:hAnsi="Arial" w:cs="Arial"/>
          <w:b/>
          <w:bCs/>
          <w:sz w:val="36"/>
          <w:szCs w:val="36"/>
        </w:rPr>
      </w:pPr>
      <w:r w:rsidRPr="00B40B26">
        <w:rPr>
          <w:rFonts w:ascii="Arial" w:hAnsi="Arial" w:cs="Arial"/>
          <w:b/>
          <w:bCs/>
          <w:sz w:val="36"/>
          <w:szCs w:val="36"/>
        </w:rPr>
        <w:t>Rules of Law</w:t>
      </w:r>
    </w:p>
    <w:p w14:paraId="3078E988" w14:textId="77777777" w:rsidR="00B40B26" w:rsidRPr="00B40B26" w:rsidRDefault="00B40B26" w:rsidP="00B40B26">
      <w:pPr>
        <w:jc w:val="center"/>
        <w:rPr>
          <w:rFonts w:ascii="Arial" w:hAnsi="Arial" w:cs="Arial"/>
          <w:b/>
          <w:bCs/>
          <w:color w:val="FF0000"/>
          <w:sz w:val="36"/>
          <w:szCs w:val="36"/>
        </w:rPr>
      </w:pPr>
      <w:r w:rsidRPr="00B40B26">
        <w:rPr>
          <w:rFonts w:ascii="Arial" w:hAnsi="Arial" w:cs="Arial"/>
          <w:b/>
          <w:bCs/>
          <w:color w:val="FF0000"/>
          <w:sz w:val="36"/>
          <w:szCs w:val="36"/>
        </w:rPr>
        <w:t>Midterm - Final</w:t>
      </w:r>
    </w:p>
    <w:p w14:paraId="29A3E3C5" w14:textId="77777777" w:rsidR="00B40B26" w:rsidRPr="00B40B26" w:rsidRDefault="00B40B26" w:rsidP="00B40B26">
      <w:pPr>
        <w:jc w:val="center"/>
        <w:rPr>
          <w:rFonts w:ascii="Arial" w:hAnsi="Arial" w:cs="Arial"/>
          <w:b/>
          <w:bCs/>
          <w:sz w:val="36"/>
          <w:szCs w:val="36"/>
        </w:rPr>
      </w:pPr>
      <w:r w:rsidRPr="00B40B26">
        <w:rPr>
          <w:rFonts w:ascii="Arial" w:hAnsi="Arial" w:cs="Arial"/>
          <w:b/>
          <w:bCs/>
          <w:sz w:val="36"/>
          <w:szCs w:val="36"/>
        </w:rPr>
        <w:t>______________________________________________</w:t>
      </w:r>
    </w:p>
    <w:p w14:paraId="0F65BC7C" w14:textId="77777777" w:rsidR="00B40B26" w:rsidRPr="00B40B26" w:rsidRDefault="00B40B26" w:rsidP="00B40B26">
      <w:pPr>
        <w:rPr>
          <w:rFonts w:ascii="Arial" w:hAnsi="Arial" w:cs="Arial"/>
          <w:b/>
          <w:bCs/>
          <w:sz w:val="28"/>
          <w:szCs w:val="28"/>
        </w:rPr>
      </w:pPr>
    </w:p>
    <w:p w14:paraId="4CFC9233" w14:textId="77777777" w:rsidR="00B40B26" w:rsidRPr="00B40B26" w:rsidRDefault="00B40B26" w:rsidP="00B40B26">
      <w:pPr>
        <w:spacing w:after="100" w:afterAutospacing="1"/>
        <w:outlineLvl w:val="0"/>
        <w:rPr>
          <w:rFonts w:ascii="Arial" w:hAnsi="Arial" w:cs="Arial"/>
          <w:b/>
          <w:bCs/>
          <w:color w:val="7030A0"/>
          <w:kern w:val="36"/>
          <w:sz w:val="51"/>
          <w:szCs w:val="51"/>
        </w:rPr>
      </w:pPr>
      <w:r w:rsidRPr="00B40B26">
        <w:rPr>
          <w:rFonts w:ascii="Arial" w:hAnsi="Arial" w:cs="Arial"/>
          <w:b/>
          <w:bCs/>
          <w:color w:val="7030A0"/>
          <w:kern w:val="36"/>
          <w:sz w:val="51"/>
          <w:szCs w:val="51"/>
        </w:rPr>
        <w:t>February 4, 2021</w:t>
      </w:r>
    </w:p>
    <w:p w14:paraId="10818E5D"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lastRenderedPageBreak/>
        <w:t>Chapter 6 – Section 1- 3 – Police Interrogations and Confessions</w:t>
      </w:r>
    </w:p>
    <w:p w14:paraId="553F4579"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State v. Philips, 30 S.W.3d 372 (Tenn. Crim. App. 2000)</w:t>
      </w:r>
    </w:p>
    <w:p w14:paraId="77591BEE" w14:textId="77777777" w:rsidR="00B40B26" w:rsidRPr="00B40B26" w:rsidRDefault="00B40B26" w:rsidP="00B40B26">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____________________________________________________________</w:t>
      </w:r>
    </w:p>
    <w:p w14:paraId="309165A9" w14:textId="77777777" w:rsidR="00B40B26" w:rsidRPr="00B40B26" w:rsidRDefault="00B40B26" w:rsidP="00B40B26">
      <w:pPr>
        <w:rPr>
          <w:rFonts w:ascii="Arial" w:hAnsi="Arial" w:cs="Arial"/>
          <w:b/>
          <w:bCs/>
          <w:color w:val="7030A0"/>
          <w:sz w:val="27"/>
          <w:szCs w:val="27"/>
          <w:bdr w:val="none" w:sz="0" w:space="0" w:color="auto" w:frame="1"/>
        </w:rPr>
      </w:pPr>
    </w:p>
    <w:p w14:paraId="54F5C2F5" w14:textId="77777777" w:rsidR="00B40B26" w:rsidRPr="00B40B26" w:rsidRDefault="00B40B26" w:rsidP="00B40B26">
      <w:pPr>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Chapter 6 – Section 1 – The “Voluntariness” Test</w:t>
      </w:r>
    </w:p>
    <w:p w14:paraId="7345248A" w14:textId="77777777" w:rsidR="00B40B26" w:rsidRPr="00B40B26" w:rsidRDefault="00B40B26" w:rsidP="00B40B26">
      <w:pPr>
        <w:rPr>
          <w:rFonts w:ascii="Arial" w:hAnsi="Arial" w:cs="Arial"/>
          <w:b/>
          <w:bCs/>
          <w:sz w:val="28"/>
          <w:szCs w:val="28"/>
        </w:rPr>
      </w:pPr>
    </w:p>
    <w:p w14:paraId="3E97C5C8" w14:textId="77777777" w:rsidR="00B40B26" w:rsidRPr="00B40B26" w:rsidRDefault="00B40B26" w:rsidP="00B40B26">
      <w:pPr>
        <w:spacing w:after="100" w:afterAutospacing="1"/>
        <w:outlineLvl w:val="0"/>
        <w:rPr>
          <w:rFonts w:ascii="Arial" w:hAnsi="Arial" w:cs="Arial"/>
          <w:b/>
          <w:bCs/>
          <w:color w:val="000000"/>
          <w:kern w:val="36"/>
          <w:sz w:val="28"/>
          <w:szCs w:val="28"/>
          <w:u w:val="single"/>
        </w:rPr>
      </w:pPr>
      <w:r w:rsidRPr="00B40B26">
        <w:rPr>
          <w:rFonts w:ascii="Arial" w:hAnsi="Arial" w:cs="Arial"/>
          <w:b/>
          <w:bCs/>
          <w:color w:val="000000"/>
          <w:kern w:val="36"/>
          <w:sz w:val="28"/>
          <w:szCs w:val="28"/>
          <w:u w:val="single"/>
        </w:rPr>
        <w:t>**ASHCRAFT v. TENNESSEE**</w:t>
      </w:r>
    </w:p>
    <w:p w14:paraId="5F8B690A" w14:textId="77777777" w:rsidR="00B40B26" w:rsidRPr="00B40B26" w:rsidRDefault="00B40B26" w:rsidP="00B40B26">
      <w:pPr>
        <w:spacing w:afterAutospacing="1"/>
        <w:outlineLvl w:val="3"/>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322 U.S. 143 (1944)</w:t>
      </w:r>
    </w:p>
    <w:p w14:paraId="0249873E"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9D60A7F"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Under the Due Process Clauses, confessions obtained through inherently coercive means are deemed involuntary.</w:t>
      </w:r>
    </w:p>
    <w:p w14:paraId="035D9417" w14:textId="77777777" w:rsidR="00B40B26" w:rsidRPr="00B40B26" w:rsidRDefault="00B40B26" w:rsidP="00B40B26">
      <w:pPr>
        <w:pStyle w:val="Heading1"/>
        <w:spacing w:before="0"/>
        <w:rPr>
          <w:rFonts w:ascii="Arial" w:hAnsi="Arial" w:cs="Arial"/>
          <w:color w:val="000000"/>
          <w:sz w:val="28"/>
          <w:szCs w:val="28"/>
          <w:u w:val="single"/>
        </w:rPr>
      </w:pPr>
      <w:r w:rsidRPr="00B40B26">
        <w:rPr>
          <w:rFonts w:ascii="Arial" w:hAnsi="Arial" w:cs="Arial"/>
          <w:color w:val="000000"/>
          <w:sz w:val="28"/>
          <w:szCs w:val="28"/>
          <w:u w:val="single"/>
        </w:rPr>
        <w:t>**SPANO v. NEW YORK**</w:t>
      </w:r>
    </w:p>
    <w:p w14:paraId="3806FAB1"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360 U.S. 315 (1959)</w:t>
      </w:r>
    </w:p>
    <w:p w14:paraId="7ECC24F3"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8B27782"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confession made after hours of interrogation, during which the defendant has been denied his right to counsel, is not made voluntarily and is therefore inadmissible at trial.</w:t>
      </w:r>
    </w:p>
    <w:p w14:paraId="719FB288" w14:textId="77777777" w:rsidR="00B40B26" w:rsidRPr="00B40B26" w:rsidRDefault="00B40B26" w:rsidP="00B40B26">
      <w:pPr>
        <w:pStyle w:val="paywall-opinion"/>
        <w:spacing w:before="0" w:beforeAutospacing="0" w:after="240" w:afterAutospacing="0"/>
        <w:jc w:val="both"/>
        <w:rPr>
          <w:rFonts w:ascii="Arial" w:hAnsi="Arial" w:cs="Arial"/>
          <w:b/>
          <w:bCs/>
          <w:color w:val="000000"/>
          <w:sz w:val="28"/>
          <w:szCs w:val="28"/>
        </w:rPr>
      </w:pPr>
      <w:r w:rsidRPr="00B40B26">
        <w:rPr>
          <w:rFonts w:ascii="Arial" w:hAnsi="Arial" w:cs="Arial"/>
          <w:b/>
          <w:bCs/>
          <w:i/>
          <w:iCs/>
          <w:color w:val="000000"/>
          <w:sz w:val="28"/>
          <w:szCs w:val="28"/>
          <w:highlight w:val="cyan"/>
        </w:rPr>
        <w:t>Spano v. New York</w:t>
      </w:r>
      <w:r w:rsidRPr="00B40B26">
        <w:rPr>
          <w:rFonts w:ascii="Arial" w:hAnsi="Arial" w:cs="Arial"/>
          <w:b/>
          <w:bCs/>
          <w:color w:val="000000"/>
          <w:sz w:val="28"/>
          <w:szCs w:val="28"/>
          <w:highlight w:val="cyan"/>
        </w:rPr>
        <w:t xml:space="preserve"> showed the Court’s movement in the direction of it’s eventual Fifth and Sixth Amendment decisions concerning defendants’ confessions.</w:t>
      </w:r>
    </w:p>
    <w:p w14:paraId="1690F26F"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Brown v. Mississippi</w:t>
      </w:r>
    </w:p>
    <w:p w14:paraId="51B15CDF"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297 U.S. 278 (1936)</w:t>
      </w:r>
    </w:p>
    <w:p w14:paraId="1C44BAF8" w14:textId="77777777" w:rsidR="00B40B26" w:rsidRPr="00B40B26" w:rsidRDefault="00B40B26" w:rsidP="00B40B26">
      <w:pPr>
        <w:rPr>
          <w:rFonts w:ascii="Arial" w:hAnsi="Arial" w:cs="Arial"/>
          <w:b/>
          <w:bCs/>
          <w:sz w:val="28"/>
          <w:szCs w:val="28"/>
        </w:rPr>
      </w:pPr>
    </w:p>
    <w:p w14:paraId="13C57B69"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1A1C3148"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Due Process Clause of the Fourteenth Amendment requires that state action be consistent with fundamental principles of liberty and justice.</w:t>
      </w:r>
    </w:p>
    <w:p w14:paraId="469B4B3B" w14:textId="77777777" w:rsidR="00B40B26" w:rsidRPr="00B40B26" w:rsidRDefault="00B40B26" w:rsidP="00B40B26">
      <w:pPr>
        <w:pStyle w:val="paywall-opinion"/>
        <w:spacing w:before="0" w:beforeAutospacing="0" w:after="240" w:afterAutospacing="0"/>
        <w:jc w:val="both"/>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 xml:space="preserve">Chapter 6 – Section 2 – </w:t>
      </w:r>
      <w:r w:rsidRPr="00B40B26">
        <w:rPr>
          <w:rFonts w:ascii="Arial" w:hAnsi="Arial" w:cs="Arial"/>
          <w:b/>
          <w:bCs/>
          <w:i/>
          <w:iCs/>
          <w:color w:val="7030A0"/>
          <w:sz w:val="28"/>
          <w:szCs w:val="28"/>
          <w:bdr w:val="none" w:sz="0" w:space="0" w:color="auto" w:frame="1"/>
        </w:rPr>
        <w:t>Massiah</w:t>
      </w:r>
      <w:r w:rsidRPr="00B40B26">
        <w:rPr>
          <w:rFonts w:ascii="Arial" w:hAnsi="Arial" w:cs="Arial"/>
          <w:b/>
          <w:bCs/>
          <w:color w:val="7030A0"/>
          <w:sz w:val="28"/>
          <w:szCs w:val="28"/>
          <w:bdr w:val="none" w:sz="0" w:space="0" w:color="auto" w:frame="1"/>
        </w:rPr>
        <w:t xml:space="preserve"> and </w:t>
      </w:r>
      <w:r w:rsidRPr="00B40B26">
        <w:rPr>
          <w:rFonts w:ascii="Arial" w:hAnsi="Arial" w:cs="Arial"/>
          <w:b/>
          <w:bCs/>
          <w:i/>
          <w:iCs/>
          <w:color w:val="7030A0"/>
          <w:sz w:val="28"/>
          <w:szCs w:val="28"/>
          <w:bdr w:val="none" w:sz="0" w:space="0" w:color="auto" w:frame="1"/>
        </w:rPr>
        <w:t>Escobedo</w:t>
      </w:r>
    </w:p>
    <w:p w14:paraId="4EA1F97D" w14:textId="77777777" w:rsidR="00B40B26" w:rsidRPr="00B40B26" w:rsidRDefault="00B40B26" w:rsidP="00B40B26">
      <w:pPr>
        <w:pStyle w:val="Heading1"/>
        <w:spacing w:before="0"/>
        <w:rPr>
          <w:rFonts w:ascii="Arial" w:hAnsi="Arial" w:cs="Arial"/>
          <w:color w:val="000000"/>
          <w:sz w:val="28"/>
          <w:szCs w:val="28"/>
          <w:u w:val="single"/>
        </w:rPr>
      </w:pPr>
      <w:r w:rsidRPr="00B40B26">
        <w:rPr>
          <w:rFonts w:ascii="Arial" w:hAnsi="Arial" w:cs="Arial"/>
          <w:color w:val="000000"/>
          <w:sz w:val="28"/>
          <w:szCs w:val="28"/>
          <w:u w:val="single"/>
        </w:rPr>
        <w:t>**MASSIAH v. UNITED STATES**</w:t>
      </w:r>
    </w:p>
    <w:p w14:paraId="36ED0F32"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377 U.S. 201 (1964)</w:t>
      </w:r>
    </w:p>
    <w:p w14:paraId="3F6CC263"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A6A25E8"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person who has been indicted on criminal charges has as much a constitutional right to have an attorney present during police interrogations as he does during the trial itself.</w:t>
      </w:r>
    </w:p>
    <w:p w14:paraId="653D1C3B"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Powell v. Alabama (Scottsboro Boys Trial)</w:t>
      </w:r>
    </w:p>
    <w:p w14:paraId="7470F34C"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287 U.S. 45 (1932)</w:t>
      </w:r>
    </w:p>
    <w:p w14:paraId="2C32B215" w14:textId="77777777" w:rsidR="00B40B26" w:rsidRPr="00B40B26" w:rsidRDefault="00B40B26" w:rsidP="00B40B26">
      <w:pPr>
        <w:pStyle w:val="Heading4"/>
        <w:spacing w:before="0" w:after="240"/>
        <w:rPr>
          <w:rFonts w:ascii="Arial" w:hAnsi="Arial" w:cs="Arial"/>
          <w:b/>
          <w:bCs/>
          <w:sz w:val="28"/>
          <w:szCs w:val="28"/>
        </w:rPr>
      </w:pPr>
      <w:r w:rsidRPr="00B40B26">
        <w:rPr>
          <w:rFonts w:ascii="Arial" w:hAnsi="Arial" w:cs="Arial"/>
          <w:b/>
          <w:bCs/>
          <w:sz w:val="28"/>
          <w:szCs w:val="28"/>
        </w:rPr>
        <w:t>Rule of Law</w:t>
      </w:r>
    </w:p>
    <w:p w14:paraId="2FE692B1" w14:textId="77777777" w:rsidR="00B40B26" w:rsidRPr="00B40B26" w:rsidRDefault="00B40B26" w:rsidP="00B40B26">
      <w:pPr>
        <w:pStyle w:val="NormalWeb"/>
        <w:spacing w:before="0" w:beforeAutospacing="0" w:after="240" w:afterAutospacing="0"/>
        <w:jc w:val="both"/>
        <w:rPr>
          <w:rFonts w:ascii="Arial" w:hAnsi="Arial" w:cs="Arial"/>
          <w:b/>
          <w:bCs/>
          <w:sz w:val="28"/>
          <w:szCs w:val="28"/>
        </w:rPr>
      </w:pPr>
      <w:r w:rsidRPr="00B40B26">
        <w:rPr>
          <w:rFonts w:ascii="Arial" w:hAnsi="Arial" w:cs="Arial"/>
          <w:b/>
          <w:bCs/>
          <w:sz w:val="28"/>
          <w:szCs w:val="28"/>
          <w:highlight w:val="cyan"/>
        </w:rPr>
        <w:t>Due process requires that criminal defendants have the right to counsel both at trial and in the time leading up to trial when consultation and preparation take place.</w:t>
      </w:r>
    </w:p>
    <w:p w14:paraId="3B965995" w14:textId="77777777" w:rsidR="00B40B26" w:rsidRPr="00B40B26" w:rsidRDefault="00B40B26" w:rsidP="00B40B26">
      <w:pPr>
        <w:pStyle w:val="Heading1"/>
        <w:spacing w:before="0"/>
        <w:rPr>
          <w:rFonts w:ascii="Arial" w:hAnsi="Arial" w:cs="Arial"/>
          <w:color w:val="000000"/>
          <w:sz w:val="28"/>
          <w:szCs w:val="28"/>
          <w:u w:val="single"/>
        </w:rPr>
      </w:pPr>
      <w:r w:rsidRPr="00B40B26">
        <w:rPr>
          <w:rFonts w:ascii="Arial" w:hAnsi="Arial" w:cs="Arial"/>
          <w:color w:val="000000"/>
          <w:sz w:val="28"/>
          <w:szCs w:val="28"/>
          <w:u w:val="single"/>
        </w:rPr>
        <w:t>**ESCOBEDO v. ILLINOIS**</w:t>
      </w:r>
    </w:p>
    <w:p w14:paraId="11F77556"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378 U.S. 478 (1964)</w:t>
      </w:r>
    </w:p>
    <w:p w14:paraId="5D5D0D4D"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5D4317E"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When an investigation shifts from a general inquiry into an unsolved crime to a focus on a particular suspect, that suspect has been taken into police custody for questioning, the suspect has asked for and been denied his lawyer, and the police have not properly warned him of his right to remain silent, any confession made during the remainder of the interrogation is inadmissible.</w:t>
      </w:r>
    </w:p>
    <w:p w14:paraId="487B858A" w14:textId="77777777" w:rsidR="00B40B26" w:rsidRPr="00B40B26" w:rsidRDefault="00B40B26" w:rsidP="00B40B26">
      <w:pPr>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 xml:space="preserve">Chapter 6 – Section 3 - </w:t>
      </w:r>
      <w:r w:rsidRPr="00B40B26">
        <w:rPr>
          <w:rFonts w:ascii="Arial" w:hAnsi="Arial" w:cs="Arial"/>
          <w:b/>
          <w:bCs/>
          <w:i/>
          <w:iCs/>
          <w:color w:val="7030A0"/>
          <w:sz w:val="28"/>
          <w:szCs w:val="28"/>
          <w:bdr w:val="none" w:sz="0" w:space="0" w:color="auto" w:frame="1"/>
        </w:rPr>
        <w:t>Miranda</w:t>
      </w:r>
    </w:p>
    <w:p w14:paraId="45BEE602" w14:textId="77777777" w:rsidR="00B40B26" w:rsidRPr="00B40B26" w:rsidRDefault="00B40B26" w:rsidP="00B40B26">
      <w:pPr>
        <w:rPr>
          <w:rFonts w:ascii="Arial" w:hAnsi="Arial" w:cs="Arial"/>
          <w:b/>
          <w:bCs/>
          <w:color w:val="7030A0"/>
          <w:sz w:val="28"/>
          <w:szCs w:val="28"/>
          <w:bdr w:val="none" w:sz="0" w:space="0" w:color="auto" w:frame="1"/>
        </w:rPr>
      </w:pPr>
    </w:p>
    <w:p w14:paraId="478AC3A0" w14:textId="77777777" w:rsidR="00B40B26" w:rsidRPr="00B40B26" w:rsidRDefault="00B40B26" w:rsidP="00B40B26">
      <w:pPr>
        <w:pStyle w:val="Heading1"/>
        <w:spacing w:before="0"/>
        <w:rPr>
          <w:rFonts w:ascii="Arial" w:hAnsi="Arial" w:cs="Arial"/>
          <w:color w:val="000000"/>
          <w:sz w:val="28"/>
          <w:szCs w:val="28"/>
          <w:u w:val="single"/>
        </w:rPr>
      </w:pPr>
      <w:r w:rsidRPr="00B40B26">
        <w:rPr>
          <w:rFonts w:ascii="Arial" w:hAnsi="Arial" w:cs="Arial"/>
          <w:color w:val="000000"/>
          <w:sz w:val="28"/>
          <w:szCs w:val="28"/>
          <w:u w:val="single"/>
        </w:rPr>
        <w:t>**MIRANDA v. ARIZONA**</w:t>
      </w:r>
    </w:p>
    <w:p w14:paraId="317FB65B"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384 U.S. 436 (1966)</w:t>
      </w:r>
    </w:p>
    <w:p w14:paraId="0B8383C0"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F620330"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Without certain hallmark warnings regarding the right to remain silent and the right to counsel, statements made during custodial interrogation are inadmissible at trial.</w:t>
      </w:r>
    </w:p>
    <w:p w14:paraId="7E21293E"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Malloy v. Hogan</w:t>
      </w:r>
    </w:p>
    <w:p w14:paraId="59382370"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378 U.S. 1 (1964)</w:t>
      </w:r>
    </w:p>
    <w:p w14:paraId="59B45986"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6DB61B6"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In state criminal trials, wherever a question arises as to whether a confession is involuntary, the self-incrimination clause of the Fifth Amendment controls the issue.</w:t>
      </w:r>
    </w:p>
    <w:p w14:paraId="594082DE"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McNabb v. United States</w:t>
      </w:r>
    </w:p>
    <w:p w14:paraId="1AE97350"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318 U.S. 332 (1943)</w:t>
      </w:r>
    </w:p>
    <w:p w14:paraId="08F996C9"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A1A64E0"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confession obtained while the suspect is illegally detained is inadmissible in federal cases.</w:t>
      </w:r>
    </w:p>
    <w:p w14:paraId="119CC6A3"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Mallory v. United States</w:t>
      </w:r>
    </w:p>
    <w:p w14:paraId="467D05D9"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354 U.S. 449 (1957)</w:t>
      </w:r>
    </w:p>
    <w:p w14:paraId="45563D3C"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877F3C0"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confession obtained while the suspect is illegally detained is inadmissible in federal cases.</w:t>
      </w:r>
    </w:p>
    <w:p w14:paraId="4CCED521"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Crooker v. California</w:t>
      </w:r>
    </w:p>
    <w:p w14:paraId="35D33EA9"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357 U.S. 433 (1958)</w:t>
      </w:r>
    </w:p>
    <w:p w14:paraId="0417B3E9"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C5DB54F"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Police do not violate a suspect’s due process rights per se by continuing to interrogate him after denying his specific request to contact his lawyer.</w:t>
      </w:r>
    </w:p>
    <w:p w14:paraId="52014C00"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Johnson v. Zerbst</w:t>
      </w:r>
    </w:p>
    <w:p w14:paraId="16CD6D9A"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304 U.S. 458 (1938)</w:t>
      </w:r>
    </w:p>
    <w:p w14:paraId="61F25900"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94D4DB6"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Sixth Amendment guarantees the right of a criminal defendant to a lawyer's assistance, unless the defendant knowingly and intelligently waives that right.</w:t>
      </w:r>
    </w:p>
    <w:p w14:paraId="15AB0A7F"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Watts v. Indiana</w:t>
      </w:r>
    </w:p>
    <w:p w14:paraId="5DBE79A2"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338 U.S. 49 (1949)</w:t>
      </w:r>
    </w:p>
    <w:p w14:paraId="6F4D3156"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F6AA93F"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Police procedures that elicit a confession by subjecting a defendant to physical or emotional distress violate constitutional due process requirements.</w:t>
      </w:r>
    </w:p>
    <w:p w14:paraId="39EBE394"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Mapp v. Ohio</w:t>
      </w:r>
    </w:p>
    <w:p w14:paraId="29866AD3"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367 U.S. 643 (1961)</w:t>
      </w:r>
    </w:p>
    <w:p w14:paraId="24BCF420" w14:textId="77777777" w:rsidR="00B40B26" w:rsidRPr="00B40B26" w:rsidRDefault="00B40B26" w:rsidP="00B40B26">
      <w:pPr>
        <w:rPr>
          <w:rFonts w:ascii="Arial" w:hAnsi="Arial" w:cs="Arial"/>
          <w:b/>
          <w:bCs/>
          <w:sz w:val="28"/>
          <w:szCs w:val="28"/>
        </w:rPr>
      </w:pPr>
    </w:p>
    <w:p w14:paraId="7FEE306F"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FC51718"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Evidence obtained through an unreasonable search and seizure in violation of the Fourth Amendment is inadmissible in state criminal proceedings</w:t>
      </w:r>
      <w:r w:rsidRPr="00B40B26">
        <w:rPr>
          <w:rFonts w:ascii="Arial" w:hAnsi="Arial" w:cs="Arial"/>
          <w:b/>
          <w:bCs/>
          <w:color w:val="000000"/>
          <w:sz w:val="28"/>
          <w:szCs w:val="28"/>
        </w:rPr>
        <w:t>.</w:t>
      </w:r>
    </w:p>
    <w:p w14:paraId="7713EED3" w14:textId="77777777" w:rsidR="00B40B26" w:rsidRPr="00B40B26" w:rsidRDefault="00B40B26" w:rsidP="00B40B26">
      <w:pPr>
        <w:rPr>
          <w:rFonts w:ascii="Arial" w:hAnsi="Arial" w:cs="Arial"/>
          <w:b/>
          <w:bCs/>
          <w:sz w:val="28"/>
          <w:szCs w:val="28"/>
        </w:rPr>
      </w:pPr>
      <w:r w:rsidRPr="00B40B26">
        <w:rPr>
          <w:rFonts w:ascii="Arial" w:hAnsi="Arial" w:cs="Arial"/>
          <w:b/>
          <w:bCs/>
          <w:sz w:val="28"/>
          <w:szCs w:val="28"/>
          <w:highlight w:val="cyan"/>
        </w:rPr>
        <w:t xml:space="preserve">The </w:t>
      </w:r>
      <w:r w:rsidRPr="00B40B26">
        <w:rPr>
          <w:rFonts w:ascii="Arial" w:hAnsi="Arial" w:cs="Arial"/>
          <w:b/>
          <w:bCs/>
          <w:i/>
          <w:iCs/>
          <w:sz w:val="28"/>
          <w:szCs w:val="28"/>
          <w:highlight w:val="cyan"/>
        </w:rPr>
        <w:t xml:space="preserve">Mapp </w:t>
      </w:r>
      <w:r w:rsidRPr="00B40B26">
        <w:rPr>
          <w:rFonts w:ascii="Arial" w:hAnsi="Arial" w:cs="Arial"/>
          <w:b/>
          <w:bCs/>
          <w:sz w:val="28"/>
          <w:szCs w:val="28"/>
          <w:highlight w:val="cyan"/>
        </w:rPr>
        <w:t>decision extended the exclusionary rule to state courts.</w:t>
      </w:r>
    </w:p>
    <w:p w14:paraId="52BDFF46"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p>
    <w:p w14:paraId="5DF70C8D" w14:textId="77777777" w:rsidR="00B40B26" w:rsidRPr="00B40B26" w:rsidRDefault="00B40B26" w:rsidP="00B40B26">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lastRenderedPageBreak/>
        <w:t>State v. Philips, 30 S.W.3d 372 (Tenn. Crim. App. 2000)</w:t>
      </w:r>
    </w:p>
    <w:p w14:paraId="69A95B2E" w14:textId="77777777" w:rsidR="00B40B26" w:rsidRPr="00B40B26" w:rsidRDefault="00B40B26" w:rsidP="00B40B26">
      <w:pPr>
        <w:spacing w:after="100" w:afterAutospacing="1"/>
        <w:outlineLvl w:val="0"/>
        <w:rPr>
          <w:rFonts w:ascii="Arial" w:hAnsi="Arial" w:cs="Arial"/>
          <w:b/>
          <w:bCs/>
          <w:color w:val="000000"/>
          <w:sz w:val="28"/>
          <w:szCs w:val="28"/>
          <w:u w:val="single"/>
        </w:rPr>
      </w:pPr>
      <w:r w:rsidRPr="00B40B26">
        <w:rPr>
          <w:rFonts w:ascii="Arial" w:hAnsi="Arial" w:cs="Arial"/>
          <w:b/>
          <w:bCs/>
          <w:color w:val="000000"/>
          <w:sz w:val="28"/>
          <w:szCs w:val="28"/>
          <w:highlight w:val="green"/>
          <w:u w:val="single"/>
        </w:rPr>
        <w:t>**STATE v. PHILIPS**</w:t>
      </w:r>
    </w:p>
    <w:p w14:paraId="211BEB60" w14:textId="77777777" w:rsidR="00B40B26" w:rsidRPr="00B40B26" w:rsidRDefault="00B40B26" w:rsidP="00B40B26">
      <w:pPr>
        <w:pStyle w:val="Heading4"/>
        <w:spacing w:before="0" w:after="240"/>
        <w:rPr>
          <w:rFonts w:ascii="Arial" w:hAnsi="Arial" w:cs="Arial"/>
          <w:b/>
          <w:bCs/>
          <w:color w:val="000000" w:themeColor="text1"/>
          <w:sz w:val="28"/>
          <w:szCs w:val="28"/>
        </w:rPr>
      </w:pPr>
      <w:r w:rsidRPr="00B40B26">
        <w:rPr>
          <w:rFonts w:ascii="Arial" w:hAnsi="Arial" w:cs="Arial"/>
          <w:b/>
          <w:bCs/>
          <w:color w:val="000000" w:themeColor="text1"/>
          <w:sz w:val="28"/>
          <w:szCs w:val="28"/>
        </w:rPr>
        <w:t>Rule of Law</w:t>
      </w:r>
    </w:p>
    <w:p w14:paraId="4721786C" w14:textId="77777777" w:rsidR="00B40B26" w:rsidRPr="00B40B26" w:rsidRDefault="00B40B26" w:rsidP="00B40B26">
      <w:pPr>
        <w:rPr>
          <w:rFonts w:ascii="Arial" w:hAnsi="Arial" w:cs="Arial"/>
          <w:b/>
          <w:bCs/>
          <w:color w:val="000000" w:themeColor="text1"/>
          <w:sz w:val="28"/>
          <w:szCs w:val="28"/>
        </w:rPr>
      </w:pPr>
      <w:r w:rsidRPr="00B40B26">
        <w:rPr>
          <w:rFonts w:ascii="Arial" w:hAnsi="Arial" w:cs="Arial"/>
          <w:b/>
          <w:bCs/>
          <w:color w:val="000000" w:themeColor="text1"/>
          <w:sz w:val="28"/>
          <w:szCs w:val="28"/>
          <w:u w:val="single"/>
          <w:bdr w:val="none" w:sz="0" w:space="0" w:color="auto" w:frame="1"/>
        </w:rPr>
        <w:t>Criminal Law</w:t>
      </w:r>
    </w:p>
    <w:p w14:paraId="6A15AA10" w14:textId="77777777" w:rsidR="00B40B26" w:rsidRPr="00B40B26" w:rsidRDefault="00B40B26" w:rsidP="00B40B26">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Findings of fact made by trial court at hearing on motion to suppress are binding upon Court of Criminal Appeals unless the evidence contained in record preponderates against them.</w:t>
      </w:r>
    </w:p>
    <w:p w14:paraId="5C2A180E" w14:textId="77777777" w:rsidR="00B40B26" w:rsidRPr="00B40B26" w:rsidRDefault="00B40B26" w:rsidP="00B40B26">
      <w:pPr>
        <w:textAlignment w:val="baseline"/>
        <w:rPr>
          <w:rFonts w:ascii="Arial" w:hAnsi="Arial" w:cs="Arial"/>
          <w:b/>
          <w:bCs/>
          <w:color w:val="000000" w:themeColor="text1"/>
          <w:sz w:val="28"/>
          <w:szCs w:val="28"/>
        </w:rPr>
      </w:pPr>
    </w:p>
    <w:p w14:paraId="55E9AEAC" w14:textId="77777777" w:rsidR="00B40B26" w:rsidRPr="00B40B26" w:rsidRDefault="00B40B26" w:rsidP="00B40B26">
      <w:pPr>
        <w:rPr>
          <w:rFonts w:ascii="Arial" w:hAnsi="Arial" w:cs="Arial"/>
          <w:b/>
          <w:bCs/>
          <w:color w:val="000000" w:themeColor="text1"/>
          <w:sz w:val="28"/>
          <w:szCs w:val="28"/>
          <w:u w:val="single"/>
        </w:rPr>
      </w:pPr>
      <w:r w:rsidRPr="00B40B26">
        <w:rPr>
          <w:rStyle w:val="Strong"/>
          <w:rFonts w:ascii="Arial" w:hAnsi="Arial" w:cs="Arial"/>
          <w:color w:val="000000" w:themeColor="text1"/>
          <w:sz w:val="28"/>
          <w:szCs w:val="28"/>
          <w:u w:val="single"/>
          <w:bdr w:val="none" w:sz="0" w:space="0" w:color="auto" w:frame="1"/>
        </w:rPr>
        <w:t>Criminal Law</w:t>
      </w:r>
    </w:p>
    <w:p w14:paraId="00DED14F" w14:textId="77777777" w:rsidR="00B40B26" w:rsidRPr="00B40B26" w:rsidRDefault="00B40B26" w:rsidP="00B40B26">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Court of Criminal Appeals is not bound by trial court's conclusions of law.</w:t>
      </w:r>
    </w:p>
    <w:p w14:paraId="7F10687C" w14:textId="77777777" w:rsidR="00B40B26" w:rsidRPr="00B40B26" w:rsidRDefault="00B40B26" w:rsidP="00B40B26">
      <w:pPr>
        <w:textAlignment w:val="baseline"/>
        <w:rPr>
          <w:rFonts w:ascii="Arial" w:hAnsi="Arial" w:cs="Arial"/>
          <w:b/>
          <w:bCs/>
          <w:color w:val="000000" w:themeColor="text1"/>
          <w:sz w:val="28"/>
          <w:szCs w:val="28"/>
        </w:rPr>
      </w:pPr>
    </w:p>
    <w:p w14:paraId="3385645F" w14:textId="77777777" w:rsidR="00B40B26" w:rsidRPr="00B40B26" w:rsidRDefault="00B40B26" w:rsidP="00B40B26">
      <w:pPr>
        <w:rPr>
          <w:rFonts w:ascii="Arial" w:hAnsi="Arial" w:cs="Arial"/>
          <w:b/>
          <w:bCs/>
          <w:color w:val="000000" w:themeColor="text1"/>
          <w:sz w:val="28"/>
          <w:szCs w:val="28"/>
          <w:u w:val="single"/>
        </w:rPr>
      </w:pPr>
      <w:r w:rsidRPr="00B40B26">
        <w:rPr>
          <w:rStyle w:val="Strong"/>
          <w:rFonts w:ascii="Arial" w:hAnsi="Arial" w:cs="Arial"/>
          <w:color w:val="000000" w:themeColor="text1"/>
          <w:sz w:val="28"/>
          <w:szCs w:val="28"/>
          <w:u w:val="single"/>
          <w:bdr w:val="none" w:sz="0" w:space="0" w:color="auto" w:frame="1"/>
        </w:rPr>
        <w:t>Criminal Law</w:t>
      </w:r>
    </w:p>
    <w:p w14:paraId="1F68512D" w14:textId="77777777" w:rsidR="00B40B26" w:rsidRPr="00B40B26" w:rsidRDefault="00B40B26" w:rsidP="00B40B26">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Defendant was not “in custody” for</w:t>
      </w:r>
      <w:r w:rsidRPr="00B40B26">
        <w:rPr>
          <w:rStyle w:val="apple-converted-space"/>
          <w:rFonts w:ascii="Arial" w:hAnsi="Arial" w:cs="Arial"/>
          <w:b/>
          <w:bCs/>
          <w:color w:val="000000" w:themeColor="text1"/>
          <w:sz w:val="28"/>
          <w:szCs w:val="28"/>
          <w:highlight w:val="cyan"/>
        </w:rPr>
        <w:t> </w:t>
      </w:r>
      <w:r w:rsidRPr="00B40B26">
        <w:rPr>
          <w:rStyle w:val="Emphasis"/>
          <w:rFonts w:ascii="Arial" w:hAnsi="Arial" w:cs="Arial"/>
          <w:b/>
          <w:bCs/>
          <w:color w:val="000000" w:themeColor="text1"/>
          <w:sz w:val="28"/>
          <w:szCs w:val="28"/>
          <w:highlight w:val="cyan"/>
          <w:bdr w:val="none" w:sz="0" w:space="0" w:color="auto" w:frame="1"/>
        </w:rPr>
        <w:t>Miranda</w:t>
      </w:r>
      <w:r w:rsidRPr="00B40B26">
        <w:rPr>
          <w:rStyle w:val="apple-converted-space"/>
          <w:rFonts w:ascii="Arial" w:hAnsi="Arial" w:cs="Arial"/>
          <w:b/>
          <w:bCs/>
          <w:color w:val="000000" w:themeColor="text1"/>
          <w:sz w:val="28"/>
          <w:szCs w:val="28"/>
          <w:highlight w:val="cyan"/>
        </w:rPr>
        <w:t> </w:t>
      </w:r>
      <w:r w:rsidRPr="00B40B26">
        <w:rPr>
          <w:rFonts w:ascii="Arial" w:hAnsi="Arial" w:cs="Arial"/>
          <w:b/>
          <w:bCs/>
          <w:color w:val="000000" w:themeColor="text1"/>
          <w:sz w:val="28"/>
          <w:szCs w:val="28"/>
          <w:highlight w:val="cyan"/>
        </w:rPr>
        <w:t>purposes when he gave his pretrial statement to investigators from “child protective team,” where defendant came voluntarily to Department of Human Services for interview and was never deprived of freedom of movement to a degree associated with a formal arrest.</w:t>
      </w:r>
    </w:p>
    <w:p w14:paraId="7FFEFBD1" w14:textId="77777777" w:rsidR="00B40B26" w:rsidRPr="00B40B26" w:rsidRDefault="00B40B26" w:rsidP="00B40B26">
      <w:pPr>
        <w:rPr>
          <w:rFonts w:ascii="Arial" w:hAnsi="Arial" w:cs="Arial"/>
          <w:b/>
          <w:bCs/>
          <w:color w:val="000000" w:themeColor="text1"/>
          <w:sz w:val="28"/>
          <w:szCs w:val="28"/>
          <w:u w:val="single"/>
        </w:rPr>
      </w:pPr>
      <w:r w:rsidRPr="00B40B26">
        <w:rPr>
          <w:rFonts w:ascii="Arial" w:hAnsi="Arial" w:cs="Arial"/>
          <w:b/>
          <w:bCs/>
          <w:color w:val="000000" w:themeColor="text1"/>
          <w:sz w:val="28"/>
          <w:szCs w:val="28"/>
          <w:u w:val="single"/>
          <w:bdr w:val="none" w:sz="0" w:space="0" w:color="auto" w:frame="1"/>
        </w:rPr>
        <w:br/>
      </w:r>
      <w:r w:rsidRPr="00B40B26">
        <w:rPr>
          <w:rStyle w:val="Strong"/>
          <w:rFonts w:ascii="Arial" w:hAnsi="Arial" w:cs="Arial"/>
          <w:color w:val="000000" w:themeColor="text1"/>
          <w:sz w:val="28"/>
          <w:szCs w:val="28"/>
          <w:u w:val="single"/>
          <w:bdr w:val="none" w:sz="0" w:space="0" w:color="auto" w:frame="1"/>
        </w:rPr>
        <w:t>Criminal Law</w:t>
      </w:r>
    </w:p>
    <w:p w14:paraId="740F8446" w14:textId="77777777" w:rsidR="00B40B26" w:rsidRPr="00B40B26" w:rsidRDefault="00B40B26" w:rsidP="00B40B26">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Non-custodial interrogation must be voluntary to be admissible.</w:t>
      </w:r>
      <w:r w:rsidRPr="00B40B26">
        <w:rPr>
          <w:rStyle w:val="apple-converted-space"/>
          <w:rFonts w:ascii="Arial" w:hAnsi="Arial" w:cs="Arial"/>
          <w:b/>
          <w:bCs/>
          <w:color w:val="000000" w:themeColor="text1"/>
          <w:sz w:val="28"/>
          <w:szCs w:val="28"/>
          <w:highlight w:val="cyan"/>
        </w:rPr>
        <w:t> </w:t>
      </w:r>
      <w:hyperlink r:id="rId156" w:history="1">
        <w:r w:rsidRPr="00B40B26">
          <w:rPr>
            <w:rStyle w:val="Hyperlink"/>
            <w:rFonts w:ascii="Arial" w:hAnsi="Arial" w:cs="Arial"/>
            <w:b/>
            <w:bCs/>
            <w:color w:val="000000" w:themeColor="text1"/>
            <w:sz w:val="28"/>
            <w:szCs w:val="28"/>
            <w:highlight w:val="cyan"/>
            <w:bdr w:val="none" w:sz="0" w:space="0" w:color="auto" w:frame="1"/>
          </w:rPr>
          <w:t>U.S.C.A. Const.Amend. 5</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57" w:history="1">
        <w:r w:rsidRPr="00B40B26">
          <w:rPr>
            <w:rStyle w:val="Hyperlink"/>
            <w:rFonts w:ascii="Arial" w:hAnsi="Arial" w:cs="Arial"/>
            <w:b/>
            <w:bCs/>
            <w:color w:val="000000" w:themeColor="text1"/>
            <w:sz w:val="28"/>
            <w:szCs w:val="28"/>
            <w:highlight w:val="cyan"/>
            <w:bdr w:val="none" w:sz="0" w:space="0" w:color="auto" w:frame="1"/>
          </w:rPr>
          <w:t>Const. Art. 1, § 9</w:t>
        </w:r>
      </w:hyperlink>
      <w:r w:rsidRPr="00B40B26">
        <w:rPr>
          <w:rFonts w:ascii="Arial" w:hAnsi="Arial" w:cs="Arial"/>
          <w:b/>
          <w:bCs/>
          <w:color w:val="000000" w:themeColor="text1"/>
          <w:sz w:val="28"/>
          <w:szCs w:val="28"/>
          <w:highlight w:val="cyan"/>
        </w:rPr>
        <w:t>.</w:t>
      </w:r>
    </w:p>
    <w:p w14:paraId="12525B4E" w14:textId="77777777" w:rsidR="00B40B26" w:rsidRPr="00B40B26" w:rsidRDefault="00B40B26" w:rsidP="00B40B26">
      <w:pPr>
        <w:rPr>
          <w:rFonts w:ascii="Arial" w:hAnsi="Arial" w:cs="Arial"/>
          <w:b/>
          <w:bCs/>
          <w:color w:val="000000" w:themeColor="text1"/>
          <w:sz w:val="28"/>
          <w:szCs w:val="28"/>
        </w:rPr>
      </w:pPr>
    </w:p>
    <w:p w14:paraId="7C858C22" w14:textId="77777777" w:rsidR="00B40B26" w:rsidRPr="00B40B26" w:rsidRDefault="00B40B26" w:rsidP="00B40B26">
      <w:pPr>
        <w:rPr>
          <w:rFonts w:ascii="Arial" w:hAnsi="Arial" w:cs="Arial"/>
          <w:b/>
          <w:bCs/>
          <w:color w:val="000000" w:themeColor="text1"/>
          <w:sz w:val="28"/>
          <w:szCs w:val="28"/>
          <w:u w:val="single"/>
        </w:rPr>
      </w:pPr>
      <w:r w:rsidRPr="00B40B26">
        <w:rPr>
          <w:rStyle w:val="Strong"/>
          <w:rFonts w:ascii="Arial" w:hAnsi="Arial" w:cs="Arial"/>
          <w:color w:val="000000" w:themeColor="text1"/>
          <w:sz w:val="28"/>
          <w:szCs w:val="28"/>
          <w:u w:val="single"/>
          <w:bdr w:val="none" w:sz="0" w:space="0" w:color="auto" w:frame="1"/>
        </w:rPr>
        <w:t>Criminal Law</w:t>
      </w:r>
    </w:p>
    <w:p w14:paraId="2A5DFB86" w14:textId="77777777" w:rsidR="00B40B26" w:rsidRPr="00B40B26" w:rsidRDefault="00B40B26" w:rsidP="00B40B26">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Confessions that are “involuntary,” that is, the product of coercion, whether it be physical or psychological, are not admissible.</w:t>
      </w:r>
      <w:r w:rsidRPr="00B40B26">
        <w:rPr>
          <w:rStyle w:val="apple-converted-space"/>
          <w:rFonts w:ascii="Arial" w:hAnsi="Arial" w:cs="Arial"/>
          <w:b/>
          <w:bCs/>
          <w:color w:val="000000" w:themeColor="text1"/>
          <w:sz w:val="28"/>
          <w:szCs w:val="28"/>
          <w:highlight w:val="cyan"/>
        </w:rPr>
        <w:t> </w:t>
      </w:r>
      <w:hyperlink r:id="rId158" w:history="1">
        <w:r w:rsidRPr="00B40B26">
          <w:rPr>
            <w:rStyle w:val="Hyperlink"/>
            <w:rFonts w:ascii="Arial" w:hAnsi="Arial" w:cs="Arial"/>
            <w:b/>
            <w:bCs/>
            <w:color w:val="000000" w:themeColor="text1"/>
            <w:sz w:val="28"/>
            <w:szCs w:val="28"/>
            <w:highlight w:val="cyan"/>
            <w:bdr w:val="none" w:sz="0" w:space="0" w:color="auto" w:frame="1"/>
          </w:rPr>
          <w:t>U.S.C.A. Const.Amend. 5</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59" w:history="1">
        <w:r w:rsidRPr="00B40B26">
          <w:rPr>
            <w:rStyle w:val="Hyperlink"/>
            <w:rFonts w:ascii="Arial" w:hAnsi="Arial" w:cs="Arial"/>
            <w:b/>
            <w:bCs/>
            <w:color w:val="000000" w:themeColor="text1"/>
            <w:sz w:val="28"/>
            <w:szCs w:val="28"/>
            <w:highlight w:val="cyan"/>
            <w:bdr w:val="none" w:sz="0" w:space="0" w:color="auto" w:frame="1"/>
          </w:rPr>
          <w:t>Const. Art. 1, § 9</w:t>
        </w:r>
      </w:hyperlink>
      <w:r w:rsidRPr="00B40B26">
        <w:rPr>
          <w:rFonts w:ascii="Arial" w:hAnsi="Arial" w:cs="Arial"/>
          <w:b/>
          <w:bCs/>
          <w:color w:val="000000" w:themeColor="text1"/>
          <w:sz w:val="28"/>
          <w:szCs w:val="28"/>
          <w:highlight w:val="cyan"/>
        </w:rPr>
        <w:t>.</w:t>
      </w:r>
    </w:p>
    <w:p w14:paraId="7287113A" w14:textId="77777777" w:rsidR="00B40B26" w:rsidRPr="00B40B26" w:rsidRDefault="00B40B26" w:rsidP="00B40B26">
      <w:pPr>
        <w:textAlignment w:val="baseline"/>
        <w:rPr>
          <w:rFonts w:ascii="Arial" w:hAnsi="Arial" w:cs="Arial"/>
          <w:b/>
          <w:bCs/>
          <w:color w:val="000000" w:themeColor="text1"/>
          <w:sz w:val="28"/>
          <w:szCs w:val="28"/>
        </w:rPr>
      </w:pPr>
    </w:p>
    <w:p w14:paraId="42ACDE33" w14:textId="77777777" w:rsidR="00B40B26" w:rsidRPr="00B40B26" w:rsidRDefault="00B40B26" w:rsidP="00B40B26">
      <w:pPr>
        <w:rPr>
          <w:rFonts w:ascii="Arial" w:hAnsi="Arial" w:cs="Arial"/>
          <w:b/>
          <w:bCs/>
          <w:color w:val="000000" w:themeColor="text1"/>
          <w:sz w:val="28"/>
          <w:szCs w:val="28"/>
          <w:u w:val="single"/>
        </w:rPr>
      </w:pPr>
      <w:r w:rsidRPr="00B40B26">
        <w:rPr>
          <w:rStyle w:val="Strong"/>
          <w:rFonts w:ascii="Arial" w:hAnsi="Arial" w:cs="Arial"/>
          <w:color w:val="000000" w:themeColor="text1"/>
          <w:sz w:val="28"/>
          <w:szCs w:val="28"/>
          <w:u w:val="single"/>
          <w:bdr w:val="none" w:sz="0" w:space="0" w:color="auto" w:frame="1"/>
        </w:rPr>
        <w:t>Criminal Law</w:t>
      </w:r>
    </w:p>
    <w:p w14:paraId="7CD51561" w14:textId="77777777" w:rsidR="00B40B26" w:rsidRPr="00B40B26" w:rsidRDefault="00B40B26" w:rsidP="00B40B26">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Test of voluntariness of confession under state privilege against self-incrimination is broader and more protective of individual rights than test of voluntariness under federal privilege against self-incrimination.</w:t>
      </w:r>
      <w:r w:rsidRPr="00B40B26">
        <w:rPr>
          <w:rStyle w:val="apple-converted-space"/>
          <w:rFonts w:ascii="Arial" w:hAnsi="Arial" w:cs="Arial"/>
          <w:b/>
          <w:bCs/>
          <w:color w:val="000000" w:themeColor="text1"/>
          <w:sz w:val="28"/>
          <w:szCs w:val="28"/>
          <w:highlight w:val="cyan"/>
        </w:rPr>
        <w:t> </w:t>
      </w:r>
      <w:hyperlink r:id="rId160" w:history="1">
        <w:r w:rsidRPr="00B40B26">
          <w:rPr>
            <w:rStyle w:val="Hyperlink"/>
            <w:rFonts w:ascii="Arial" w:hAnsi="Arial" w:cs="Arial"/>
            <w:b/>
            <w:bCs/>
            <w:color w:val="000000" w:themeColor="text1"/>
            <w:sz w:val="28"/>
            <w:szCs w:val="28"/>
            <w:highlight w:val="cyan"/>
            <w:bdr w:val="none" w:sz="0" w:space="0" w:color="auto" w:frame="1"/>
          </w:rPr>
          <w:t>U.S.C.A. Const.Amend. 5</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61" w:history="1">
        <w:r w:rsidRPr="00B40B26">
          <w:rPr>
            <w:rStyle w:val="Hyperlink"/>
            <w:rFonts w:ascii="Arial" w:hAnsi="Arial" w:cs="Arial"/>
            <w:b/>
            <w:bCs/>
            <w:color w:val="000000" w:themeColor="text1"/>
            <w:sz w:val="28"/>
            <w:szCs w:val="28"/>
            <w:highlight w:val="cyan"/>
            <w:bdr w:val="none" w:sz="0" w:space="0" w:color="auto" w:frame="1"/>
          </w:rPr>
          <w:t>Const. Art. 1, § 9</w:t>
        </w:r>
      </w:hyperlink>
      <w:r w:rsidRPr="00B40B26">
        <w:rPr>
          <w:rFonts w:ascii="Arial" w:hAnsi="Arial" w:cs="Arial"/>
          <w:b/>
          <w:bCs/>
          <w:color w:val="000000" w:themeColor="text1"/>
          <w:sz w:val="28"/>
          <w:szCs w:val="28"/>
          <w:highlight w:val="cyan"/>
        </w:rPr>
        <w:t>.</w:t>
      </w:r>
    </w:p>
    <w:p w14:paraId="15A215B0" w14:textId="77777777" w:rsidR="00B40B26" w:rsidRPr="00B40B26" w:rsidRDefault="00B40B26" w:rsidP="00B40B26">
      <w:pPr>
        <w:textAlignment w:val="baseline"/>
        <w:rPr>
          <w:rFonts w:ascii="Arial" w:hAnsi="Arial" w:cs="Arial"/>
          <w:b/>
          <w:bCs/>
          <w:color w:val="000000" w:themeColor="text1"/>
          <w:sz w:val="28"/>
          <w:szCs w:val="28"/>
        </w:rPr>
      </w:pPr>
    </w:p>
    <w:p w14:paraId="0626C6B3" w14:textId="77777777" w:rsidR="00B40B26" w:rsidRPr="00B40B26" w:rsidRDefault="00B40B26" w:rsidP="00B40B26">
      <w:pPr>
        <w:rPr>
          <w:rFonts w:ascii="Arial" w:hAnsi="Arial" w:cs="Arial"/>
          <w:b/>
          <w:bCs/>
          <w:color w:val="000000" w:themeColor="text1"/>
          <w:sz w:val="28"/>
          <w:szCs w:val="28"/>
          <w:u w:val="single"/>
        </w:rPr>
      </w:pPr>
      <w:r w:rsidRPr="00B40B26">
        <w:rPr>
          <w:rStyle w:val="Strong"/>
          <w:rFonts w:ascii="Arial" w:hAnsi="Arial" w:cs="Arial"/>
          <w:color w:val="000000" w:themeColor="text1"/>
          <w:sz w:val="28"/>
          <w:szCs w:val="28"/>
          <w:u w:val="single"/>
          <w:bdr w:val="none" w:sz="0" w:space="0" w:color="auto" w:frame="1"/>
        </w:rPr>
        <w:t>Criminal Law</w:t>
      </w:r>
    </w:p>
    <w:p w14:paraId="18A178A0" w14:textId="77777777" w:rsidR="00B40B26" w:rsidRPr="00B40B26" w:rsidRDefault="00B40B26" w:rsidP="00B40B26">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lastRenderedPageBreak/>
        <w:t>To determine voluntariness of confession, court must examine particular circumstances of each case.</w:t>
      </w:r>
      <w:r w:rsidRPr="00B40B26">
        <w:rPr>
          <w:rStyle w:val="apple-converted-space"/>
          <w:rFonts w:ascii="Arial" w:hAnsi="Arial" w:cs="Arial"/>
          <w:b/>
          <w:bCs/>
          <w:color w:val="000000" w:themeColor="text1"/>
          <w:sz w:val="28"/>
          <w:szCs w:val="28"/>
          <w:highlight w:val="cyan"/>
        </w:rPr>
        <w:t> </w:t>
      </w:r>
      <w:hyperlink r:id="rId162" w:history="1">
        <w:r w:rsidRPr="00B40B26">
          <w:rPr>
            <w:rStyle w:val="Hyperlink"/>
            <w:rFonts w:ascii="Arial" w:hAnsi="Arial" w:cs="Arial"/>
            <w:b/>
            <w:bCs/>
            <w:color w:val="000000" w:themeColor="text1"/>
            <w:sz w:val="28"/>
            <w:szCs w:val="28"/>
            <w:highlight w:val="cyan"/>
            <w:bdr w:val="none" w:sz="0" w:space="0" w:color="auto" w:frame="1"/>
          </w:rPr>
          <w:t>U.S.C.A. Const.Amend. 5</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63" w:history="1">
        <w:r w:rsidRPr="00B40B26">
          <w:rPr>
            <w:rStyle w:val="Hyperlink"/>
            <w:rFonts w:ascii="Arial" w:hAnsi="Arial" w:cs="Arial"/>
            <w:b/>
            <w:bCs/>
            <w:color w:val="000000" w:themeColor="text1"/>
            <w:sz w:val="28"/>
            <w:szCs w:val="28"/>
            <w:highlight w:val="cyan"/>
            <w:bdr w:val="none" w:sz="0" w:space="0" w:color="auto" w:frame="1"/>
          </w:rPr>
          <w:t>Const. Art. 1, § 9</w:t>
        </w:r>
      </w:hyperlink>
    </w:p>
    <w:p w14:paraId="059D636D" w14:textId="77777777" w:rsidR="00B40B26" w:rsidRPr="00B40B26" w:rsidRDefault="00B40B26" w:rsidP="00B40B26">
      <w:pPr>
        <w:textAlignment w:val="baseline"/>
        <w:rPr>
          <w:rFonts w:ascii="Arial" w:hAnsi="Arial" w:cs="Arial"/>
          <w:b/>
          <w:bCs/>
          <w:color w:val="000000" w:themeColor="text1"/>
          <w:sz w:val="28"/>
          <w:szCs w:val="28"/>
        </w:rPr>
      </w:pPr>
    </w:p>
    <w:p w14:paraId="01FC0326" w14:textId="77777777" w:rsidR="00B40B26" w:rsidRPr="00B40B26" w:rsidRDefault="00B40B26" w:rsidP="00B40B26">
      <w:pPr>
        <w:rPr>
          <w:rFonts w:ascii="Arial" w:hAnsi="Arial" w:cs="Arial"/>
          <w:b/>
          <w:bCs/>
          <w:color w:val="000000" w:themeColor="text1"/>
          <w:sz w:val="28"/>
          <w:szCs w:val="28"/>
          <w:u w:val="single"/>
        </w:rPr>
      </w:pPr>
      <w:r w:rsidRPr="00B40B26">
        <w:rPr>
          <w:rStyle w:val="Strong"/>
          <w:rFonts w:ascii="Arial" w:hAnsi="Arial" w:cs="Arial"/>
          <w:color w:val="000000" w:themeColor="text1"/>
          <w:sz w:val="28"/>
          <w:szCs w:val="28"/>
          <w:u w:val="single"/>
          <w:bdr w:val="none" w:sz="0" w:space="0" w:color="auto" w:frame="1"/>
        </w:rPr>
        <w:t>Criminal Law</w:t>
      </w:r>
    </w:p>
    <w:p w14:paraId="3C118546" w14:textId="77777777" w:rsidR="00B40B26" w:rsidRPr="00B40B26" w:rsidRDefault="00B40B26" w:rsidP="00B40B26">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Coercive police activity is a necessary prerequisite to find a confession involuntary.</w:t>
      </w:r>
      <w:r w:rsidRPr="00B40B26">
        <w:rPr>
          <w:rStyle w:val="apple-converted-space"/>
          <w:rFonts w:ascii="Arial" w:hAnsi="Arial" w:cs="Arial"/>
          <w:b/>
          <w:bCs/>
          <w:color w:val="000000" w:themeColor="text1"/>
          <w:sz w:val="28"/>
          <w:szCs w:val="28"/>
          <w:highlight w:val="cyan"/>
        </w:rPr>
        <w:t> </w:t>
      </w:r>
      <w:hyperlink r:id="rId164" w:history="1">
        <w:r w:rsidRPr="00B40B26">
          <w:rPr>
            <w:rStyle w:val="Hyperlink"/>
            <w:rFonts w:ascii="Arial" w:hAnsi="Arial" w:cs="Arial"/>
            <w:b/>
            <w:bCs/>
            <w:color w:val="000000" w:themeColor="text1"/>
            <w:sz w:val="28"/>
            <w:szCs w:val="28"/>
            <w:highlight w:val="cyan"/>
            <w:bdr w:val="none" w:sz="0" w:space="0" w:color="auto" w:frame="1"/>
          </w:rPr>
          <w:t>U.S.C.A. Const.Amend. 5</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65" w:history="1">
        <w:r w:rsidRPr="00B40B26">
          <w:rPr>
            <w:rStyle w:val="Hyperlink"/>
            <w:rFonts w:ascii="Arial" w:hAnsi="Arial" w:cs="Arial"/>
            <w:b/>
            <w:bCs/>
            <w:color w:val="000000" w:themeColor="text1"/>
            <w:sz w:val="28"/>
            <w:szCs w:val="28"/>
            <w:highlight w:val="cyan"/>
            <w:bdr w:val="none" w:sz="0" w:space="0" w:color="auto" w:frame="1"/>
          </w:rPr>
          <w:t>Const. Art. 1, § 9</w:t>
        </w:r>
      </w:hyperlink>
      <w:r w:rsidRPr="00B40B26">
        <w:rPr>
          <w:rFonts w:ascii="Arial" w:hAnsi="Arial" w:cs="Arial"/>
          <w:b/>
          <w:bCs/>
          <w:color w:val="000000" w:themeColor="text1"/>
          <w:sz w:val="28"/>
          <w:szCs w:val="28"/>
          <w:highlight w:val="cyan"/>
        </w:rPr>
        <w:t>.</w:t>
      </w:r>
    </w:p>
    <w:p w14:paraId="07329851" w14:textId="77777777" w:rsidR="00B40B26" w:rsidRPr="00B40B26" w:rsidRDefault="00B40B26" w:rsidP="00B40B26">
      <w:pPr>
        <w:textAlignment w:val="baseline"/>
        <w:rPr>
          <w:rFonts w:ascii="Arial" w:hAnsi="Arial" w:cs="Arial"/>
          <w:b/>
          <w:bCs/>
          <w:color w:val="000000" w:themeColor="text1"/>
          <w:sz w:val="28"/>
          <w:szCs w:val="28"/>
        </w:rPr>
      </w:pPr>
    </w:p>
    <w:p w14:paraId="3B0A034A" w14:textId="77777777" w:rsidR="00B40B26" w:rsidRPr="00B40B26" w:rsidRDefault="00B40B26" w:rsidP="00B40B26">
      <w:pPr>
        <w:rPr>
          <w:rFonts w:ascii="Arial" w:hAnsi="Arial" w:cs="Arial"/>
          <w:b/>
          <w:bCs/>
          <w:color w:val="000000" w:themeColor="text1"/>
          <w:sz w:val="28"/>
          <w:szCs w:val="28"/>
          <w:u w:val="single"/>
        </w:rPr>
      </w:pPr>
      <w:r w:rsidRPr="00B40B26">
        <w:rPr>
          <w:rStyle w:val="Strong"/>
          <w:rFonts w:ascii="Arial" w:hAnsi="Arial" w:cs="Arial"/>
          <w:color w:val="000000" w:themeColor="text1"/>
          <w:sz w:val="28"/>
          <w:szCs w:val="28"/>
          <w:u w:val="single"/>
          <w:bdr w:val="none" w:sz="0" w:space="0" w:color="auto" w:frame="1"/>
        </w:rPr>
        <w:t>Criminal Law</w:t>
      </w:r>
    </w:p>
    <w:p w14:paraId="0A2CF9A4" w14:textId="77777777" w:rsidR="00B40B26" w:rsidRPr="00B40B26" w:rsidRDefault="00B40B26" w:rsidP="00B40B26">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Crucial question for determining voluntariness of confession is whether the behavior of state officials was such as to overbear defendant's will to resist and bring about confess</w:t>
      </w:r>
    </w:p>
    <w:p w14:paraId="7A71AE30" w14:textId="77777777" w:rsidR="00B40B26" w:rsidRPr="00B40B26" w:rsidRDefault="00B40B26" w:rsidP="00B40B26">
      <w:pPr>
        <w:textAlignment w:val="baseline"/>
        <w:rPr>
          <w:rFonts w:ascii="Arial" w:hAnsi="Arial" w:cs="Arial"/>
          <w:b/>
          <w:bCs/>
          <w:color w:val="000000" w:themeColor="text1"/>
          <w:sz w:val="28"/>
          <w:szCs w:val="28"/>
        </w:rPr>
      </w:pPr>
    </w:p>
    <w:p w14:paraId="76346EAE" w14:textId="77777777" w:rsidR="00B40B26" w:rsidRPr="00B40B26" w:rsidRDefault="00B40B26" w:rsidP="00B40B26">
      <w:pPr>
        <w:rPr>
          <w:rFonts w:ascii="Arial" w:hAnsi="Arial" w:cs="Arial"/>
          <w:b/>
          <w:bCs/>
          <w:color w:val="000000" w:themeColor="text1"/>
          <w:sz w:val="28"/>
          <w:szCs w:val="28"/>
          <w:u w:val="single"/>
        </w:rPr>
      </w:pPr>
      <w:r w:rsidRPr="00B40B26">
        <w:rPr>
          <w:rStyle w:val="Strong"/>
          <w:rFonts w:ascii="Arial" w:hAnsi="Arial" w:cs="Arial"/>
          <w:color w:val="000000" w:themeColor="text1"/>
          <w:sz w:val="28"/>
          <w:szCs w:val="28"/>
          <w:u w:val="single"/>
          <w:bdr w:val="none" w:sz="0" w:space="0" w:color="auto" w:frame="1"/>
        </w:rPr>
        <w:t>Criminal Law</w:t>
      </w:r>
    </w:p>
    <w:p w14:paraId="5487042B" w14:textId="77777777" w:rsidR="00B40B26" w:rsidRPr="00B40B26" w:rsidRDefault="00B40B26" w:rsidP="00B40B26">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Question of voluntariness of confession must be answered with complete disregard of whether or not the accused was truthful in the statement.</w:t>
      </w:r>
      <w:r w:rsidRPr="00B40B26">
        <w:rPr>
          <w:rStyle w:val="apple-converted-space"/>
          <w:rFonts w:ascii="Arial" w:hAnsi="Arial" w:cs="Arial"/>
          <w:b/>
          <w:bCs/>
          <w:color w:val="000000" w:themeColor="text1"/>
          <w:sz w:val="28"/>
          <w:szCs w:val="28"/>
          <w:highlight w:val="cyan"/>
        </w:rPr>
        <w:t> </w:t>
      </w:r>
      <w:hyperlink r:id="rId166" w:history="1">
        <w:r w:rsidRPr="00B40B26">
          <w:rPr>
            <w:rStyle w:val="Hyperlink"/>
            <w:rFonts w:ascii="Arial" w:hAnsi="Arial" w:cs="Arial"/>
            <w:b/>
            <w:bCs/>
            <w:color w:val="000000" w:themeColor="text1"/>
            <w:sz w:val="28"/>
            <w:szCs w:val="28"/>
            <w:highlight w:val="cyan"/>
            <w:bdr w:val="none" w:sz="0" w:space="0" w:color="auto" w:frame="1"/>
          </w:rPr>
          <w:t>U.S.C.A. Const.Amend. 5</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67" w:history="1">
        <w:r w:rsidRPr="00B40B26">
          <w:rPr>
            <w:rStyle w:val="Hyperlink"/>
            <w:rFonts w:ascii="Arial" w:hAnsi="Arial" w:cs="Arial"/>
            <w:b/>
            <w:bCs/>
            <w:color w:val="000000" w:themeColor="text1"/>
            <w:sz w:val="28"/>
            <w:szCs w:val="28"/>
            <w:highlight w:val="cyan"/>
            <w:bdr w:val="none" w:sz="0" w:space="0" w:color="auto" w:frame="1"/>
          </w:rPr>
          <w:t>Const. Art. 1, § 9</w:t>
        </w:r>
      </w:hyperlink>
      <w:r w:rsidRPr="00B40B26">
        <w:rPr>
          <w:rFonts w:ascii="Arial" w:hAnsi="Arial" w:cs="Arial"/>
          <w:b/>
          <w:bCs/>
          <w:color w:val="000000" w:themeColor="text1"/>
          <w:sz w:val="28"/>
          <w:szCs w:val="28"/>
          <w:highlight w:val="cyan"/>
        </w:rPr>
        <w:t>.</w:t>
      </w:r>
    </w:p>
    <w:p w14:paraId="5AB7C24E" w14:textId="77777777" w:rsidR="00B40B26" w:rsidRPr="00B40B26" w:rsidRDefault="00B40B26" w:rsidP="00B40B26">
      <w:pPr>
        <w:textAlignment w:val="baseline"/>
        <w:rPr>
          <w:rFonts w:ascii="Arial" w:hAnsi="Arial" w:cs="Arial"/>
          <w:b/>
          <w:bCs/>
          <w:color w:val="000000" w:themeColor="text1"/>
          <w:sz w:val="28"/>
          <w:szCs w:val="28"/>
        </w:rPr>
      </w:pPr>
    </w:p>
    <w:p w14:paraId="56A61EA0" w14:textId="77777777" w:rsidR="00B40B26" w:rsidRPr="00B40B26" w:rsidRDefault="00B40B26" w:rsidP="00B40B26">
      <w:pPr>
        <w:rPr>
          <w:rFonts w:ascii="Arial" w:hAnsi="Arial" w:cs="Arial"/>
          <w:b/>
          <w:bCs/>
          <w:color w:val="000000" w:themeColor="text1"/>
          <w:sz w:val="28"/>
          <w:szCs w:val="28"/>
          <w:u w:val="single"/>
        </w:rPr>
      </w:pPr>
      <w:r w:rsidRPr="00B40B26">
        <w:rPr>
          <w:rStyle w:val="Strong"/>
          <w:rFonts w:ascii="Arial" w:hAnsi="Arial" w:cs="Arial"/>
          <w:color w:val="000000" w:themeColor="text1"/>
          <w:sz w:val="28"/>
          <w:szCs w:val="28"/>
          <w:u w:val="single"/>
          <w:bdr w:val="none" w:sz="0" w:space="0" w:color="auto" w:frame="1"/>
        </w:rPr>
        <w:t>Criminal Law</w:t>
      </w:r>
    </w:p>
    <w:p w14:paraId="3DF1B65E" w14:textId="77777777" w:rsidR="00B40B26" w:rsidRPr="00B40B26" w:rsidRDefault="00B40B26" w:rsidP="00B40B26">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Defendant's noncustodial pretrial statement to investigators from “child protective team” was involuntary, where interrogation included: (1) misrepresentations by investigator, (2) numerous steadfast denials by defendant, (3) statements that law enforcement officials would be involved if defendant did not confess, and (4) repeated promises of treatment for defendant and his stepdaughter only if he fully confessed.</w:t>
      </w:r>
      <w:r w:rsidRPr="00B40B26">
        <w:rPr>
          <w:rStyle w:val="apple-converted-space"/>
          <w:rFonts w:ascii="Arial" w:hAnsi="Arial" w:cs="Arial"/>
          <w:b/>
          <w:bCs/>
          <w:color w:val="000000" w:themeColor="text1"/>
          <w:sz w:val="28"/>
          <w:szCs w:val="28"/>
          <w:highlight w:val="cyan"/>
        </w:rPr>
        <w:t> </w:t>
      </w:r>
      <w:hyperlink r:id="rId168" w:history="1">
        <w:r w:rsidRPr="00B40B26">
          <w:rPr>
            <w:rStyle w:val="Hyperlink"/>
            <w:rFonts w:ascii="Arial" w:hAnsi="Arial" w:cs="Arial"/>
            <w:b/>
            <w:bCs/>
            <w:color w:val="000000" w:themeColor="text1"/>
            <w:sz w:val="28"/>
            <w:szCs w:val="28"/>
            <w:highlight w:val="cyan"/>
            <w:bdr w:val="none" w:sz="0" w:space="0" w:color="auto" w:frame="1"/>
          </w:rPr>
          <w:t>U.S.C.A. Const.Amend. 5</w:t>
        </w:r>
      </w:hyperlink>
      <w:r w:rsidRPr="00B40B26">
        <w:rPr>
          <w:rFonts w:ascii="Arial" w:hAnsi="Arial" w:cs="Arial"/>
          <w:b/>
          <w:bCs/>
          <w:color w:val="000000" w:themeColor="text1"/>
          <w:sz w:val="28"/>
          <w:szCs w:val="28"/>
          <w:highlight w:val="cyan"/>
        </w:rPr>
        <w:t>;</w:t>
      </w:r>
      <w:r w:rsidRPr="00B40B26">
        <w:rPr>
          <w:rStyle w:val="apple-converted-space"/>
          <w:rFonts w:ascii="Arial" w:hAnsi="Arial" w:cs="Arial"/>
          <w:b/>
          <w:bCs/>
          <w:color w:val="000000" w:themeColor="text1"/>
          <w:sz w:val="28"/>
          <w:szCs w:val="28"/>
          <w:highlight w:val="cyan"/>
        </w:rPr>
        <w:t> </w:t>
      </w:r>
      <w:hyperlink r:id="rId169" w:history="1">
        <w:r w:rsidRPr="00B40B26">
          <w:rPr>
            <w:rStyle w:val="Hyperlink"/>
            <w:rFonts w:ascii="Arial" w:hAnsi="Arial" w:cs="Arial"/>
            <w:b/>
            <w:bCs/>
            <w:color w:val="000000" w:themeColor="text1"/>
            <w:sz w:val="28"/>
            <w:szCs w:val="28"/>
            <w:highlight w:val="cyan"/>
            <w:bdr w:val="none" w:sz="0" w:space="0" w:color="auto" w:frame="1"/>
          </w:rPr>
          <w:t>Const. Art. 1, § 9</w:t>
        </w:r>
      </w:hyperlink>
      <w:r w:rsidRPr="00B40B26">
        <w:rPr>
          <w:rFonts w:ascii="Arial" w:hAnsi="Arial" w:cs="Arial"/>
          <w:b/>
          <w:bCs/>
          <w:color w:val="000000" w:themeColor="text1"/>
          <w:sz w:val="28"/>
          <w:szCs w:val="28"/>
          <w:highlight w:val="cyan"/>
        </w:rPr>
        <w:t>.</w:t>
      </w:r>
    </w:p>
    <w:p w14:paraId="7CEE109B" w14:textId="77777777" w:rsidR="00B40B26" w:rsidRPr="00B40B26" w:rsidRDefault="00B40B26" w:rsidP="00B40B26">
      <w:pPr>
        <w:textAlignment w:val="baseline"/>
        <w:rPr>
          <w:rFonts w:ascii="inherit" w:hAnsi="inherit"/>
          <w:b/>
          <w:bCs/>
          <w:color w:val="565656"/>
          <w:sz w:val="28"/>
          <w:szCs w:val="28"/>
        </w:rPr>
      </w:pPr>
    </w:p>
    <w:p w14:paraId="5400100E" w14:textId="77777777" w:rsidR="00B40B26" w:rsidRPr="00B40B26" w:rsidRDefault="00B40B26" w:rsidP="00B40B26">
      <w:pPr>
        <w:textAlignment w:val="baseline"/>
        <w:rPr>
          <w:rFonts w:ascii="Arial" w:hAnsi="Arial" w:cs="Arial"/>
          <w:b/>
          <w:bCs/>
          <w:color w:val="3D3D3D"/>
          <w:sz w:val="28"/>
          <w:szCs w:val="28"/>
        </w:rPr>
      </w:pPr>
      <w:r w:rsidRPr="00B40B26">
        <w:rPr>
          <w:rFonts w:ascii="Arial" w:hAnsi="Arial" w:cs="Arial"/>
          <w:b/>
          <w:bCs/>
          <w:color w:val="3D3D3D"/>
          <w:sz w:val="28"/>
          <w:szCs w:val="28"/>
          <w:highlight w:val="green"/>
        </w:rPr>
        <w:t>The Court of Criminal Appeals, Riley, J., held that defendant's statement was involuntary.</w:t>
      </w:r>
    </w:p>
    <w:p w14:paraId="2174CBC5" w14:textId="77777777" w:rsidR="00B40B26" w:rsidRPr="00B40B26" w:rsidRDefault="00B40B26" w:rsidP="00B40B26">
      <w:pPr>
        <w:textAlignment w:val="baseline"/>
        <w:rPr>
          <w:rFonts w:ascii="Arial" w:hAnsi="Arial" w:cs="Arial"/>
          <w:b/>
          <w:bCs/>
          <w:color w:val="3D3D3D"/>
          <w:sz w:val="28"/>
          <w:szCs w:val="28"/>
        </w:rPr>
      </w:pPr>
    </w:p>
    <w:p w14:paraId="18BA0083" w14:textId="77777777" w:rsidR="00B40B26" w:rsidRPr="00B40B26" w:rsidRDefault="00B40B26" w:rsidP="00B40B26">
      <w:pPr>
        <w:textAlignment w:val="baseline"/>
        <w:rPr>
          <w:rFonts w:ascii="Arial" w:hAnsi="Arial" w:cs="Arial"/>
          <w:b/>
          <w:bCs/>
          <w:color w:val="3D3D3D"/>
          <w:sz w:val="28"/>
          <w:szCs w:val="28"/>
        </w:rPr>
      </w:pPr>
      <w:r w:rsidRPr="00B40B26">
        <w:rPr>
          <w:rFonts w:ascii="Arial" w:hAnsi="Arial" w:cs="Arial"/>
          <w:b/>
          <w:bCs/>
          <w:color w:val="3D3D3D"/>
          <w:sz w:val="28"/>
          <w:szCs w:val="28"/>
        </w:rPr>
        <w:t>Affirmed.</w:t>
      </w:r>
    </w:p>
    <w:p w14:paraId="32B2610E" w14:textId="77777777" w:rsidR="00B40B26" w:rsidRPr="00B40B26" w:rsidRDefault="00B40B26" w:rsidP="00B40B26">
      <w:pPr>
        <w:rPr>
          <w:rFonts w:ascii="Arial" w:hAnsi="Arial" w:cs="Arial"/>
          <w:b/>
          <w:bCs/>
          <w:sz w:val="28"/>
          <w:szCs w:val="28"/>
        </w:rPr>
      </w:pPr>
    </w:p>
    <w:p w14:paraId="00422A29" w14:textId="77777777" w:rsidR="00B40B26" w:rsidRPr="00B40B26" w:rsidRDefault="00B40B26" w:rsidP="00B40B26">
      <w:pPr>
        <w:textAlignment w:val="baseline"/>
        <w:rPr>
          <w:rFonts w:ascii="Arial" w:hAnsi="Arial" w:cs="Arial"/>
          <w:b/>
          <w:bCs/>
          <w:sz w:val="28"/>
          <w:szCs w:val="28"/>
        </w:rPr>
      </w:pPr>
      <w:r w:rsidRPr="00B40B26">
        <w:rPr>
          <w:rFonts w:ascii="Arial" w:hAnsi="Arial" w:cs="Arial"/>
          <w:b/>
          <w:bCs/>
          <w:sz w:val="28"/>
          <w:szCs w:val="28"/>
          <w:highlight w:val="green"/>
        </w:rPr>
        <w:t>The sole issue for review is whether the trial court erred in suppressing the pretrial statement. We find no error.</w:t>
      </w:r>
    </w:p>
    <w:p w14:paraId="055812BB" w14:textId="77777777" w:rsidR="00B40B26" w:rsidRPr="00B40B26" w:rsidRDefault="00B40B26" w:rsidP="00B40B26">
      <w:pPr>
        <w:rPr>
          <w:rFonts w:ascii="Arial" w:hAnsi="Arial" w:cs="Arial"/>
          <w:b/>
          <w:bCs/>
          <w:sz w:val="28"/>
          <w:szCs w:val="28"/>
        </w:rPr>
      </w:pPr>
    </w:p>
    <w:p w14:paraId="1ED34D61" w14:textId="77777777" w:rsidR="00B40B26" w:rsidRPr="00B40B26" w:rsidRDefault="00B40B26" w:rsidP="00B40B26">
      <w:pPr>
        <w:textAlignment w:val="baseline"/>
        <w:rPr>
          <w:rFonts w:ascii="Arial" w:hAnsi="Arial" w:cs="Arial"/>
          <w:b/>
          <w:bCs/>
          <w:sz w:val="28"/>
          <w:szCs w:val="28"/>
        </w:rPr>
      </w:pPr>
      <w:r w:rsidRPr="00B40B26">
        <w:rPr>
          <w:rFonts w:ascii="Arial" w:hAnsi="Arial" w:cs="Arial"/>
          <w:b/>
          <w:bCs/>
          <w:sz w:val="28"/>
          <w:szCs w:val="28"/>
          <w:highlight w:val="green"/>
        </w:rPr>
        <w:t>It is the conduct of the investigators leading to the defendant's statement that is the subject of this appeal.</w:t>
      </w:r>
    </w:p>
    <w:p w14:paraId="2B4C41FD" w14:textId="77777777" w:rsidR="00B40B26" w:rsidRPr="00B40B26" w:rsidRDefault="00B40B26" w:rsidP="00B40B26">
      <w:pPr>
        <w:rPr>
          <w:rFonts w:ascii="Arial" w:hAnsi="Arial" w:cs="Arial"/>
          <w:b/>
          <w:bCs/>
          <w:sz w:val="28"/>
          <w:szCs w:val="28"/>
        </w:rPr>
      </w:pPr>
    </w:p>
    <w:p w14:paraId="278C5FF7" w14:textId="77777777" w:rsidR="00B40B26" w:rsidRPr="00B40B26" w:rsidRDefault="00B40B26" w:rsidP="00B40B26">
      <w:pPr>
        <w:textAlignment w:val="baseline"/>
        <w:rPr>
          <w:rFonts w:ascii="Arial" w:hAnsi="Arial" w:cs="Arial"/>
          <w:b/>
          <w:bCs/>
          <w:sz w:val="28"/>
          <w:szCs w:val="28"/>
        </w:rPr>
      </w:pPr>
      <w:r w:rsidRPr="00B40B26">
        <w:rPr>
          <w:rFonts w:ascii="Arial" w:hAnsi="Arial" w:cs="Arial"/>
          <w:b/>
          <w:bCs/>
          <w:sz w:val="28"/>
          <w:szCs w:val="28"/>
          <w:highlight w:val="green"/>
        </w:rPr>
        <w:lastRenderedPageBreak/>
        <w:t>Based upon the testimony at the hearing and the transcript of the interrogation, the trial court found the defendant's pretrial statement to be involuntary and ordered its suppression.</w:t>
      </w:r>
    </w:p>
    <w:p w14:paraId="4F4A48C7" w14:textId="77777777" w:rsidR="00B40B26" w:rsidRPr="00B40B26" w:rsidRDefault="00B40B26" w:rsidP="00B40B26">
      <w:pPr>
        <w:rPr>
          <w:rFonts w:ascii="Arial" w:hAnsi="Arial" w:cs="Arial"/>
          <w:b/>
          <w:bCs/>
          <w:sz w:val="28"/>
          <w:szCs w:val="28"/>
        </w:rPr>
      </w:pPr>
    </w:p>
    <w:p w14:paraId="6FD6EBC5" w14:textId="77777777" w:rsidR="00B40B26" w:rsidRPr="00B40B26" w:rsidRDefault="00B40B26" w:rsidP="00B40B26">
      <w:pPr>
        <w:rPr>
          <w:rStyle w:val="Emphasis"/>
          <w:rFonts w:ascii="Arial" w:hAnsi="Arial" w:cs="Arial"/>
          <w:b/>
          <w:bCs/>
          <w:sz w:val="28"/>
          <w:szCs w:val="28"/>
          <w:bdr w:val="none" w:sz="0" w:space="0" w:color="auto" w:frame="1"/>
        </w:rPr>
      </w:pPr>
      <w:r w:rsidRPr="00B40B26">
        <w:rPr>
          <w:rFonts w:ascii="Arial" w:hAnsi="Arial" w:cs="Arial"/>
          <w:b/>
          <w:bCs/>
          <w:sz w:val="28"/>
          <w:szCs w:val="28"/>
          <w:highlight w:val="green"/>
        </w:rPr>
        <w:t>We first note that at the time of the pretrial statement the defendant was not “in custody” as contemplated by</w:t>
      </w:r>
      <w:r w:rsidRPr="00B40B26">
        <w:rPr>
          <w:rStyle w:val="apple-converted-space"/>
          <w:rFonts w:ascii="Arial" w:hAnsi="Arial" w:cs="Arial"/>
          <w:b/>
          <w:bCs/>
          <w:sz w:val="28"/>
          <w:szCs w:val="28"/>
          <w:highlight w:val="green"/>
        </w:rPr>
        <w:t> </w:t>
      </w:r>
      <w:r w:rsidRPr="00B40B26">
        <w:rPr>
          <w:rStyle w:val="Emphasis"/>
          <w:rFonts w:ascii="Arial" w:hAnsi="Arial" w:cs="Arial"/>
          <w:b/>
          <w:bCs/>
          <w:sz w:val="28"/>
          <w:szCs w:val="28"/>
          <w:highlight w:val="green"/>
          <w:bdr w:val="none" w:sz="0" w:space="0" w:color="auto" w:frame="1"/>
        </w:rPr>
        <w:t>Miranda</w:t>
      </w:r>
    </w:p>
    <w:p w14:paraId="231FD543" w14:textId="77777777" w:rsidR="00B40B26" w:rsidRPr="00B40B26" w:rsidRDefault="00B40B26" w:rsidP="00B40B26">
      <w:pPr>
        <w:rPr>
          <w:rStyle w:val="Emphasis"/>
          <w:rFonts w:ascii="Arial" w:hAnsi="Arial" w:cs="Arial"/>
          <w:b/>
          <w:bCs/>
          <w:sz w:val="28"/>
          <w:szCs w:val="28"/>
          <w:bdr w:val="none" w:sz="0" w:space="0" w:color="auto" w:frame="1"/>
        </w:rPr>
      </w:pPr>
    </w:p>
    <w:p w14:paraId="17452603" w14:textId="77777777" w:rsidR="00B40B26" w:rsidRPr="00B40B26" w:rsidRDefault="00B40B26" w:rsidP="00B40B26">
      <w:pPr>
        <w:textAlignment w:val="baseline"/>
        <w:rPr>
          <w:rFonts w:ascii="Arial" w:hAnsi="Arial" w:cs="Arial"/>
          <w:b/>
          <w:bCs/>
          <w:sz w:val="28"/>
          <w:szCs w:val="28"/>
        </w:rPr>
      </w:pPr>
      <w:r w:rsidRPr="00B40B26">
        <w:rPr>
          <w:rFonts w:ascii="Arial" w:hAnsi="Arial" w:cs="Arial"/>
          <w:b/>
          <w:bCs/>
          <w:sz w:val="28"/>
          <w:szCs w:val="28"/>
          <w:highlight w:val="green"/>
        </w:rPr>
        <w:t>Thus, the</w:t>
      </w:r>
      <w:r w:rsidRPr="00B40B26">
        <w:rPr>
          <w:rStyle w:val="apple-converted-space"/>
          <w:rFonts w:ascii="Arial" w:hAnsi="Arial" w:cs="Arial"/>
          <w:b/>
          <w:bCs/>
          <w:sz w:val="28"/>
          <w:szCs w:val="28"/>
          <w:highlight w:val="green"/>
        </w:rPr>
        <w:t> </w:t>
      </w:r>
      <w:r w:rsidRPr="00B40B26">
        <w:rPr>
          <w:rStyle w:val="Emphasis"/>
          <w:rFonts w:ascii="Arial" w:hAnsi="Arial" w:cs="Arial"/>
          <w:b/>
          <w:bCs/>
          <w:sz w:val="28"/>
          <w:szCs w:val="28"/>
          <w:highlight w:val="green"/>
          <w:bdr w:val="none" w:sz="0" w:space="0" w:color="auto" w:frame="1"/>
        </w:rPr>
        <w:t>Miranda</w:t>
      </w:r>
      <w:r w:rsidRPr="00B40B26">
        <w:rPr>
          <w:rStyle w:val="apple-converted-space"/>
          <w:rFonts w:ascii="Arial" w:hAnsi="Arial" w:cs="Arial"/>
          <w:b/>
          <w:bCs/>
          <w:sz w:val="28"/>
          <w:szCs w:val="28"/>
          <w:highlight w:val="green"/>
        </w:rPr>
        <w:t> </w:t>
      </w:r>
      <w:r w:rsidRPr="00B40B26">
        <w:rPr>
          <w:rFonts w:ascii="Arial" w:hAnsi="Arial" w:cs="Arial"/>
          <w:b/>
          <w:bCs/>
          <w:sz w:val="28"/>
          <w:szCs w:val="28"/>
          <w:highlight w:val="green"/>
        </w:rPr>
        <w:t>requirements are not applicable</w:t>
      </w:r>
      <w:r w:rsidRPr="00B40B26">
        <w:rPr>
          <w:rFonts w:ascii="Arial" w:hAnsi="Arial" w:cs="Arial"/>
          <w:b/>
          <w:bCs/>
          <w:sz w:val="28"/>
          <w:szCs w:val="28"/>
        </w:rPr>
        <w:t>.</w:t>
      </w:r>
    </w:p>
    <w:p w14:paraId="52CFFD2E" w14:textId="77777777" w:rsidR="00B40B26" w:rsidRPr="00B40B26" w:rsidRDefault="00B40B26" w:rsidP="00B40B26">
      <w:pPr>
        <w:rPr>
          <w:rFonts w:ascii="Arial" w:hAnsi="Arial" w:cs="Arial"/>
          <w:b/>
          <w:bCs/>
          <w:sz w:val="28"/>
          <w:szCs w:val="28"/>
        </w:rPr>
      </w:pPr>
    </w:p>
    <w:p w14:paraId="1030C17A" w14:textId="77777777" w:rsidR="00B40B26" w:rsidRPr="00B40B26" w:rsidRDefault="00B40B26" w:rsidP="00B40B26">
      <w:pPr>
        <w:rPr>
          <w:rFonts w:ascii="Arial" w:hAnsi="Arial" w:cs="Arial"/>
          <w:b/>
          <w:bCs/>
          <w:sz w:val="28"/>
          <w:szCs w:val="28"/>
        </w:rPr>
      </w:pPr>
      <w:r w:rsidRPr="00B40B26">
        <w:rPr>
          <w:rFonts w:ascii="Arial" w:hAnsi="Arial" w:cs="Arial"/>
          <w:b/>
          <w:bCs/>
          <w:sz w:val="28"/>
          <w:szCs w:val="28"/>
          <w:highlight w:val="green"/>
        </w:rPr>
        <w:t>Coercive police activity is a necessary prerequisite in order to find a confession involuntary</w:t>
      </w:r>
    </w:p>
    <w:p w14:paraId="397B3126" w14:textId="77777777" w:rsidR="00B40B26" w:rsidRPr="00B40B26" w:rsidRDefault="00B40B26" w:rsidP="00B40B26">
      <w:pPr>
        <w:rPr>
          <w:rFonts w:ascii="Arial" w:hAnsi="Arial" w:cs="Arial"/>
          <w:b/>
          <w:bCs/>
          <w:sz w:val="28"/>
          <w:szCs w:val="28"/>
        </w:rPr>
      </w:pPr>
    </w:p>
    <w:p w14:paraId="461951C0" w14:textId="77777777" w:rsidR="00B40B26" w:rsidRPr="00B40B26" w:rsidRDefault="00B40B26" w:rsidP="00B40B26">
      <w:pPr>
        <w:rPr>
          <w:rFonts w:ascii="Arial" w:hAnsi="Arial" w:cs="Arial"/>
          <w:b/>
          <w:bCs/>
          <w:sz w:val="28"/>
          <w:szCs w:val="28"/>
        </w:rPr>
      </w:pPr>
      <w:r w:rsidRPr="00B40B26">
        <w:rPr>
          <w:rFonts w:ascii="Arial" w:hAnsi="Arial" w:cs="Arial"/>
          <w:b/>
          <w:bCs/>
          <w:sz w:val="28"/>
          <w:szCs w:val="28"/>
          <w:highlight w:val="green"/>
        </w:rPr>
        <w:t>The crucial question is whether the behavior of the</w:t>
      </w:r>
      <w:r w:rsidRPr="00B40B26">
        <w:rPr>
          <w:rStyle w:val="apple-converted-space"/>
          <w:rFonts w:ascii="Arial" w:hAnsi="Arial" w:cs="Arial"/>
          <w:b/>
          <w:bCs/>
          <w:sz w:val="28"/>
          <w:szCs w:val="28"/>
          <w:highlight w:val="green"/>
        </w:rPr>
        <w:t> </w:t>
      </w:r>
      <w:r w:rsidRPr="00B40B26">
        <w:rPr>
          <w:rStyle w:val="cosearchterm"/>
          <w:rFonts w:ascii="Arial" w:eastAsiaTheme="majorEastAsia" w:hAnsi="Arial" w:cs="Arial"/>
          <w:b/>
          <w:bCs/>
          <w:color w:val="3D3D3D"/>
          <w:sz w:val="28"/>
          <w:szCs w:val="28"/>
          <w:highlight w:val="green"/>
          <w:bdr w:val="none" w:sz="0" w:space="0" w:color="auto" w:frame="1"/>
        </w:rPr>
        <w:t>state's</w:t>
      </w:r>
      <w:r w:rsidRPr="00B40B26">
        <w:rPr>
          <w:rStyle w:val="apple-converted-space"/>
          <w:rFonts w:ascii="Arial" w:hAnsi="Arial" w:cs="Arial"/>
          <w:b/>
          <w:bCs/>
          <w:sz w:val="28"/>
          <w:szCs w:val="28"/>
          <w:highlight w:val="green"/>
        </w:rPr>
        <w:t> </w:t>
      </w:r>
      <w:r w:rsidRPr="00B40B26">
        <w:rPr>
          <w:rFonts w:ascii="Arial" w:hAnsi="Arial" w:cs="Arial"/>
          <w:b/>
          <w:bCs/>
          <w:sz w:val="28"/>
          <w:szCs w:val="28"/>
          <w:highlight w:val="green"/>
        </w:rPr>
        <w:t>officials was “such as to overbear petitioner's will to resist and bring about confessions not freely self-determined.</w:t>
      </w:r>
    </w:p>
    <w:p w14:paraId="54620F83" w14:textId="77777777" w:rsidR="00B40B26" w:rsidRPr="00B40B26" w:rsidRDefault="00B40B26" w:rsidP="00B40B26">
      <w:pPr>
        <w:rPr>
          <w:rFonts w:ascii="Arial" w:hAnsi="Arial" w:cs="Arial"/>
          <w:b/>
          <w:bCs/>
          <w:sz w:val="28"/>
          <w:szCs w:val="28"/>
        </w:rPr>
      </w:pPr>
    </w:p>
    <w:p w14:paraId="50F9E97C" w14:textId="77777777" w:rsidR="00B40B26" w:rsidRPr="00B40B26" w:rsidRDefault="00B40B26" w:rsidP="00B40B26">
      <w:pPr>
        <w:textAlignment w:val="baseline"/>
        <w:rPr>
          <w:rFonts w:ascii="Arial" w:hAnsi="Arial" w:cs="Arial"/>
          <w:b/>
          <w:bCs/>
          <w:sz w:val="28"/>
          <w:szCs w:val="28"/>
        </w:rPr>
      </w:pPr>
      <w:r w:rsidRPr="00B40B26">
        <w:rPr>
          <w:rFonts w:ascii="Arial" w:hAnsi="Arial" w:cs="Arial"/>
          <w:b/>
          <w:bCs/>
          <w:sz w:val="28"/>
          <w:szCs w:val="28"/>
          <w:highlight w:val="yellow"/>
        </w:rPr>
        <w:t>The actions of the interrogators were much more coercive than those found in</w:t>
      </w:r>
      <w:r w:rsidRPr="00B40B26">
        <w:rPr>
          <w:rStyle w:val="apple-converted-space"/>
          <w:rFonts w:ascii="Arial" w:hAnsi="Arial" w:cs="Arial"/>
          <w:b/>
          <w:bCs/>
          <w:sz w:val="28"/>
          <w:szCs w:val="28"/>
          <w:highlight w:val="yellow"/>
        </w:rPr>
        <w:t> </w:t>
      </w:r>
      <w:hyperlink r:id="rId170" w:history="1">
        <w:r w:rsidRPr="00B40B26">
          <w:rPr>
            <w:rStyle w:val="Emphasis"/>
            <w:rFonts w:ascii="Arial" w:hAnsi="Arial" w:cs="Arial"/>
            <w:b/>
            <w:bCs/>
            <w:color w:val="0E568C"/>
            <w:sz w:val="28"/>
            <w:szCs w:val="28"/>
            <w:highlight w:val="yellow"/>
            <w:bdr w:val="none" w:sz="0" w:space="0" w:color="auto" w:frame="1"/>
          </w:rPr>
          <w:t>Smith</w:t>
        </w:r>
      </w:hyperlink>
      <w:r w:rsidRPr="00B40B26">
        <w:rPr>
          <w:rStyle w:val="apple-converted-space"/>
          <w:rFonts w:ascii="Arial" w:hAnsi="Arial" w:cs="Arial"/>
          <w:b/>
          <w:bCs/>
          <w:sz w:val="28"/>
          <w:szCs w:val="28"/>
          <w:highlight w:val="yellow"/>
        </w:rPr>
        <w:t> </w:t>
      </w:r>
      <w:r w:rsidRPr="00B40B26">
        <w:rPr>
          <w:rFonts w:ascii="Arial" w:hAnsi="Arial" w:cs="Arial"/>
          <w:b/>
          <w:bCs/>
          <w:sz w:val="28"/>
          <w:szCs w:val="28"/>
          <w:highlight w:val="yellow"/>
        </w:rPr>
        <w:t>and, unlike</w:t>
      </w:r>
      <w:r w:rsidRPr="00B40B26">
        <w:rPr>
          <w:rStyle w:val="apple-converted-space"/>
          <w:rFonts w:ascii="Arial" w:hAnsi="Arial" w:cs="Arial"/>
          <w:b/>
          <w:bCs/>
          <w:sz w:val="28"/>
          <w:szCs w:val="28"/>
          <w:highlight w:val="yellow"/>
        </w:rPr>
        <w:t> </w:t>
      </w:r>
      <w:hyperlink r:id="rId171" w:history="1">
        <w:r w:rsidRPr="00B40B26">
          <w:rPr>
            <w:rStyle w:val="Emphasis"/>
            <w:rFonts w:ascii="Arial" w:hAnsi="Arial" w:cs="Arial"/>
            <w:b/>
            <w:bCs/>
            <w:color w:val="0E568C"/>
            <w:sz w:val="28"/>
            <w:szCs w:val="28"/>
            <w:highlight w:val="yellow"/>
            <w:bdr w:val="none" w:sz="0" w:space="0" w:color="auto" w:frame="1"/>
          </w:rPr>
          <w:t>Smith,</w:t>
        </w:r>
      </w:hyperlink>
      <w:r w:rsidRPr="00B40B26">
        <w:rPr>
          <w:rStyle w:val="apple-converted-space"/>
          <w:rFonts w:ascii="Arial" w:hAnsi="Arial" w:cs="Arial"/>
          <w:b/>
          <w:bCs/>
          <w:sz w:val="28"/>
          <w:szCs w:val="28"/>
          <w:highlight w:val="yellow"/>
        </w:rPr>
        <w:t> </w:t>
      </w:r>
      <w:r w:rsidRPr="00B40B26">
        <w:rPr>
          <w:rFonts w:ascii="Arial" w:hAnsi="Arial" w:cs="Arial"/>
          <w:b/>
          <w:bCs/>
          <w:sz w:val="28"/>
          <w:szCs w:val="28"/>
          <w:highlight w:val="yellow"/>
        </w:rPr>
        <w:t>crossed the line.</w:t>
      </w:r>
    </w:p>
    <w:p w14:paraId="1E7F0C2C" w14:textId="77777777" w:rsidR="00B40B26" w:rsidRPr="00B40B26" w:rsidRDefault="00B40B26" w:rsidP="00B40B26">
      <w:pPr>
        <w:rPr>
          <w:rFonts w:ascii="Arial" w:hAnsi="Arial" w:cs="Arial"/>
          <w:b/>
          <w:bCs/>
          <w:sz w:val="28"/>
          <w:szCs w:val="28"/>
        </w:rPr>
      </w:pPr>
    </w:p>
    <w:p w14:paraId="0B02AA76" w14:textId="77777777" w:rsidR="00B40B26" w:rsidRPr="00B40B26" w:rsidRDefault="00B40B26" w:rsidP="00B40B26">
      <w:pPr>
        <w:textAlignment w:val="baseline"/>
        <w:rPr>
          <w:rFonts w:ascii="Arial" w:hAnsi="Arial" w:cs="Arial"/>
          <w:b/>
          <w:bCs/>
          <w:sz w:val="28"/>
          <w:szCs w:val="28"/>
        </w:rPr>
      </w:pPr>
      <w:r w:rsidRPr="00B40B26">
        <w:rPr>
          <w:rFonts w:ascii="Arial" w:hAnsi="Arial" w:cs="Arial"/>
          <w:b/>
          <w:bCs/>
          <w:sz w:val="28"/>
          <w:szCs w:val="28"/>
        </w:rPr>
        <w:t>Accordingly, we</w:t>
      </w:r>
      <w:r w:rsidRPr="00B40B26">
        <w:rPr>
          <w:rStyle w:val="apple-converted-space"/>
          <w:rFonts w:ascii="Arial" w:hAnsi="Arial" w:cs="Arial"/>
          <w:b/>
          <w:bCs/>
          <w:sz w:val="28"/>
          <w:szCs w:val="28"/>
        </w:rPr>
        <w:t> </w:t>
      </w:r>
      <w:r w:rsidRPr="00B40B26">
        <w:rPr>
          <w:rStyle w:val="Strong"/>
          <w:rFonts w:ascii="Arial" w:hAnsi="Arial" w:cs="Arial"/>
          <w:sz w:val="28"/>
          <w:szCs w:val="28"/>
          <w:bdr w:val="none" w:sz="0" w:space="0" w:color="auto" w:frame="1"/>
        </w:rPr>
        <w:t>AFFIRM</w:t>
      </w:r>
      <w:r w:rsidRPr="00B40B26">
        <w:rPr>
          <w:rStyle w:val="apple-converted-space"/>
          <w:rFonts w:ascii="Arial" w:hAnsi="Arial" w:cs="Arial"/>
          <w:b/>
          <w:bCs/>
          <w:sz w:val="28"/>
          <w:szCs w:val="28"/>
        </w:rPr>
        <w:t> </w:t>
      </w:r>
      <w:r w:rsidRPr="00B40B26">
        <w:rPr>
          <w:rFonts w:ascii="Arial" w:hAnsi="Arial" w:cs="Arial"/>
          <w:b/>
          <w:bCs/>
          <w:sz w:val="28"/>
          <w:szCs w:val="28"/>
        </w:rPr>
        <w:t xml:space="preserve">the judgment of the trial court. </w:t>
      </w:r>
      <w:r w:rsidRPr="00B40B26">
        <w:rPr>
          <w:rFonts w:ascii="Arial" w:hAnsi="Arial" w:cs="Arial"/>
          <w:b/>
          <w:bCs/>
          <w:sz w:val="28"/>
          <w:szCs w:val="28"/>
          <w:highlight w:val="green"/>
        </w:rPr>
        <w:t>Based upon the</w:t>
      </w:r>
      <w:r w:rsidRPr="00B40B26">
        <w:rPr>
          <w:rStyle w:val="apple-converted-space"/>
          <w:rFonts w:ascii="Arial" w:hAnsi="Arial" w:cs="Arial"/>
          <w:b/>
          <w:bCs/>
          <w:sz w:val="28"/>
          <w:szCs w:val="28"/>
          <w:highlight w:val="green"/>
        </w:rPr>
        <w:t> </w:t>
      </w:r>
      <w:r w:rsidRPr="00B40B26">
        <w:rPr>
          <w:rStyle w:val="cosearchterm"/>
          <w:rFonts w:ascii="Arial" w:eastAsiaTheme="majorEastAsia" w:hAnsi="Arial" w:cs="Arial"/>
          <w:b/>
          <w:bCs/>
          <w:color w:val="3D3D3D"/>
          <w:sz w:val="28"/>
          <w:szCs w:val="28"/>
          <w:highlight w:val="green"/>
          <w:bdr w:val="none" w:sz="0" w:space="0" w:color="auto" w:frame="1"/>
        </w:rPr>
        <w:t>state's</w:t>
      </w:r>
      <w:r w:rsidRPr="00B40B26">
        <w:rPr>
          <w:rStyle w:val="apple-converted-space"/>
          <w:rFonts w:ascii="Arial" w:hAnsi="Arial" w:cs="Arial"/>
          <w:b/>
          <w:bCs/>
          <w:sz w:val="28"/>
          <w:szCs w:val="28"/>
          <w:highlight w:val="green"/>
        </w:rPr>
        <w:t> </w:t>
      </w:r>
      <w:r w:rsidRPr="00B40B26">
        <w:rPr>
          <w:rFonts w:ascii="Arial" w:hAnsi="Arial" w:cs="Arial"/>
          <w:b/>
          <w:bCs/>
          <w:sz w:val="28"/>
          <w:szCs w:val="28"/>
          <w:highlight w:val="green"/>
        </w:rPr>
        <w:t>representation to the trial court and this Court that the</w:t>
      </w:r>
      <w:r w:rsidRPr="00B40B26">
        <w:rPr>
          <w:rStyle w:val="apple-converted-space"/>
          <w:rFonts w:ascii="Arial" w:hAnsi="Arial" w:cs="Arial"/>
          <w:b/>
          <w:bCs/>
          <w:sz w:val="28"/>
          <w:szCs w:val="28"/>
          <w:highlight w:val="green"/>
        </w:rPr>
        <w:t> </w:t>
      </w:r>
      <w:r w:rsidRPr="00B40B26">
        <w:rPr>
          <w:rStyle w:val="cosearchterm"/>
          <w:rFonts w:ascii="Arial" w:eastAsiaTheme="majorEastAsia" w:hAnsi="Arial" w:cs="Arial"/>
          <w:b/>
          <w:bCs/>
          <w:color w:val="3D3D3D"/>
          <w:sz w:val="28"/>
          <w:szCs w:val="28"/>
          <w:highlight w:val="green"/>
          <w:bdr w:val="none" w:sz="0" w:space="0" w:color="auto" w:frame="1"/>
        </w:rPr>
        <w:t>state</w:t>
      </w:r>
      <w:r w:rsidRPr="00B40B26">
        <w:rPr>
          <w:rStyle w:val="apple-converted-space"/>
          <w:rFonts w:ascii="Arial" w:hAnsi="Arial" w:cs="Arial"/>
          <w:b/>
          <w:bCs/>
          <w:sz w:val="28"/>
          <w:szCs w:val="28"/>
          <w:highlight w:val="green"/>
        </w:rPr>
        <w:t> </w:t>
      </w:r>
      <w:r w:rsidRPr="00B40B26">
        <w:rPr>
          <w:rFonts w:ascii="Arial" w:hAnsi="Arial" w:cs="Arial"/>
          <w:b/>
          <w:bCs/>
          <w:sz w:val="28"/>
          <w:szCs w:val="28"/>
          <w:highlight w:val="green"/>
        </w:rPr>
        <w:t>may not proceed with further prosecution absent the defendant's pretrial statement, the indictment is</w:t>
      </w:r>
      <w:r w:rsidRPr="00B40B26">
        <w:rPr>
          <w:rStyle w:val="apple-converted-space"/>
          <w:rFonts w:ascii="Arial" w:hAnsi="Arial" w:cs="Arial"/>
          <w:b/>
          <w:bCs/>
          <w:sz w:val="28"/>
          <w:szCs w:val="28"/>
          <w:highlight w:val="green"/>
        </w:rPr>
        <w:t> </w:t>
      </w:r>
      <w:r w:rsidRPr="00B40B26">
        <w:rPr>
          <w:rStyle w:val="Strong"/>
          <w:rFonts w:ascii="Arial" w:hAnsi="Arial" w:cs="Arial"/>
          <w:sz w:val="28"/>
          <w:szCs w:val="28"/>
          <w:highlight w:val="green"/>
          <w:bdr w:val="none" w:sz="0" w:space="0" w:color="auto" w:frame="1"/>
        </w:rPr>
        <w:t>DISMISSED.</w:t>
      </w:r>
    </w:p>
    <w:p w14:paraId="0052265F" w14:textId="77777777" w:rsidR="00B40B26" w:rsidRPr="00B40B26" w:rsidRDefault="00B40B26" w:rsidP="00B40B26">
      <w:pPr>
        <w:rPr>
          <w:rFonts w:ascii="Arial" w:hAnsi="Arial" w:cs="Arial"/>
          <w:b/>
          <w:bCs/>
          <w:sz w:val="28"/>
          <w:szCs w:val="28"/>
        </w:rPr>
      </w:pPr>
    </w:p>
    <w:p w14:paraId="6A96B226" w14:textId="77777777" w:rsidR="00B40B26" w:rsidRPr="00B40B26" w:rsidRDefault="00B40B26" w:rsidP="00B40B26">
      <w:pPr>
        <w:textAlignment w:val="baseline"/>
        <w:rPr>
          <w:rFonts w:ascii="Arial" w:hAnsi="Arial" w:cs="Arial"/>
          <w:b/>
          <w:bCs/>
          <w:sz w:val="28"/>
          <w:szCs w:val="28"/>
        </w:rPr>
      </w:pPr>
      <w:r w:rsidRPr="00B40B26">
        <w:rPr>
          <w:rFonts w:ascii="Arial" w:hAnsi="Arial" w:cs="Arial"/>
          <w:b/>
          <w:bCs/>
          <w:color w:val="000000"/>
          <w:sz w:val="28"/>
          <w:szCs w:val="28"/>
        </w:rPr>
        <w:t>Rogers v. Richmond</w:t>
      </w:r>
    </w:p>
    <w:p w14:paraId="323D3905" w14:textId="77777777" w:rsidR="00B40B26" w:rsidRPr="00B40B26" w:rsidRDefault="00B40B26" w:rsidP="00B40B26">
      <w:pPr>
        <w:rPr>
          <w:rFonts w:ascii="Arial" w:hAnsi="Arial" w:cs="Arial"/>
          <w:b/>
          <w:bCs/>
          <w:sz w:val="28"/>
          <w:szCs w:val="28"/>
        </w:rPr>
      </w:pPr>
    </w:p>
    <w:p w14:paraId="71C1352D"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C2200AD" w14:textId="77777777" w:rsidR="00B40B26" w:rsidRPr="00B40B26" w:rsidRDefault="00B40B26" w:rsidP="00B40B26">
      <w:pPr>
        <w:rPr>
          <w:rFonts w:ascii="Arial" w:hAnsi="Arial" w:cs="Arial"/>
          <w:b/>
          <w:bCs/>
          <w:color w:val="3D3D3D"/>
          <w:sz w:val="28"/>
          <w:szCs w:val="28"/>
        </w:rPr>
      </w:pPr>
      <w:r w:rsidRPr="00B40B26">
        <w:rPr>
          <w:rFonts w:ascii="Arial" w:hAnsi="Arial" w:cs="Arial"/>
          <w:b/>
          <w:bCs/>
          <w:color w:val="3D3D3D"/>
          <w:sz w:val="28"/>
          <w:szCs w:val="28"/>
          <w:highlight w:val="cyan"/>
        </w:rPr>
        <w:t>The Supreme Court, Mr. Justice Frankfurter, J., held that the test of the admissibility of confessions as voluntary was whether the state officials' behavior had been such as to overbear the defendant's will to resist and bring about confessions not freely self-determined, not the probable truth or falsity of the confessions, and that the federal courts would not determine whether the confessions would have met an adequate test.</w:t>
      </w:r>
    </w:p>
    <w:p w14:paraId="5F80B41A" w14:textId="77777777" w:rsidR="00B40B26" w:rsidRPr="00B40B26" w:rsidRDefault="00B40B26" w:rsidP="00B40B26">
      <w:pPr>
        <w:rPr>
          <w:rFonts w:ascii="Arial" w:hAnsi="Arial" w:cs="Arial"/>
          <w:b/>
          <w:bCs/>
          <w:color w:val="3D3D3D"/>
          <w:sz w:val="28"/>
          <w:szCs w:val="28"/>
        </w:rPr>
      </w:pPr>
    </w:p>
    <w:p w14:paraId="678A3FAE" w14:textId="77777777" w:rsidR="00B40B26" w:rsidRPr="00B40B26" w:rsidRDefault="00B40B26" w:rsidP="00B40B26">
      <w:pPr>
        <w:spacing w:after="100" w:afterAutospacing="1"/>
        <w:outlineLvl w:val="0"/>
        <w:rPr>
          <w:rFonts w:ascii="Arial" w:hAnsi="Arial" w:cs="Arial"/>
          <w:b/>
          <w:bCs/>
          <w:color w:val="000000"/>
          <w:sz w:val="28"/>
          <w:szCs w:val="28"/>
        </w:rPr>
      </w:pPr>
      <w:r w:rsidRPr="00B40B26">
        <w:rPr>
          <w:rFonts w:ascii="Arial" w:hAnsi="Arial" w:cs="Arial"/>
          <w:b/>
          <w:bCs/>
          <w:color w:val="000000"/>
          <w:sz w:val="28"/>
          <w:szCs w:val="28"/>
        </w:rPr>
        <w:t>State v. Anderson</w:t>
      </w:r>
    </w:p>
    <w:p w14:paraId="3DB9E82D"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200CEAC1" w14:textId="77777777" w:rsidR="00B40B26" w:rsidRPr="00B40B26" w:rsidRDefault="00B40B26" w:rsidP="00B40B26">
      <w:pPr>
        <w:textAlignment w:val="baseline"/>
        <w:rPr>
          <w:rFonts w:ascii="Arial" w:hAnsi="Arial" w:cs="Arial"/>
          <w:b/>
          <w:bCs/>
          <w:color w:val="3D3D3D"/>
          <w:sz w:val="28"/>
          <w:szCs w:val="28"/>
        </w:rPr>
      </w:pPr>
      <w:r w:rsidRPr="00B40B26">
        <w:rPr>
          <w:rFonts w:ascii="Arial" w:hAnsi="Arial" w:cs="Arial"/>
          <w:b/>
          <w:bCs/>
          <w:color w:val="3D3D3D"/>
          <w:sz w:val="28"/>
          <w:szCs w:val="28"/>
          <w:highlight w:val="green"/>
        </w:rPr>
        <w:t>The Supreme Court,</w:t>
      </w:r>
      <w:r w:rsidRPr="00B40B26">
        <w:rPr>
          <w:rFonts w:ascii="Arial" w:eastAsiaTheme="majorEastAsia" w:hAnsi="Arial" w:cs="Arial"/>
          <w:b/>
          <w:bCs/>
          <w:color w:val="3D3D3D"/>
          <w:sz w:val="28"/>
          <w:szCs w:val="28"/>
          <w:highlight w:val="green"/>
        </w:rPr>
        <w:t> </w:t>
      </w:r>
      <w:hyperlink r:id="rId172" w:history="1">
        <w:r w:rsidRPr="00B40B26">
          <w:rPr>
            <w:rFonts w:ascii="Arial" w:hAnsi="Arial" w:cs="Arial"/>
            <w:b/>
            <w:bCs/>
            <w:color w:val="0E568C"/>
            <w:sz w:val="28"/>
            <w:szCs w:val="28"/>
            <w:highlight w:val="green"/>
            <w:u w:val="single"/>
            <w:bdr w:val="none" w:sz="0" w:space="0" w:color="auto" w:frame="1"/>
          </w:rPr>
          <w:t>Anderson</w:t>
        </w:r>
      </w:hyperlink>
      <w:r w:rsidRPr="00B40B26">
        <w:rPr>
          <w:rFonts w:ascii="Arial" w:hAnsi="Arial" w:cs="Arial"/>
          <w:b/>
          <w:bCs/>
          <w:color w:val="3D3D3D"/>
          <w:sz w:val="28"/>
          <w:szCs w:val="28"/>
          <w:highlight w:val="green"/>
        </w:rPr>
        <w:t>, J., held that test to determine whether individual is in custody for purposes of</w:t>
      </w:r>
      <w:r w:rsidRPr="00B40B26">
        <w:rPr>
          <w:rFonts w:ascii="Arial" w:eastAsiaTheme="majorEastAsia" w:hAnsi="Arial" w:cs="Arial"/>
          <w:b/>
          <w:bCs/>
          <w:color w:val="3D3D3D"/>
          <w:sz w:val="28"/>
          <w:szCs w:val="28"/>
          <w:highlight w:val="green"/>
        </w:rPr>
        <w:t> </w:t>
      </w:r>
      <w:hyperlink r:id="rId173" w:history="1">
        <w:r w:rsidRPr="00B40B26">
          <w:rPr>
            <w:rFonts w:ascii="Arial" w:hAnsi="Arial" w:cs="Arial"/>
            <w:b/>
            <w:bCs/>
            <w:i/>
            <w:iCs/>
            <w:color w:val="0E568C"/>
            <w:sz w:val="28"/>
            <w:szCs w:val="28"/>
            <w:highlight w:val="green"/>
            <w:u w:val="single"/>
            <w:bdr w:val="none" w:sz="0" w:space="0" w:color="auto" w:frame="1"/>
          </w:rPr>
          <w:t>Miranda</w:t>
        </w:r>
      </w:hyperlink>
      <w:r w:rsidRPr="00B40B26">
        <w:rPr>
          <w:rFonts w:ascii="Arial" w:eastAsiaTheme="majorEastAsia" w:hAnsi="Arial" w:cs="Arial"/>
          <w:b/>
          <w:bCs/>
          <w:color w:val="3D3D3D"/>
          <w:sz w:val="28"/>
          <w:szCs w:val="28"/>
          <w:highlight w:val="green"/>
        </w:rPr>
        <w:t> </w:t>
      </w:r>
      <w:r w:rsidRPr="00B40B26">
        <w:rPr>
          <w:rFonts w:ascii="Arial" w:hAnsi="Arial" w:cs="Arial"/>
          <w:b/>
          <w:bCs/>
          <w:color w:val="3D3D3D"/>
          <w:sz w:val="28"/>
          <w:szCs w:val="28"/>
          <w:highlight w:val="green"/>
        </w:rPr>
        <w:t>is objective from viewpoint of individual being questioned, and unarticulated, subjective view of law enforcement officials that such individual is or is not a suspect is irrelevant, overruling</w:t>
      </w:r>
      <w:r w:rsidRPr="00B40B26">
        <w:rPr>
          <w:rFonts w:ascii="Arial" w:eastAsiaTheme="majorEastAsia" w:hAnsi="Arial" w:cs="Arial"/>
          <w:b/>
          <w:bCs/>
          <w:color w:val="3D3D3D"/>
          <w:sz w:val="28"/>
          <w:szCs w:val="28"/>
          <w:highlight w:val="green"/>
        </w:rPr>
        <w:t> </w:t>
      </w:r>
      <w:r w:rsidRPr="00B40B26">
        <w:rPr>
          <w:rFonts w:ascii="Arial" w:hAnsi="Arial" w:cs="Arial"/>
          <w:b/>
          <w:bCs/>
          <w:i/>
          <w:iCs/>
          <w:noProof/>
          <w:color w:val="0E568C"/>
          <w:sz w:val="28"/>
          <w:szCs w:val="28"/>
          <w:highlight w:val="green"/>
          <w:bdr w:val="none" w:sz="0" w:space="0" w:color="auto" w:frame="1"/>
        </w:rPr>
        <w:drawing>
          <wp:inline distT="0" distB="0" distL="0" distR="0" wp14:anchorId="7C429183" wp14:editId="20D54D5F">
            <wp:extent cx="200660" cy="200660"/>
            <wp:effectExtent l="0" t="0" r="2540" b="2540"/>
            <wp:docPr id="66" name="Picture 66">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a:hlinkClick r:id="rId174"/>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hyperlink r:id="rId176" w:history="1">
        <w:r w:rsidRPr="00B40B26">
          <w:rPr>
            <w:rFonts w:ascii="Arial" w:hAnsi="Arial" w:cs="Arial"/>
            <w:b/>
            <w:bCs/>
            <w:i/>
            <w:iCs/>
            <w:color w:val="0E568C"/>
            <w:sz w:val="28"/>
            <w:szCs w:val="28"/>
            <w:highlight w:val="green"/>
            <w:u w:val="single"/>
            <w:bdr w:val="none" w:sz="0" w:space="0" w:color="auto" w:frame="1"/>
          </w:rPr>
          <w:t>State v. Morris</w:t>
        </w:r>
      </w:hyperlink>
      <w:r w:rsidRPr="00B40B26">
        <w:rPr>
          <w:rFonts w:ascii="Arial" w:hAnsi="Arial" w:cs="Arial"/>
          <w:b/>
          <w:bCs/>
          <w:i/>
          <w:iCs/>
          <w:color w:val="3D3D3D"/>
          <w:sz w:val="28"/>
          <w:szCs w:val="28"/>
          <w:highlight w:val="green"/>
          <w:bdr w:val="none" w:sz="0" w:space="0" w:color="auto" w:frame="1"/>
        </w:rPr>
        <w:t>.</w:t>
      </w:r>
    </w:p>
    <w:p w14:paraId="2A96B0E0" w14:textId="77777777" w:rsidR="00B40B26" w:rsidRPr="00B40B26" w:rsidRDefault="00B40B26" w:rsidP="00B40B26">
      <w:pPr>
        <w:rPr>
          <w:rFonts w:ascii="Arial" w:hAnsi="Arial" w:cs="Arial"/>
          <w:b/>
          <w:bCs/>
          <w:sz w:val="28"/>
          <w:szCs w:val="28"/>
        </w:rPr>
      </w:pPr>
    </w:p>
    <w:p w14:paraId="720C5524" w14:textId="77777777" w:rsidR="00B40B26" w:rsidRPr="00B40B26" w:rsidRDefault="00B40B26" w:rsidP="00B40B26">
      <w:pPr>
        <w:spacing w:after="100" w:afterAutospacing="1"/>
        <w:outlineLvl w:val="0"/>
        <w:rPr>
          <w:rFonts w:ascii="Arial" w:hAnsi="Arial" w:cs="Arial"/>
          <w:b/>
          <w:bCs/>
          <w:color w:val="000000"/>
          <w:sz w:val="28"/>
          <w:szCs w:val="28"/>
        </w:rPr>
      </w:pPr>
      <w:r w:rsidRPr="00B40B26">
        <w:rPr>
          <w:rFonts w:ascii="Arial" w:hAnsi="Arial" w:cs="Arial"/>
          <w:b/>
          <w:bCs/>
          <w:color w:val="000000"/>
          <w:sz w:val="28"/>
          <w:szCs w:val="28"/>
        </w:rPr>
        <w:t>State v. Stephenson</w:t>
      </w:r>
    </w:p>
    <w:p w14:paraId="5E2B4920"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DA144FD" w14:textId="77777777" w:rsidR="00B40B26" w:rsidRPr="00B40B26" w:rsidRDefault="00B40B26" w:rsidP="00B40B26">
      <w:pPr>
        <w:textAlignment w:val="baseline"/>
        <w:rPr>
          <w:rFonts w:ascii="Arial" w:hAnsi="Arial" w:cs="Arial"/>
          <w:b/>
          <w:bCs/>
          <w:sz w:val="28"/>
          <w:szCs w:val="28"/>
        </w:rPr>
      </w:pPr>
      <w:r w:rsidRPr="00B40B26">
        <w:rPr>
          <w:rFonts w:ascii="Arial" w:hAnsi="Arial" w:cs="Arial"/>
          <w:b/>
          <w:bCs/>
          <w:sz w:val="28"/>
          <w:szCs w:val="28"/>
          <w:highlight w:val="green"/>
        </w:rPr>
        <w:t>The Supreme Court,</w:t>
      </w:r>
      <w:r w:rsidRPr="00B40B26">
        <w:rPr>
          <w:rStyle w:val="apple-converted-space"/>
          <w:rFonts w:ascii="Arial" w:eastAsiaTheme="majorEastAsia" w:hAnsi="Arial" w:cs="Arial"/>
          <w:b/>
          <w:bCs/>
          <w:sz w:val="28"/>
          <w:szCs w:val="28"/>
          <w:highlight w:val="green"/>
        </w:rPr>
        <w:t> </w:t>
      </w:r>
      <w:hyperlink r:id="rId177" w:history="1">
        <w:r w:rsidRPr="00B40B26">
          <w:rPr>
            <w:rStyle w:val="Hyperlink"/>
            <w:rFonts w:ascii="Arial" w:hAnsi="Arial" w:cs="Arial"/>
            <w:b/>
            <w:bCs/>
            <w:color w:val="0E568C"/>
            <w:sz w:val="28"/>
            <w:szCs w:val="28"/>
            <w:highlight w:val="green"/>
            <w:bdr w:val="none" w:sz="0" w:space="0" w:color="auto" w:frame="1"/>
          </w:rPr>
          <w:t>Anderson</w:t>
        </w:r>
      </w:hyperlink>
      <w:r w:rsidRPr="00B40B26">
        <w:rPr>
          <w:rFonts w:ascii="Arial" w:hAnsi="Arial" w:cs="Arial"/>
          <w:b/>
          <w:bCs/>
          <w:sz w:val="28"/>
          <w:szCs w:val="28"/>
          <w:highlight w:val="green"/>
        </w:rPr>
        <w:t>, J., held that:</w:t>
      </w:r>
      <w:r w:rsidRPr="00B40B26">
        <w:rPr>
          <w:rFonts w:ascii="Arial" w:hAnsi="Arial" w:cs="Arial"/>
          <w:b/>
          <w:bCs/>
          <w:sz w:val="28"/>
          <w:szCs w:val="28"/>
        </w:rPr>
        <w:t xml:space="preserve"> </w:t>
      </w:r>
    </w:p>
    <w:p w14:paraId="6EE07B1E" w14:textId="77777777" w:rsidR="00B40B26" w:rsidRPr="00B40B26" w:rsidRDefault="00B40B26" w:rsidP="00B40B26">
      <w:pPr>
        <w:textAlignment w:val="baseline"/>
        <w:rPr>
          <w:rFonts w:ascii="Arial" w:hAnsi="Arial" w:cs="Arial"/>
          <w:b/>
          <w:bCs/>
          <w:sz w:val="28"/>
          <w:szCs w:val="28"/>
        </w:rPr>
      </w:pPr>
      <w:r w:rsidRPr="00B40B26">
        <w:rPr>
          <w:rFonts w:ascii="Arial" w:hAnsi="Arial" w:cs="Arial"/>
          <w:b/>
          <w:bCs/>
          <w:sz w:val="28"/>
          <w:szCs w:val="28"/>
        </w:rPr>
        <w:t xml:space="preserve">(1) </w:t>
      </w:r>
      <w:r w:rsidRPr="00B40B26">
        <w:rPr>
          <w:rFonts w:ascii="Arial" w:hAnsi="Arial" w:cs="Arial"/>
          <w:b/>
          <w:bCs/>
          <w:sz w:val="28"/>
          <w:szCs w:val="28"/>
          <w:highlight w:val="green"/>
        </w:rPr>
        <w:t>failure of law enforcement officials to inform defendant that attorney was present and attempting to see him did not invalidate waiver of</w:t>
      </w:r>
      <w:r w:rsidRPr="00B40B26">
        <w:rPr>
          <w:rStyle w:val="apple-converted-space"/>
          <w:rFonts w:ascii="Arial" w:eastAsiaTheme="majorEastAsia" w:hAnsi="Arial" w:cs="Arial"/>
          <w:b/>
          <w:bCs/>
          <w:sz w:val="28"/>
          <w:szCs w:val="28"/>
          <w:highlight w:val="green"/>
        </w:rPr>
        <w:t> </w:t>
      </w:r>
      <w:r w:rsidRPr="00B40B26">
        <w:rPr>
          <w:rStyle w:val="Emphasis"/>
          <w:rFonts w:ascii="Arial" w:hAnsi="Arial" w:cs="Arial"/>
          <w:b/>
          <w:bCs/>
          <w:sz w:val="28"/>
          <w:szCs w:val="28"/>
          <w:highlight w:val="green"/>
          <w:bdr w:val="none" w:sz="0" w:space="0" w:color="auto" w:frame="1"/>
        </w:rPr>
        <w:t>Miranda</w:t>
      </w:r>
      <w:r w:rsidRPr="00B40B26">
        <w:rPr>
          <w:rStyle w:val="apple-converted-space"/>
          <w:rFonts w:ascii="Arial" w:eastAsiaTheme="majorEastAsia" w:hAnsi="Arial" w:cs="Arial"/>
          <w:b/>
          <w:bCs/>
          <w:i/>
          <w:iCs/>
          <w:sz w:val="28"/>
          <w:szCs w:val="28"/>
          <w:highlight w:val="green"/>
          <w:bdr w:val="none" w:sz="0" w:space="0" w:color="auto" w:frame="1"/>
        </w:rPr>
        <w:t> </w:t>
      </w:r>
      <w:r w:rsidRPr="00B40B26">
        <w:rPr>
          <w:rFonts w:ascii="Arial" w:hAnsi="Arial" w:cs="Arial"/>
          <w:b/>
          <w:bCs/>
          <w:sz w:val="28"/>
          <w:szCs w:val="28"/>
          <w:highlight w:val="green"/>
        </w:rPr>
        <w:t>rights</w:t>
      </w:r>
      <w:r w:rsidRPr="00B40B26">
        <w:rPr>
          <w:rFonts w:ascii="Arial" w:hAnsi="Arial" w:cs="Arial"/>
          <w:b/>
          <w:bCs/>
          <w:sz w:val="28"/>
          <w:szCs w:val="28"/>
        </w:rPr>
        <w:t xml:space="preserve">; </w:t>
      </w:r>
    </w:p>
    <w:p w14:paraId="34E02C9A" w14:textId="77777777" w:rsidR="00B40B26" w:rsidRPr="00B40B26" w:rsidRDefault="00B40B26" w:rsidP="00B40B26">
      <w:pPr>
        <w:textAlignment w:val="baseline"/>
        <w:rPr>
          <w:rFonts w:ascii="Arial" w:hAnsi="Arial" w:cs="Arial"/>
          <w:b/>
          <w:bCs/>
          <w:sz w:val="28"/>
          <w:szCs w:val="28"/>
        </w:rPr>
      </w:pPr>
      <w:r w:rsidRPr="00B40B26">
        <w:rPr>
          <w:rFonts w:ascii="Arial" w:hAnsi="Arial" w:cs="Arial"/>
          <w:b/>
          <w:bCs/>
          <w:sz w:val="28"/>
          <w:szCs w:val="28"/>
        </w:rPr>
        <w:t xml:space="preserve">(2) </w:t>
      </w:r>
      <w:r w:rsidRPr="00B40B26">
        <w:rPr>
          <w:rFonts w:ascii="Arial" w:hAnsi="Arial" w:cs="Arial"/>
          <w:b/>
          <w:bCs/>
          <w:sz w:val="28"/>
          <w:szCs w:val="28"/>
          <w:highlight w:val="green"/>
        </w:rPr>
        <w:t>defendant equivocally invoked right to counsel by asking law enforcement officer whether defendant needed attorney</w:t>
      </w:r>
      <w:r w:rsidRPr="00B40B26">
        <w:rPr>
          <w:rFonts w:ascii="Arial" w:hAnsi="Arial" w:cs="Arial"/>
          <w:b/>
          <w:bCs/>
          <w:sz w:val="28"/>
          <w:szCs w:val="28"/>
        </w:rPr>
        <w:t xml:space="preserve">; </w:t>
      </w:r>
    </w:p>
    <w:p w14:paraId="171BEFC8" w14:textId="77777777" w:rsidR="00B40B26" w:rsidRPr="00B40B26" w:rsidRDefault="00B40B26" w:rsidP="00B40B26">
      <w:pPr>
        <w:textAlignment w:val="baseline"/>
        <w:rPr>
          <w:rFonts w:ascii="Arial" w:hAnsi="Arial" w:cs="Arial"/>
          <w:b/>
          <w:bCs/>
          <w:sz w:val="28"/>
          <w:szCs w:val="28"/>
        </w:rPr>
      </w:pPr>
      <w:r w:rsidRPr="00B40B26">
        <w:rPr>
          <w:rFonts w:ascii="Arial" w:hAnsi="Arial" w:cs="Arial"/>
          <w:b/>
          <w:bCs/>
          <w:sz w:val="28"/>
          <w:szCs w:val="28"/>
        </w:rPr>
        <w:t xml:space="preserve">(3) </w:t>
      </w:r>
      <w:r w:rsidRPr="00B40B26">
        <w:rPr>
          <w:rFonts w:ascii="Arial" w:hAnsi="Arial" w:cs="Arial"/>
          <w:b/>
          <w:bCs/>
          <w:sz w:val="28"/>
          <w:szCs w:val="28"/>
          <w:highlight w:val="green"/>
        </w:rPr>
        <w:t>there is no statutory, common-law, or constitutional right to allocution in capital case</w:t>
      </w:r>
      <w:r w:rsidRPr="00B40B26">
        <w:rPr>
          <w:rFonts w:ascii="Arial" w:hAnsi="Arial" w:cs="Arial"/>
          <w:b/>
          <w:bCs/>
          <w:sz w:val="28"/>
          <w:szCs w:val="28"/>
        </w:rPr>
        <w:t xml:space="preserve">; and </w:t>
      </w:r>
    </w:p>
    <w:p w14:paraId="25CA8B59" w14:textId="77777777" w:rsidR="00B40B26" w:rsidRPr="00B40B26" w:rsidRDefault="00B40B26" w:rsidP="00B40B26">
      <w:pPr>
        <w:textAlignment w:val="baseline"/>
        <w:rPr>
          <w:rFonts w:ascii="Arial" w:hAnsi="Arial" w:cs="Arial"/>
          <w:b/>
          <w:bCs/>
          <w:sz w:val="28"/>
          <w:szCs w:val="28"/>
        </w:rPr>
      </w:pPr>
      <w:r w:rsidRPr="00B40B26">
        <w:rPr>
          <w:rFonts w:ascii="Arial" w:hAnsi="Arial" w:cs="Arial"/>
          <w:b/>
          <w:bCs/>
          <w:sz w:val="28"/>
          <w:szCs w:val="28"/>
        </w:rPr>
        <w:t xml:space="preserve">(4) </w:t>
      </w:r>
      <w:r w:rsidRPr="00B40B26">
        <w:rPr>
          <w:rFonts w:ascii="Arial" w:hAnsi="Arial" w:cs="Arial"/>
          <w:b/>
          <w:bCs/>
          <w:sz w:val="28"/>
          <w:szCs w:val="28"/>
          <w:highlight w:val="green"/>
        </w:rPr>
        <w:t>reversal of death sentence was required by failure to require jury to determine whether state proved beyond a reasonable doubt that statutory aggravating circumstance outweighed any mitigating circumstances.</w:t>
      </w:r>
    </w:p>
    <w:p w14:paraId="665097F1" w14:textId="77777777" w:rsidR="00B40B26" w:rsidRPr="00B40B26" w:rsidRDefault="00B40B26" w:rsidP="00B40B26">
      <w:pPr>
        <w:spacing w:after="100" w:afterAutospacing="1"/>
        <w:outlineLvl w:val="0"/>
        <w:rPr>
          <w:rFonts w:ascii="Arial" w:hAnsi="Arial" w:cs="Arial"/>
          <w:b/>
          <w:bCs/>
          <w:color w:val="7030A0"/>
          <w:sz w:val="28"/>
          <w:szCs w:val="28"/>
          <w:bdr w:val="none" w:sz="0" w:space="0" w:color="auto" w:frame="1"/>
        </w:rPr>
      </w:pPr>
    </w:p>
    <w:p w14:paraId="3CE1E4BF" w14:textId="77777777" w:rsidR="00B40B26" w:rsidRPr="00B40B26" w:rsidRDefault="00B40B26" w:rsidP="00B40B26">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000000"/>
          <w:sz w:val="28"/>
          <w:szCs w:val="28"/>
        </w:rPr>
        <w:t>Monts v. State</w:t>
      </w:r>
    </w:p>
    <w:p w14:paraId="41115851"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175E89A" w14:textId="77777777" w:rsidR="00B40B26" w:rsidRPr="00B40B26" w:rsidRDefault="00B40B26" w:rsidP="00B40B26">
      <w:pPr>
        <w:textAlignment w:val="baseline"/>
        <w:rPr>
          <w:rFonts w:ascii="Arial" w:hAnsi="Arial" w:cs="Arial"/>
          <w:b/>
          <w:bCs/>
          <w:color w:val="3D3D3D"/>
          <w:sz w:val="28"/>
          <w:szCs w:val="28"/>
        </w:rPr>
      </w:pPr>
      <w:r w:rsidRPr="00B40B26">
        <w:rPr>
          <w:rFonts w:ascii="Arial" w:hAnsi="Arial" w:cs="Arial"/>
          <w:b/>
          <w:bCs/>
          <w:color w:val="3D3D3D"/>
          <w:sz w:val="28"/>
          <w:szCs w:val="28"/>
          <w:highlight w:val="green"/>
        </w:rPr>
        <w:t>The Supreme Court, White, J., held that evidence sustained the convictions and the finding that confession of one of the two defendants, made after he had been advised by police officers of right to remain silent, was freely and voluntarily given was not against the preponderance of the evidence.</w:t>
      </w:r>
    </w:p>
    <w:p w14:paraId="3369393B" w14:textId="77777777" w:rsidR="00B40B26" w:rsidRPr="00B40B26" w:rsidRDefault="00B40B26" w:rsidP="00B40B26">
      <w:pPr>
        <w:rPr>
          <w:rFonts w:ascii="Arial" w:hAnsi="Arial" w:cs="Arial"/>
          <w:b/>
          <w:bCs/>
          <w:sz w:val="28"/>
          <w:szCs w:val="28"/>
        </w:rPr>
      </w:pPr>
    </w:p>
    <w:p w14:paraId="66C56BBE" w14:textId="77777777" w:rsidR="00B40B26" w:rsidRPr="00B40B26" w:rsidRDefault="00B40B26" w:rsidP="00B40B26">
      <w:pPr>
        <w:textAlignment w:val="baseline"/>
        <w:rPr>
          <w:rFonts w:ascii="Arial" w:hAnsi="Arial" w:cs="Arial"/>
          <w:b/>
          <w:bCs/>
          <w:color w:val="3D3D3D"/>
          <w:sz w:val="28"/>
          <w:szCs w:val="28"/>
        </w:rPr>
      </w:pPr>
      <w:r w:rsidRPr="00B40B26">
        <w:rPr>
          <w:rFonts w:ascii="Arial" w:hAnsi="Arial" w:cs="Arial"/>
          <w:b/>
          <w:bCs/>
          <w:color w:val="000000"/>
          <w:sz w:val="28"/>
          <w:szCs w:val="28"/>
        </w:rPr>
        <w:t>State v. Brimmer</w:t>
      </w:r>
    </w:p>
    <w:p w14:paraId="3EC333A9" w14:textId="77777777" w:rsidR="00B40B26" w:rsidRPr="00B40B26" w:rsidRDefault="00B40B26" w:rsidP="00B40B26">
      <w:pPr>
        <w:pStyle w:val="Heading4"/>
        <w:spacing w:before="0" w:after="240"/>
        <w:rPr>
          <w:rFonts w:ascii="Arial" w:hAnsi="Arial" w:cs="Arial"/>
          <w:b/>
          <w:bCs/>
          <w:color w:val="000000"/>
          <w:sz w:val="28"/>
          <w:szCs w:val="28"/>
        </w:rPr>
      </w:pPr>
    </w:p>
    <w:p w14:paraId="61A1B9DA"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463C9C6" w14:textId="77777777" w:rsidR="00B40B26" w:rsidRPr="00B40B26" w:rsidRDefault="00B40B26" w:rsidP="00B40B26">
      <w:pPr>
        <w:textAlignment w:val="baseline"/>
        <w:rPr>
          <w:rFonts w:ascii="Arial" w:hAnsi="Arial" w:cs="Arial"/>
          <w:b/>
          <w:bCs/>
          <w:sz w:val="28"/>
          <w:szCs w:val="28"/>
        </w:rPr>
      </w:pPr>
      <w:r w:rsidRPr="00B40B26">
        <w:rPr>
          <w:rFonts w:ascii="Arial" w:hAnsi="Arial" w:cs="Arial"/>
          <w:b/>
          <w:bCs/>
          <w:sz w:val="28"/>
          <w:szCs w:val="28"/>
          <w:highlight w:val="green"/>
        </w:rPr>
        <w:t>The Supreme Court,</w:t>
      </w:r>
      <w:r w:rsidRPr="00B40B26">
        <w:rPr>
          <w:rFonts w:ascii="Arial" w:eastAsiaTheme="majorEastAsia" w:hAnsi="Arial" w:cs="Arial"/>
          <w:b/>
          <w:bCs/>
          <w:sz w:val="28"/>
          <w:szCs w:val="28"/>
          <w:highlight w:val="green"/>
        </w:rPr>
        <w:t> </w:t>
      </w:r>
      <w:hyperlink r:id="rId178" w:history="1">
        <w:r w:rsidRPr="00B40B26">
          <w:rPr>
            <w:rFonts w:ascii="Arial" w:hAnsi="Arial" w:cs="Arial"/>
            <w:b/>
            <w:bCs/>
            <w:color w:val="0E568C"/>
            <w:sz w:val="28"/>
            <w:szCs w:val="28"/>
            <w:highlight w:val="green"/>
            <w:u w:val="single"/>
            <w:bdr w:val="none" w:sz="0" w:space="0" w:color="auto" w:frame="1"/>
          </w:rPr>
          <w:t>O'Brien</w:t>
        </w:r>
      </w:hyperlink>
      <w:r w:rsidRPr="00B40B26">
        <w:rPr>
          <w:rFonts w:ascii="Arial" w:hAnsi="Arial" w:cs="Arial"/>
          <w:b/>
          <w:bCs/>
          <w:sz w:val="28"/>
          <w:szCs w:val="28"/>
          <w:highlight w:val="green"/>
        </w:rPr>
        <w:t>, J., held that:</w:t>
      </w:r>
      <w:r w:rsidRPr="00B40B26">
        <w:rPr>
          <w:rFonts w:ascii="Arial" w:hAnsi="Arial" w:cs="Arial"/>
          <w:b/>
          <w:bCs/>
          <w:sz w:val="28"/>
          <w:szCs w:val="28"/>
        </w:rPr>
        <w:t xml:space="preserve"> </w:t>
      </w:r>
    </w:p>
    <w:p w14:paraId="534061C8" w14:textId="77777777" w:rsidR="00B40B26" w:rsidRPr="00B40B26" w:rsidRDefault="00B40B26" w:rsidP="00B40B26">
      <w:pPr>
        <w:textAlignment w:val="baseline"/>
        <w:rPr>
          <w:rFonts w:ascii="Arial" w:hAnsi="Arial" w:cs="Arial"/>
          <w:b/>
          <w:bCs/>
          <w:sz w:val="28"/>
          <w:szCs w:val="28"/>
        </w:rPr>
      </w:pPr>
      <w:r w:rsidRPr="00B40B26">
        <w:rPr>
          <w:rFonts w:ascii="Arial" w:hAnsi="Arial" w:cs="Arial"/>
          <w:b/>
          <w:bCs/>
          <w:sz w:val="28"/>
          <w:szCs w:val="28"/>
        </w:rPr>
        <w:t xml:space="preserve">(1) </w:t>
      </w:r>
      <w:r w:rsidRPr="00B40B26">
        <w:rPr>
          <w:rFonts w:ascii="Arial" w:hAnsi="Arial" w:cs="Arial"/>
          <w:b/>
          <w:bCs/>
          <w:sz w:val="28"/>
          <w:szCs w:val="28"/>
          <w:highlight w:val="green"/>
        </w:rPr>
        <w:t>evidence was sufficient for conviction</w:t>
      </w:r>
      <w:r w:rsidRPr="00B40B26">
        <w:rPr>
          <w:rFonts w:ascii="Arial" w:hAnsi="Arial" w:cs="Arial"/>
          <w:b/>
          <w:bCs/>
          <w:sz w:val="28"/>
          <w:szCs w:val="28"/>
        </w:rPr>
        <w:t xml:space="preserve">; </w:t>
      </w:r>
    </w:p>
    <w:p w14:paraId="67F41FFA" w14:textId="77777777" w:rsidR="00B40B26" w:rsidRPr="00B40B26" w:rsidRDefault="00B40B26" w:rsidP="00B40B26">
      <w:pPr>
        <w:textAlignment w:val="baseline"/>
        <w:rPr>
          <w:rFonts w:ascii="Arial" w:hAnsi="Arial" w:cs="Arial"/>
          <w:b/>
          <w:bCs/>
          <w:sz w:val="28"/>
          <w:szCs w:val="28"/>
        </w:rPr>
      </w:pPr>
      <w:r w:rsidRPr="00B40B26">
        <w:rPr>
          <w:rFonts w:ascii="Arial" w:hAnsi="Arial" w:cs="Arial"/>
          <w:b/>
          <w:bCs/>
          <w:sz w:val="28"/>
          <w:szCs w:val="28"/>
        </w:rPr>
        <w:t xml:space="preserve">(2) </w:t>
      </w:r>
      <w:r w:rsidRPr="00B40B26">
        <w:rPr>
          <w:rFonts w:ascii="Arial" w:hAnsi="Arial" w:cs="Arial"/>
          <w:b/>
          <w:bCs/>
          <w:sz w:val="28"/>
          <w:szCs w:val="28"/>
          <w:highlight w:val="green"/>
        </w:rPr>
        <w:t>evidence was sufficient to support finding of aggravating circumstance of murder in perpetration of robbery</w:t>
      </w:r>
      <w:r w:rsidRPr="00B40B26">
        <w:rPr>
          <w:rFonts w:ascii="Arial" w:hAnsi="Arial" w:cs="Arial"/>
          <w:b/>
          <w:bCs/>
          <w:sz w:val="28"/>
          <w:szCs w:val="28"/>
        </w:rPr>
        <w:t xml:space="preserve">; and </w:t>
      </w:r>
    </w:p>
    <w:p w14:paraId="1B7BB05C" w14:textId="77777777" w:rsidR="00B40B26" w:rsidRPr="00B40B26" w:rsidRDefault="00B40B26" w:rsidP="00B40B26">
      <w:pPr>
        <w:textAlignment w:val="baseline"/>
        <w:rPr>
          <w:rFonts w:ascii="Arial" w:hAnsi="Arial" w:cs="Arial"/>
          <w:b/>
          <w:bCs/>
          <w:sz w:val="28"/>
          <w:szCs w:val="28"/>
        </w:rPr>
      </w:pPr>
      <w:r w:rsidRPr="00B40B26">
        <w:rPr>
          <w:rFonts w:ascii="Arial" w:hAnsi="Arial" w:cs="Arial"/>
          <w:b/>
          <w:bCs/>
          <w:sz w:val="28"/>
          <w:szCs w:val="28"/>
        </w:rPr>
        <w:t xml:space="preserve">(3) </w:t>
      </w:r>
      <w:r w:rsidRPr="00B40B26">
        <w:rPr>
          <w:rFonts w:ascii="Arial" w:hAnsi="Arial" w:cs="Arial"/>
          <w:b/>
          <w:bCs/>
          <w:sz w:val="28"/>
          <w:szCs w:val="28"/>
          <w:highlight w:val="green"/>
        </w:rPr>
        <w:t>death sentence was not disproportionate or excessive.</w:t>
      </w:r>
    </w:p>
    <w:p w14:paraId="73297A88" w14:textId="77777777" w:rsidR="00B40B26" w:rsidRPr="00B40B26" w:rsidRDefault="00B40B26" w:rsidP="00B40B26">
      <w:pPr>
        <w:rPr>
          <w:rFonts w:ascii="Arial" w:hAnsi="Arial" w:cs="Arial"/>
          <w:b/>
          <w:bCs/>
          <w:sz w:val="28"/>
          <w:szCs w:val="28"/>
        </w:rPr>
      </w:pPr>
    </w:p>
    <w:p w14:paraId="194EADB1" w14:textId="77777777" w:rsidR="00B40B26" w:rsidRPr="00B40B26" w:rsidRDefault="00B40B26" w:rsidP="00B40B26">
      <w:pPr>
        <w:textAlignment w:val="baseline"/>
        <w:rPr>
          <w:rFonts w:ascii="Arial" w:hAnsi="Arial" w:cs="Arial"/>
          <w:b/>
          <w:bCs/>
          <w:color w:val="3D3D3D"/>
          <w:sz w:val="28"/>
          <w:szCs w:val="28"/>
        </w:rPr>
      </w:pPr>
      <w:r w:rsidRPr="00B40B26">
        <w:rPr>
          <w:rFonts w:ascii="Arial" w:hAnsi="Arial" w:cs="Arial"/>
          <w:b/>
          <w:bCs/>
          <w:color w:val="000000"/>
          <w:sz w:val="28"/>
          <w:szCs w:val="28"/>
        </w:rPr>
        <w:t>State v. Kelly</w:t>
      </w:r>
    </w:p>
    <w:p w14:paraId="7A6A238F" w14:textId="77777777" w:rsidR="00B40B26" w:rsidRPr="00B40B26" w:rsidRDefault="00B40B26" w:rsidP="00B40B26">
      <w:pPr>
        <w:rPr>
          <w:rFonts w:ascii="Arial" w:hAnsi="Arial" w:cs="Arial"/>
          <w:b/>
          <w:bCs/>
          <w:sz w:val="28"/>
          <w:szCs w:val="28"/>
        </w:rPr>
      </w:pPr>
    </w:p>
    <w:p w14:paraId="54E310FF"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60FDDC8" w14:textId="77777777" w:rsidR="00B40B26" w:rsidRPr="00B40B26" w:rsidRDefault="00B40B26" w:rsidP="00B40B26">
      <w:pPr>
        <w:textAlignment w:val="baseline"/>
        <w:rPr>
          <w:rFonts w:ascii="Arial" w:hAnsi="Arial" w:cs="Arial"/>
          <w:b/>
          <w:bCs/>
          <w:color w:val="3D3D3D"/>
          <w:sz w:val="28"/>
          <w:szCs w:val="28"/>
        </w:rPr>
      </w:pPr>
      <w:r w:rsidRPr="00B40B26">
        <w:rPr>
          <w:rFonts w:ascii="Arial" w:hAnsi="Arial" w:cs="Arial"/>
          <w:b/>
          <w:bCs/>
          <w:color w:val="3D3D3D"/>
          <w:sz w:val="28"/>
          <w:szCs w:val="28"/>
          <w:highlight w:val="green"/>
        </w:rPr>
        <w:t>the Supreme Court, Brock, C. J., held that:</w:t>
      </w:r>
      <w:r w:rsidRPr="00B40B26">
        <w:rPr>
          <w:rFonts w:ascii="Arial" w:hAnsi="Arial" w:cs="Arial"/>
          <w:b/>
          <w:bCs/>
          <w:color w:val="3D3D3D"/>
          <w:sz w:val="28"/>
          <w:szCs w:val="28"/>
        </w:rPr>
        <w:t xml:space="preserve"> </w:t>
      </w:r>
    </w:p>
    <w:p w14:paraId="49BBFEA6" w14:textId="77777777" w:rsidR="00B40B26" w:rsidRPr="00B40B26" w:rsidRDefault="00B40B26" w:rsidP="00B40B26">
      <w:pPr>
        <w:textAlignment w:val="baseline"/>
        <w:rPr>
          <w:rFonts w:ascii="Arial" w:hAnsi="Arial" w:cs="Arial"/>
          <w:b/>
          <w:bCs/>
          <w:color w:val="3D3D3D"/>
          <w:sz w:val="28"/>
          <w:szCs w:val="28"/>
        </w:rPr>
      </w:pPr>
      <w:r w:rsidRPr="00B40B26">
        <w:rPr>
          <w:rFonts w:ascii="Arial" w:hAnsi="Arial" w:cs="Arial"/>
          <w:b/>
          <w:bCs/>
          <w:color w:val="3D3D3D"/>
          <w:sz w:val="28"/>
          <w:szCs w:val="28"/>
        </w:rPr>
        <w:t xml:space="preserve">(1) </w:t>
      </w:r>
      <w:r w:rsidRPr="00B40B26">
        <w:rPr>
          <w:rFonts w:ascii="Arial" w:hAnsi="Arial" w:cs="Arial"/>
          <w:b/>
          <w:bCs/>
          <w:color w:val="3D3D3D"/>
          <w:sz w:val="28"/>
          <w:szCs w:val="28"/>
          <w:highlight w:val="green"/>
        </w:rPr>
        <w:t>evidence did not preponderate against finding that defendant's confession was voluntary</w:t>
      </w:r>
      <w:r w:rsidRPr="00B40B26">
        <w:rPr>
          <w:rFonts w:ascii="Arial" w:hAnsi="Arial" w:cs="Arial"/>
          <w:b/>
          <w:bCs/>
          <w:color w:val="3D3D3D"/>
          <w:sz w:val="28"/>
          <w:szCs w:val="28"/>
        </w:rPr>
        <w:t xml:space="preserve">, but </w:t>
      </w:r>
    </w:p>
    <w:p w14:paraId="4C24FA99" w14:textId="77777777" w:rsidR="00B40B26" w:rsidRPr="00B40B26" w:rsidRDefault="00B40B26" w:rsidP="00B40B26">
      <w:pPr>
        <w:textAlignment w:val="baseline"/>
        <w:rPr>
          <w:rFonts w:ascii="Arial" w:hAnsi="Arial" w:cs="Arial"/>
          <w:b/>
          <w:bCs/>
          <w:color w:val="3D3D3D"/>
          <w:sz w:val="28"/>
          <w:szCs w:val="28"/>
        </w:rPr>
      </w:pPr>
      <w:r w:rsidRPr="00B40B26">
        <w:rPr>
          <w:rFonts w:ascii="Arial" w:hAnsi="Arial" w:cs="Arial"/>
          <w:b/>
          <w:bCs/>
          <w:color w:val="3D3D3D"/>
          <w:sz w:val="28"/>
          <w:szCs w:val="28"/>
        </w:rPr>
        <w:t xml:space="preserve">(2) </w:t>
      </w:r>
      <w:r w:rsidRPr="00B40B26">
        <w:rPr>
          <w:rFonts w:ascii="Arial" w:hAnsi="Arial" w:cs="Arial"/>
          <w:b/>
          <w:bCs/>
          <w:color w:val="3D3D3D"/>
          <w:sz w:val="28"/>
          <w:szCs w:val="28"/>
          <w:highlight w:val="green"/>
        </w:rPr>
        <w:t>failure to instruct jury that it could fix maximum sentence at minimum prescribed by statute was reversible error</w:t>
      </w:r>
      <w:r w:rsidRPr="00B40B26">
        <w:rPr>
          <w:rFonts w:ascii="Arial" w:hAnsi="Arial" w:cs="Arial"/>
          <w:b/>
          <w:bCs/>
          <w:color w:val="3D3D3D"/>
          <w:sz w:val="28"/>
          <w:szCs w:val="28"/>
        </w:rPr>
        <w:t>.</w:t>
      </w:r>
    </w:p>
    <w:p w14:paraId="41AEA6AF" w14:textId="77777777" w:rsidR="00B40B26" w:rsidRPr="00B40B26" w:rsidRDefault="00B40B26" w:rsidP="00B40B26">
      <w:pPr>
        <w:rPr>
          <w:rFonts w:ascii="Arial" w:hAnsi="Arial" w:cs="Arial"/>
          <w:b/>
          <w:bCs/>
          <w:sz w:val="28"/>
          <w:szCs w:val="28"/>
        </w:rPr>
      </w:pPr>
    </w:p>
    <w:p w14:paraId="643D5F03" w14:textId="77777777" w:rsidR="00B40B26" w:rsidRPr="00B40B26" w:rsidRDefault="00B40B26" w:rsidP="00B40B26">
      <w:pPr>
        <w:textAlignment w:val="baseline"/>
        <w:rPr>
          <w:rFonts w:ascii="Arial" w:hAnsi="Arial" w:cs="Arial"/>
          <w:b/>
          <w:bCs/>
          <w:color w:val="3D3D3D"/>
          <w:sz w:val="28"/>
          <w:szCs w:val="28"/>
        </w:rPr>
      </w:pPr>
      <w:r w:rsidRPr="00B40B26">
        <w:rPr>
          <w:rFonts w:ascii="Arial" w:hAnsi="Arial" w:cs="Arial"/>
          <w:b/>
          <w:bCs/>
          <w:color w:val="000000"/>
          <w:sz w:val="28"/>
          <w:szCs w:val="28"/>
        </w:rPr>
        <w:t>State v. Smith</w:t>
      </w:r>
    </w:p>
    <w:p w14:paraId="2172F552" w14:textId="77777777" w:rsidR="00B40B26" w:rsidRPr="00B40B26" w:rsidRDefault="00B40B26" w:rsidP="00B40B26">
      <w:pPr>
        <w:rPr>
          <w:rFonts w:ascii="Arial" w:hAnsi="Arial" w:cs="Arial"/>
          <w:b/>
          <w:bCs/>
          <w:sz w:val="28"/>
          <w:szCs w:val="28"/>
        </w:rPr>
      </w:pPr>
    </w:p>
    <w:p w14:paraId="523A0E99"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84EEC2F" w14:textId="77777777" w:rsidR="00B40B26" w:rsidRPr="00B40B26" w:rsidRDefault="00B40B26" w:rsidP="00B40B26">
      <w:pPr>
        <w:textAlignment w:val="baseline"/>
        <w:rPr>
          <w:rFonts w:ascii="Arial" w:hAnsi="Arial" w:cs="Arial"/>
          <w:b/>
          <w:bCs/>
          <w:sz w:val="28"/>
          <w:szCs w:val="28"/>
        </w:rPr>
      </w:pPr>
      <w:r w:rsidRPr="00B40B26">
        <w:rPr>
          <w:rFonts w:ascii="Arial" w:hAnsi="Arial" w:cs="Arial"/>
          <w:b/>
          <w:bCs/>
          <w:sz w:val="28"/>
          <w:szCs w:val="28"/>
          <w:highlight w:val="green"/>
        </w:rPr>
        <w:t>The Supreme Court,</w:t>
      </w:r>
      <w:r w:rsidRPr="00B40B26">
        <w:rPr>
          <w:rFonts w:ascii="Arial" w:eastAsiaTheme="majorEastAsia" w:hAnsi="Arial" w:cs="Arial"/>
          <w:b/>
          <w:bCs/>
          <w:sz w:val="28"/>
          <w:szCs w:val="28"/>
          <w:highlight w:val="green"/>
        </w:rPr>
        <w:t> </w:t>
      </w:r>
      <w:hyperlink r:id="rId179" w:history="1">
        <w:r w:rsidRPr="00B40B26">
          <w:rPr>
            <w:rFonts w:ascii="Arial" w:hAnsi="Arial" w:cs="Arial"/>
            <w:b/>
            <w:bCs/>
            <w:color w:val="0E568C"/>
            <w:sz w:val="28"/>
            <w:szCs w:val="28"/>
            <w:highlight w:val="green"/>
            <w:u w:val="single"/>
            <w:bdr w:val="none" w:sz="0" w:space="0" w:color="auto" w:frame="1"/>
          </w:rPr>
          <w:t>Birch</w:t>
        </w:r>
      </w:hyperlink>
      <w:r w:rsidRPr="00B40B26">
        <w:rPr>
          <w:rFonts w:ascii="Arial" w:hAnsi="Arial" w:cs="Arial"/>
          <w:b/>
          <w:bCs/>
          <w:sz w:val="28"/>
          <w:szCs w:val="28"/>
          <w:highlight w:val="green"/>
        </w:rPr>
        <w:t>, C.J., held that</w:t>
      </w:r>
      <w:r w:rsidRPr="00B40B26">
        <w:rPr>
          <w:rFonts w:ascii="Arial" w:hAnsi="Arial" w:cs="Arial"/>
          <w:b/>
          <w:bCs/>
          <w:sz w:val="28"/>
          <w:szCs w:val="28"/>
        </w:rPr>
        <w:t xml:space="preserve">: </w:t>
      </w:r>
    </w:p>
    <w:p w14:paraId="26C7906E" w14:textId="77777777" w:rsidR="00B40B26" w:rsidRPr="00B40B26" w:rsidRDefault="00B40B26" w:rsidP="00B40B26">
      <w:pPr>
        <w:textAlignment w:val="baseline"/>
        <w:rPr>
          <w:rFonts w:ascii="Arial" w:hAnsi="Arial" w:cs="Arial"/>
          <w:b/>
          <w:bCs/>
          <w:sz w:val="28"/>
          <w:szCs w:val="28"/>
        </w:rPr>
      </w:pPr>
      <w:r w:rsidRPr="00B40B26">
        <w:rPr>
          <w:rFonts w:ascii="Arial" w:hAnsi="Arial" w:cs="Arial"/>
          <w:b/>
          <w:bCs/>
          <w:sz w:val="28"/>
          <w:szCs w:val="28"/>
        </w:rPr>
        <w:t xml:space="preserve">(1) </w:t>
      </w:r>
      <w:r w:rsidRPr="00B40B26">
        <w:rPr>
          <w:rFonts w:ascii="Arial" w:hAnsi="Arial" w:cs="Arial"/>
          <w:b/>
          <w:bCs/>
          <w:sz w:val="28"/>
          <w:szCs w:val="28"/>
          <w:highlight w:val="green"/>
        </w:rPr>
        <w:t>defendant was not “in custody” when he met with mental health counselor</w:t>
      </w:r>
      <w:r w:rsidRPr="00B40B26">
        <w:rPr>
          <w:rFonts w:ascii="Arial" w:hAnsi="Arial" w:cs="Arial"/>
          <w:b/>
          <w:bCs/>
          <w:sz w:val="28"/>
          <w:szCs w:val="28"/>
        </w:rPr>
        <w:t xml:space="preserve">; </w:t>
      </w:r>
    </w:p>
    <w:p w14:paraId="50FC9F21" w14:textId="77777777" w:rsidR="00B40B26" w:rsidRPr="00B40B26" w:rsidRDefault="00B40B26" w:rsidP="00B40B26">
      <w:pPr>
        <w:textAlignment w:val="baseline"/>
        <w:rPr>
          <w:rFonts w:ascii="Arial" w:hAnsi="Arial" w:cs="Arial"/>
          <w:b/>
          <w:bCs/>
          <w:sz w:val="28"/>
          <w:szCs w:val="28"/>
        </w:rPr>
      </w:pPr>
      <w:r w:rsidRPr="00B40B26">
        <w:rPr>
          <w:rFonts w:ascii="Arial" w:hAnsi="Arial" w:cs="Arial"/>
          <w:b/>
          <w:bCs/>
          <w:sz w:val="28"/>
          <w:szCs w:val="28"/>
        </w:rPr>
        <w:t xml:space="preserve">(2) </w:t>
      </w:r>
      <w:r w:rsidRPr="00B40B26">
        <w:rPr>
          <w:rFonts w:ascii="Arial" w:hAnsi="Arial" w:cs="Arial"/>
          <w:b/>
          <w:bCs/>
          <w:sz w:val="28"/>
          <w:szCs w:val="28"/>
          <w:highlight w:val="green"/>
        </w:rPr>
        <w:t>social worker with Department of Human Services (DHS) did not coerce defendant's statements by referring him to counseling</w:t>
      </w:r>
      <w:r w:rsidRPr="00B40B26">
        <w:rPr>
          <w:rFonts w:ascii="Arial" w:hAnsi="Arial" w:cs="Arial"/>
          <w:b/>
          <w:bCs/>
          <w:sz w:val="28"/>
          <w:szCs w:val="28"/>
        </w:rPr>
        <w:t xml:space="preserve">; and </w:t>
      </w:r>
    </w:p>
    <w:p w14:paraId="0671A6A9" w14:textId="77777777" w:rsidR="00B40B26" w:rsidRPr="00B40B26" w:rsidRDefault="00B40B26" w:rsidP="00B40B26">
      <w:pPr>
        <w:textAlignment w:val="baseline"/>
        <w:rPr>
          <w:rFonts w:ascii="Arial" w:hAnsi="Arial" w:cs="Arial"/>
          <w:b/>
          <w:bCs/>
          <w:sz w:val="28"/>
          <w:szCs w:val="28"/>
        </w:rPr>
      </w:pPr>
      <w:r w:rsidRPr="00B40B26">
        <w:rPr>
          <w:rFonts w:ascii="Arial" w:hAnsi="Arial" w:cs="Arial"/>
          <w:b/>
          <w:bCs/>
          <w:sz w:val="28"/>
          <w:szCs w:val="28"/>
        </w:rPr>
        <w:t xml:space="preserve">(3) </w:t>
      </w:r>
      <w:r w:rsidRPr="00B40B26">
        <w:rPr>
          <w:rFonts w:ascii="Arial" w:hAnsi="Arial" w:cs="Arial"/>
          <w:b/>
          <w:bCs/>
          <w:sz w:val="28"/>
          <w:szCs w:val="28"/>
          <w:highlight w:val="green"/>
        </w:rPr>
        <w:t>admission of defendant's statements to counselor did not violate defendant's due process rights.</w:t>
      </w:r>
    </w:p>
    <w:p w14:paraId="51134390" w14:textId="77777777" w:rsidR="00B40B26" w:rsidRPr="00B40B26" w:rsidRDefault="00B40B26" w:rsidP="00B40B26">
      <w:pPr>
        <w:rPr>
          <w:rFonts w:ascii="Arial" w:hAnsi="Arial" w:cs="Arial"/>
          <w:b/>
          <w:bCs/>
          <w:sz w:val="28"/>
          <w:szCs w:val="28"/>
        </w:rPr>
      </w:pPr>
    </w:p>
    <w:p w14:paraId="6B13BE8E" w14:textId="77777777" w:rsidR="00B40B26" w:rsidRPr="00B40B26" w:rsidRDefault="00B40B26" w:rsidP="00B40B26">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____________________________________________________________</w:t>
      </w:r>
    </w:p>
    <w:p w14:paraId="6F824638"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p>
    <w:p w14:paraId="73CCBD43" w14:textId="77777777" w:rsidR="00B40B26" w:rsidRPr="00B40B26" w:rsidRDefault="00B40B26" w:rsidP="00B40B26">
      <w:pPr>
        <w:spacing w:after="100" w:afterAutospacing="1"/>
        <w:outlineLvl w:val="0"/>
        <w:rPr>
          <w:rFonts w:ascii="Arial" w:hAnsi="Arial" w:cs="Arial"/>
          <w:b/>
          <w:bCs/>
          <w:color w:val="7030A0"/>
          <w:kern w:val="36"/>
          <w:sz w:val="51"/>
          <w:szCs w:val="51"/>
        </w:rPr>
      </w:pPr>
      <w:r w:rsidRPr="00B40B26">
        <w:rPr>
          <w:rFonts w:ascii="Arial" w:hAnsi="Arial" w:cs="Arial"/>
          <w:b/>
          <w:bCs/>
          <w:color w:val="7030A0"/>
          <w:kern w:val="36"/>
          <w:sz w:val="51"/>
          <w:szCs w:val="51"/>
        </w:rPr>
        <w:t>February 11, 2021</w:t>
      </w:r>
    </w:p>
    <w:p w14:paraId="1085BB57"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 xml:space="preserve">Chapter 6 – Section 4 – Applying and Explaining </w:t>
      </w:r>
      <w:r w:rsidRPr="00B40B26">
        <w:rPr>
          <w:rFonts w:ascii="Arial" w:hAnsi="Arial" w:cs="Arial"/>
          <w:b/>
          <w:bCs/>
          <w:i/>
          <w:iCs/>
          <w:color w:val="7030A0"/>
          <w:sz w:val="27"/>
          <w:szCs w:val="27"/>
          <w:bdr w:val="none" w:sz="0" w:space="0" w:color="auto" w:frame="1"/>
        </w:rPr>
        <w:t>Miranda</w:t>
      </w:r>
    </w:p>
    <w:p w14:paraId="75709FCA"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Part 1 – What is Custody; State v. Anderson, 937 S.W.2d 851 (Tenn.1996)</w:t>
      </w:r>
    </w:p>
    <w:p w14:paraId="7CAF0882"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lastRenderedPageBreak/>
        <w:t>Part 2 – What is Interrogation; State v. Sawyer, 156 S.W.3d 531 (Tenn. 2005)</w:t>
      </w:r>
    </w:p>
    <w:p w14:paraId="61E65471"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Part 3 – Waiver of Right to Remain Silent</w:t>
      </w:r>
    </w:p>
    <w:p w14:paraId="5C425E92"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Part 4 – Wavier of Right to Counsel</w:t>
      </w:r>
    </w:p>
    <w:p w14:paraId="7932F9FA"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Part 5 – Break in Miranda Custody and the Right to Counsel</w:t>
      </w:r>
    </w:p>
    <w:p w14:paraId="33ACDE16"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Part 6 – Police Initiated Interrogation After Appointment of Counsel</w:t>
      </w:r>
    </w:p>
    <w:p w14:paraId="09D0CBFC" w14:textId="77777777" w:rsidR="00B40B26" w:rsidRPr="00B40B26" w:rsidRDefault="00B40B26" w:rsidP="00B40B26">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____________________________________________________________</w:t>
      </w:r>
    </w:p>
    <w:p w14:paraId="2A2E3BCB"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 xml:space="preserve">Chapter 6 – Section 4 – Applying and Explaining </w:t>
      </w:r>
      <w:r w:rsidRPr="00B40B26">
        <w:rPr>
          <w:rFonts w:ascii="Arial" w:hAnsi="Arial" w:cs="Arial"/>
          <w:b/>
          <w:bCs/>
          <w:i/>
          <w:iCs/>
          <w:color w:val="7030A0"/>
          <w:sz w:val="27"/>
          <w:szCs w:val="27"/>
          <w:bdr w:val="none" w:sz="0" w:space="0" w:color="auto" w:frame="1"/>
        </w:rPr>
        <w:t>Miranda</w:t>
      </w:r>
    </w:p>
    <w:p w14:paraId="4AB8ABE5"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Part 1 – What is Custody; State v. Anderson, 937 S.W.2d 851 (Tenn.1996)</w:t>
      </w:r>
    </w:p>
    <w:p w14:paraId="29A73F2B" w14:textId="77777777" w:rsidR="00B40B26" w:rsidRPr="00B40B26" w:rsidRDefault="00B40B26" w:rsidP="00B40B26">
      <w:pPr>
        <w:spacing w:after="100" w:afterAutospacing="1"/>
        <w:outlineLvl w:val="0"/>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**J.D.B. v. NORTH CAROLINA**</w:t>
      </w:r>
    </w:p>
    <w:p w14:paraId="102F1955" w14:textId="77777777" w:rsidR="00B40B26" w:rsidRPr="00B40B26" w:rsidRDefault="00B40B26" w:rsidP="00B40B26">
      <w:pPr>
        <w:spacing w:afterAutospacing="1"/>
        <w:outlineLvl w:val="3"/>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564 U.S. 261 (2011)</w:t>
      </w:r>
    </w:p>
    <w:p w14:paraId="79EB9B01"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EA6805B" w14:textId="77777777" w:rsidR="00B40B26" w:rsidRPr="00B40B26" w:rsidRDefault="00B40B26" w:rsidP="00B40B26">
      <w:pPr>
        <w:pStyle w:val="NormalWeb"/>
        <w:spacing w:before="0" w:beforeAutospacing="0" w:after="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age of a child subjected to police questioning is relevant to whether the child is in custody under</w:t>
      </w:r>
      <w:r w:rsidRPr="00B40B26">
        <w:rPr>
          <w:rStyle w:val="apple-converted-space"/>
          <w:rFonts w:ascii="Arial" w:hAnsi="Arial" w:cs="Arial"/>
          <w:b/>
          <w:bCs/>
          <w:color w:val="000000"/>
          <w:sz w:val="28"/>
          <w:szCs w:val="28"/>
          <w:highlight w:val="cyan"/>
        </w:rPr>
        <w:t> </w:t>
      </w:r>
      <w:r w:rsidRPr="00B40B26">
        <w:rPr>
          <w:rFonts w:ascii="Arial" w:hAnsi="Arial" w:cs="Arial"/>
          <w:b/>
          <w:bCs/>
          <w:i/>
          <w:iCs/>
          <w:color w:val="000000"/>
          <w:sz w:val="28"/>
          <w:szCs w:val="28"/>
          <w:highlight w:val="cyan"/>
          <w:bdr w:val="none" w:sz="0" w:space="0" w:color="auto" w:frame="1"/>
        </w:rPr>
        <w:t>Miranda</w:t>
      </w:r>
      <w:r w:rsidRPr="00B40B26">
        <w:rPr>
          <w:rFonts w:ascii="Arial" w:hAnsi="Arial" w:cs="Arial"/>
          <w:b/>
          <w:bCs/>
          <w:color w:val="000000"/>
          <w:sz w:val="28"/>
          <w:szCs w:val="28"/>
          <w:highlight w:val="cyan"/>
        </w:rPr>
        <w:t>.</w:t>
      </w:r>
    </w:p>
    <w:p w14:paraId="3496FACD" w14:textId="77777777" w:rsidR="00B40B26" w:rsidRPr="00B40B26" w:rsidRDefault="00B40B26" w:rsidP="00B40B26">
      <w:pPr>
        <w:spacing w:after="100" w:afterAutospacing="1"/>
        <w:outlineLvl w:val="0"/>
        <w:rPr>
          <w:rFonts w:ascii="Arial" w:hAnsi="Arial" w:cs="Arial"/>
          <w:b/>
          <w:bCs/>
          <w:color w:val="7030A0"/>
          <w:sz w:val="28"/>
          <w:szCs w:val="28"/>
          <w:bdr w:val="none" w:sz="0" w:space="0" w:color="auto" w:frame="1"/>
        </w:rPr>
      </w:pPr>
    </w:p>
    <w:p w14:paraId="1F2058DA"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Yarborough v. Alvarado</w:t>
      </w:r>
    </w:p>
    <w:p w14:paraId="36FD5686"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541 U.S. 652 (2004)</w:t>
      </w:r>
    </w:p>
    <w:p w14:paraId="2FED166B"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581C224" w14:textId="77777777" w:rsidR="00B40B26" w:rsidRPr="00B40B26" w:rsidRDefault="00B40B26" w:rsidP="00B40B26">
      <w:pPr>
        <w:pStyle w:val="NormalWeb"/>
        <w:spacing w:before="0" w:beforeAutospacing="0" w:after="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reasonable person standard of the</w:t>
      </w:r>
      <w:r w:rsidRPr="00B40B26">
        <w:rPr>
          <w:rStyle w:val="apple-converted-space"/>
          <w:rFonts w:ascii="Arial" w:hAnsi="Arial" w:cs="Arial"/>
          <w:b/>
          <w:bCs/>
          <w:color w:val="000000"/>
          <w:sz w:val="28"/>
          <w:szCs w:val="28"/>
          <w:highlight w:val="cyan"/>
        </w:rPr>
        <w:t> </w:t>
      </w:r>
      <w:r w:rsidRPr="00B40B26">
        <w:rPr>
          <w:rFonts w:ascii="Arial" w:hAnsi="Arial" w:cs="Arial"/>
          <w:b/>
          <w:bCs/>
          <w:i/>
          <w:iCs/>
          <w:color w:val="000000"/>
          <w:sz w:val="28"/>
          <w:szCs w:val="28"/>
          <w:highlight w:val="cyan"/>
          <w:bdr w:val="none" w:sz="0" w:space="0" w:color="auto" w:frame="1"/>
        </w:rPr>
        <w:t>Miranda</w:t>
      </w:r>
      <w:r w:rsidRPr="00B40B26">
        <w:rPr>
          <w:rStyle w:val="apple-converted-space"/>
          <w:rFonts w:ascii="Arial" w:hAnsi="Arial" w:cs="Arial"/>
          <w:b/>
          <w:bCs/>
          <w:i/>
          <w:iCs/>
          <w:color w:val="000000"/>
          <w:sz w:val="28"/>
          <w:szCs w:val="28"/>
          <w:highlight w:val="cyan"/>
          <w:bdr w:val="none" w:sz="0" w:space="0" w:color="auto" w:frame="1"/>
        </w:rPr>
        <w:t> </w:t>
      </w:r>
      <w:r w:rsidRPr="00B40B26">
        <w:rPr>
          <w:rFonts w:ascii="Arial" w:hAnsi="Arial" w:cs="Arial"/>
          <w:b/>
          <w:bCs/>
          <w:color w:val="000000"/>
          <w:sz w:val="28"/>
          <w:szCs w:val="28"/>
          <w:highlight w:val="cyan"/>
        </w:rPr>
        <w:t>custody test does not require courts to consider a suspect’s age.</w:t>
      </w:r>
    </w:p>
    <w:p w14:paraId="4E01AC8E" w14:textId="77777777" w:rsidR="00B40B26" w:rsidRPr="00B40B26" w:rsidRDefault="00B40B26" w:rsidP="00B40B26">
      <w:pPr>
        <w:spacing w:after="100" w:afterAutospacing="1"/>
        <w:outlineLvl w:val="0"/>
        <w:rPr>
          <w:rFonts w:ascii="Arial" w:hAnsi="Arial" w:cs="Arial"/>
          <w:b/>
          <w:bCs/>
          <w:color w:val="7030A0"/>
          <w:sz w:val="28"/>
          <w:szCs w:val="28"/>
          <w:bdr w:val="none" w:sz="0" w:space="0" w:color="auto" w:frame="1"/>
        </w:rPr>
      </w:pPr>
    </w:p>
    <w:p w14:paraId="31459662"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**HOWES v. FIELDS**</w:t>
      </w:r>
    </w:p>
    <w:p w14:paraId="55A6FC6D"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565 U.S. 499 (2012)</w:t>
      </w:r>
    </w:p>
    <w:p w14:paraId="022EBEBD"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65803AB" w14:textId="77777777" w:rsidR="00B40B26" w:rsidRPr="00B40B26" w:rsidRDefault="00B40B26" w:rsidP="00B40B26">
      <w:pPr>
        <w:pStyle w:val="NormalWeb"/>
        <w:spacing w:before="0" w:beforeAutospacing="0" w:after="0" w:afterAutospacing="0"/>
        <w:jc w:val="both"/>
        <w:rPr>
          <w:rFonts w:ascii="Arial" w:hAnsi="Arial" w:cs="Arial"/>
          <w:b/>
          <w:bCs/>
          <w:color w:val="000000"/>
          <w:sz w:val="28"/>
          <w:szCs w:val="28"/>
        </w:rPr>
      </w:pPr>
      <w:r w:rsidRPr="00B40B26">
        <w:rPr>
          <w:rFonts w:ascii="Arial" w:hAnsi="Arial" w:cs="Arial"/>
          <w:b/>
          <w:bCs/>
          <w:i/>
          <w:iCs/>
          <w:color w:val="000000"/>
          <w:sz w:val="28"/>
          <w:szCs w:val="28"/>
          <w:highlight w:val="cyan"/>
          <w:bdr w:val="none" w:sz="0" w:space="0" w:color="auto" w:frame="1"/>
        </w:rPr>
        <w:t>Miranda</w:t>
      </w:r>
      <w:r w:rsidRPr="00B40B26">
        <w:rPr>
          <w:rStyle w:val="apple-converted-space"/>
          <w:rFonts w:ascii="Arial" w:hAnsi="Arial" w:cs="Arial"/>
          <w:b/>
          <w:bCs/>
          <w:i/>
          <w:iCs/>
          <w:color w:val="000000"/>
          <w:sz w:val="28"/>
          <w:szCs w:val="28"/>
          <w:highlight w:val="cyan"/>
          <w:bdr w:val="none" w:sz="0" w:space="0" w:color="auto" w:frame="1"/>
        </w:rPr>
        <w:t> </w:t>
      </w:r>
      <w:r w:rsidRPr="00B40B26">
        <w:rPr>
          <w:rFonts w:ascii="Arial" w:hAnsi="Arial" w:cs="Arial"/>
          <w:b/>
          <w:bCs/>
          <w:color w:val="000000"/>
          <w:sz w:val="28"/>
          <w:szCs w:val="28"/>
          <w:highlight w:val="cyan"/>
        </w:rPr>
        <w:t>warnings are not required to interrogate an incarcerated prisoner who is told he or she is free to end questioning and return to his or her cell.</w:t>
      </w:r>
    </w:p>
    <w:p w14:paraId="09919B02" w14:textId="77777777" w:rsidR="00B40B26" w:rsidRPr="00B40B26" w:rsidRDefault="00B40B26" w:rsidP="00B40B26">
      <w:pPr>
        <w:spacing w:after="100" w:afterAutospacing="1"/>
        <w:outlineLvl w:val="0"/>
        <w:rPr>
          <w:rFonts w:ascii="Arial" w:hAnsi="Arial" w:cs="Arial"/>
          <w:b/>
          <w:bCs/>
          <w:color w:val="7030A0"/>
          <w:sz w:val="28"/>
          <w:szCs w:val="28"/>
          <w:bdr w:val="none" w:sz="0" w:space="0" w:color="auto" w:frame="1"/>
        </w:rPr>
      </w:pPr>
    </w:p>
    <w:p w14:paraId="31F444B7" w14:textId="77777777" w:rsidR="00B40B26" w:rsidRPr="00B40B26" w:rsidRDefault="00B40B26" w:rsidP="00B40B26">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Berkemer v. McCarty</w:t>
      </w:r>
    </w:p>
    <w:p w14:paraId="02FCE1AC" w14:textId="77777777" w:rsidR="00B40B26" w:rsidRPr="00B40B26" w:rsidRDefault="00B40B26" w:rsidP="00B40B26">
      <w:pPr>
        <w:spacing w:afterAutospacing="1"/>
        <w:outlineLvl w:val="3"/>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468 U.S. 420 (1984)</w:t>
      </w:r>
    </w:p>
    <w:p w14:paraId="3A6A3803"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7F38B3C" w14:textId="77777777" w:rsidR="00B40B26" w:rsidRPr="00B40B26" w:rsidRDefault="00B40B26" w:rsidP="00B40B26">
      <w:pPr>
        <w:pStyle w:val="NormalWeb"/>
        <w:spacing w:before="0" w:beforeAutospacing="0" w:after="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Police must issue</w:t>
      </w:r>
      <w:r w:rsidRPr="00B40B26">
        <w:rPr>
          <w:rStyle w:val="apple-converted-space"/>
          <w:rFonts w:ascii="Arial" w:hAnsi="Arial" w:cs="Arial"/>
          <w:b/>
          <w:bCs/>
          <w:color w:val="000000"/>
          <w:sz w:val="28"/>
          <w:szCs w:val="28"/>
          <w:highlight w:val="cyan"/>
        </w:rPr>
        <w:t> </w:t>
      </w:r>
      <w:r w:rsidRPr="00B40B26">
        <w:rPr>
          <w:rFonts w:ascii="Arial" w:hAnsi="Arial" w:cs="Arial"/>
          <w:b/>
          <w:bCs/>
          <w:i/>
          <w:iCs/>
          <w:color w:val="000000"/>
          <w:sz w:val="28"/>
          <w:szCs w:val="28"/>
          <w:highlight w:val="cyan"/>
          <w:bdr w:val="none" w:sz="0" w:space="0" w:color="auto" w:frame="1"/>
        </w:rPr>
        <w:t>Miranda</w:t>
      </w:r>
      <w:r w:rsidRPr="00B40B26">
        <w:rPr>
          <w:rStyle w:val="apple-converted-space"/>
          <w:rFonts w:ascii="Arial" w:hAnsi="Arial" w:cs="Arial"/>
          <w:b/>
          <w:bCs/>
          <w:i/>
          <w:iCs/>
          <w:color w:val="000000"/>
          <w:sz w:val="28"/>
          <w:szCs w:val="28"/>
          <w:highlight w:val="cyan"/>
          <w:bdr w:val="none" w:sz="0" w:space="0" w:color="auto" w:frame="1"/>
        </w:rPr>
        <w:t> </w:t>
      </w:r>
      <w:r w:rsidRPr="00B40B26">
        <w:rPr>
          <w:rFonts w:ascii="Arial" w:hAnsi="Arial" w:cs="Arial"/>
          <w:b/>
          <w:bCs/>
          <w:color w:val="000000"/>
          <w:sz w:val="28"/>
          <w:szCs w:val="28"/>
          <w:highlight w:val="cyan"/>
        </w:rPr>
        <w:t>warnings prior to all custodial interrogations, regardless of the nature or severity of the offense.</w:t>
      </w:r>
    </w:p>
    <w:p w14:paraId="7531337E" w14:textId="77777777" w:rsidR="00B40B26" w:rsidRPr="00B40B26" w:rsidRDefault="00B40B26" w:rsidP="00B40B26">
      <w:pPr>
        <w:spacing w:after="100" w:afterAutospacing="1"/>
        <w:outlineLvl w:val="0"/>
        <w:rPr>
          <w:rFonts w:ascii="Arial" w:hAnsi="Arial" w:cs="Arial"/>
          <w:b/>
          <w:bCs/>
          <w:color w:val="7030A0"/>
          <w:sz w:val="28"/>
          <w:szCs w:val="28"/>
          <w:bdr w:val="none" w:sz="0" w:space="0" w:color="auto" w:frame="1"/>
        </w:rPr>
      </w:pPr>
    </w:p>
    <w:p w14:paraId="7B91598A" w14:textId="77777777" w:rsidR="00B40B26" w:rsidRPr="00B40B26" w:rsidRDefault="00B40B26" w:rsidP="00B40B26">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Maryland v. Shatzer</w:t>
      </w:r>
    </w:p>
    <w:p w14:paraId="1224EB36" w14:textId="77777777" w:rsidR="00B40B26" w:rsidRPr="00B40B26" w:rsidRDefault="00B40B26" w:rsidP="00B40B26">
      <w:pPr>
        <w:spacing w:afterAutospacing="1"/>
        <w:outlineLvl w:val="3"/>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130 S. Ct. 1213 (2010)</w:t>
      </w:r>
    </w:p>
    <w:p w14:paraId="2D6035A2"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EF65879" w14:textId="77777777" w:rsidR="00B40B26" w:rsidRPr="00B40B26" w:rsidRDefault="00B40B26" w:rsidP="00B40B26">
      <w:pPr>
        <w:pStyle w:val="NormalWeb"/>
        <w:spacing w:before="0" w:beforeAutospacing="0" w:after="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break in custody ends the presumption of involuntariness established in</w:t>
      </w:r>
      <w:r w:rsidRPr="00B40B26">
        <w:rPr>
          <w:rStyle w:val="apple-converted-space"/>
          <w:rFonts w:ascii="Arial" w:hAnsi="Arial" w:cs="Arial"/>
          <w:b/>
          <w:bCs/>
          <w:color w:val="000000"/>
          <w:sz w:val="28"/>
          <w:szCs w:val="28"/>
          <w:highlight w:val="cyan"/>
        </w:rPr>
        <w:t> </w:t>
      </w:r>
      <w:r w:rsidRPr="00B40B26">
        <w:rPr>
          <w:rFonts w:ascii="Arial" w:hAnsi="Arial" w:cs="Arial"/>
          <w:b/>
          <w:bCs/>
          <w:i/>
          <w:iCs/>
          <w:color w:val="000000"/>
          <w:sz w:val="28"/>
          <w:szCs w:val="28"/>
          <w:highlight w:val="cyan"/>
          <w:bdr w:val="none" w:sz="0" w:space="0" w:color="auto" w:frame="1"/>
        </w:rPr>
        <w:t>Edwards v. Arizona</w:t>
      </w:r>
      <w:r w:rsidRPr="00B40B26">
        <w:rPr>
          <w:rFonts w:ascii="Arial" w:hAnsi="Arial" w:cs="Arial"/>
          <w:b/>
          <w:bCs/>
          <w:color w:val="000000"/>
          <w:sz w:val="28"/>
          <w:szCs w:val="28"/>
          <w:highlight w:val="cyan"/>
        </w:rPr>
        <w:t>.</w:t>
      </w:r>
    </w:p>
    <w:p w14:paraId="2BAD04E2" w14:textId="77777777" w:rsidR="00B40B26" w:rsidRPr="00B40B26" w:rsidRDefault="00B40B26" w:rsidP="00B40B26">
      <w:pPr>
        <w:spacing w:after="100" w:afterAutospacing="1"/>
        <w:outlineLvl w:val="0"/>
        <w:rPr>
          <w:rFonts w:ascii="Arial" w:hAnsi="Arial" w:cs="Arial"/>
          <w:b/>
          <w:bCs/>
          <w:color w:val="7030A0"/>
          <w:sz w:val="28"/>
          <w:szCs w:val="28"/>
          <w:bdr w:val="none" w:sz="0" w:space="0" w:color="auto" w:frame="1"/>
        </w:rPr>
      </w:pPr>
    </w:p>
    <w:p w14:paraId="27A10D4C"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Edwards v. Arizona</w:t>
      </w:r>
    </w:p>
    <w:p w14:paraId="6887E31D"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451 U.S. 477 (1981)</w:t>
      </w:r>
    </w:p>
    <w:p w14:paraId="4020CCD1"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55E3C60" w14:textId="77777777" w:rsidR="00B40B26" w:rsidRPr="00B40B26" w:rsidRDefault="00B40B26" w:rsidP="00B40B26">
      <w:pPr>
        <w:pStyle w:val="NormalWeb"/>
        <w:spacing w:before="0" w:beforeAutospacing="0" w:after="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Once a suspect has received his</w:t>
      </w:r>
      <w:r w:rsidRPr="00B40B26">
        <w:rPr>
          <w:rStyle w:val="apple-converted-space"/>
          <w:rFonts w:ascii="Arial" w:hAnsi="Arial" w:cs="Arial"/>
          <w:b/>
          <w:bCs/>
          <w:color w:val="000000"/>
          <w:sz w:val="28"/>
          <w:szCs w:val="28"/>
          <w:highlight w:val="cyan"/>
        </w:rPr>
        <w:t> </w:t>
      </w:r>
      <w:r w:rsidRPr="00B40B26">
        <w:rPr>
          <w:rFonts w:ascii="Arial" w:hAnsi="Arial" w:cs="Arial"/>
          <w:b/>
          <w:bCs/>
          <w:i/>
          <w:iCs/>
          <w:color w:val="000000"/>
          <w:sz w:val="28"/>
          <w:szCs w:val="28"/>
          <w:highlight w:val="cyan"/>
          <w:bdr w:val="none" w:sz="0" w:space="0" w:color="auto" w:frame="1"/>
        </w:rPr>
        <w:t>Miranda</w:t>
      </w:r>
      <w:r w:rsidRPr="00B40B26">
        <w:rPr>
          <w:rStyle w:val="apple-converted-space"/>
          <w:rFonts w:ascii="Arial" w:hAnsi="Arial" w:cs="Arial"/>
          <w:b/>
          <w:bCs/>
          <w:color w:val="000000"/>
          <w:sz w:val="28"/>
          <w:szCs w:val="28"/>
          <w:highlight w:val="cyan"/>
        </w:rPr>
        <w:t> </w:t>
      </w:r>
      <w:r w:rsidRPr="00B40B26">
        <w:rPr>
          <w:rFonts w:ascii="Arial" w:hAnsi="Arial" w:cs="Arial"/>
          <w:b/>
          <w:bCs/>
          <w:color w:val="000000"/>
          <w:sz w:val="28"/>
          <w:szCs w:val="28"/>
          <w:highlight w:val="cyan"/>
        </w:rPr>
        <w:t>warnings and invoked his right to counsel, the police may not further interrogate the suspect until the suspect has been given access to counsel, unless the suspect initiates further communication with the police.</w:t>
      </w:r>
    </w:p>
    <w:p w14:paraId="4B3F0F88" w14:textId="77777777" w:rsidR="00B40B26" w:rsidRPr="00B40B26" w:rsidRDefault="00B40B26" w:rsidP="00B40B26">
      <w:pPr>
        <w:spacing w:after="100" w:afterAutospacing="1"/>
        <w:outlineLvl w:val="0"/>
        <w:rPr>
          <w:rFonts w:ascii="Arial" w:hAnsi="Arial" w:cs="Arial"/>
          <w:b/>
          <w:bCs/>
          <w:color w:val="7030A0"/>
          <w:sz w:val="28"/>
          <w:szCs w:val="28"/>
          <w:bdr w:val="none" w:sz="0" w:space="0" w:color="auto" w:frame="1"/>
        </w:rPr>
      </w:pPr>
    </w:p>
    <w:p w14:paraId="4D43BA62" w14:textId="77777777" w:rsidR="00B40B26" w:rsidRPr="00B40B26" w:rsidRDefault="00B40B26" w:rsidP="00B40B26">
      <w:pPr>
        <w:rPr>
          <w:rFonts w:ascii="Arial" w:hAnsi="Arial" w:cs="Arial"/>
          <w:b/>
          <w:bCs/>
          <w:color w:val="000000"/>
          <w:sz w:val="28"/>
          <w:szCs w:val="28"/>
          <w:u w:val="single"/>
        </w:rPr>
      </w:pPr>
      <w:r w:rsidRPr="00B40B26">
        <w:rPr>
          <w:rFonts w:ascii="Arial" w:hAnsi="Arial" w:cs="Arial"/>
          <w:b/>
          <w:bCs/>
          <w:color w:val="000000"/>
          <w:sz w:val="28"/>
          <w:szCs w:val="28"/>
          <w:u w:val="single"/>
        </w:rPr>
        <w:lastRenderedPageBreak/>
        <w:t>State v. Anderson</w:t>
      </w:r>
    </w:p>
    <w:p w14:paraId="3A52239C" w14:textId="77777777" w:rsidR="00B40B26" w:rsidRPr="00B40B26" w:rsidRDefault="00B40B26" w:rsidP="00B40B26">
      <w:pPr>
        <w:pStyle w:val="Heading4"/>
        <w:spacing w:before="0" w:after="240"/>
        <w:rPr>
          <w:rFonts w:ascii="Arial" w:hAnsi="Arial" w:cs="Arial"/>
          <w:b/>
          <w:bCs/>
          <w:color w:val="000000"/>
          <w:sz w:val="28"/>
          <w:szCs w:val="28"/>
        </w:rPr>
      </w:pPr>
    </w:p>
    <w:p w14:paraId="7C2CE19F"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0D89BAD" w14:textId="77777777" w:rsidR="00B40B26" w:rsidRPr="00B40B26" w:rsidRDefault="00B40B26" w:rsidP="00B40B26">
      <w:pPr>
        <w:rPr>
          <w:rFonts w:ascii="Arial" w:hAnsi="Arial" w:cs="Arial"/>
          <w:b/>
          <w:bCs/>
          <w:color w:val="000000" w:themeColor="text1"/>
          <w:sz w:val="28"/>
          <w:szCs w:val="28"/>
        </w:rPr>
      </w:pPr>
      <w:r w:rsidRPr="00B40B26">
        <w:rPr>
          <w:rFonts w:ascii="Arial" w:hAnsi="Arial" w:cs="Arial"/>
          <w:b/>
          <w:bCs/>
          <w:color w:val="000000" w:themeColor="text1"/>
          <w:sz w:val="28"/>
          <w:szCs w:val="28"/>
          <w:u w:val="single"/>
          <w:bdr w:val="none" w:sz="0" w:space="0" w:color="auto" w:frame="1"/>
        </w:rPr>
        <w:t>Criminal Law</w:t>
      </w:r>
    </w:p>
    <w:p w14:paraId="70D9330E" w14:textId="77777777" w:rsidR="00B40B26" w:rsidRPr="00B40B26" w:rsidRDefault="00B40B26" w:rsidP="00B40B26">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green"/>
        </w:rPr>
        <w:t>Prior to custodial interrogation, </w:t>
      </w:r>
      <w:r w:rsidRPr="00B40B26">
        <w:rPr>
          <w:rFonts w:ascii="Arial" w:hAnsi="Arial" w:cs="Arial"/>
          <w:b/>
          <w:bCs/>
          <w:i/>
          <w:iCs/>
          <w:color w:val="000000" w:themeColor="text1"/>
          <w:sz w:val="28"/>
          <w:szCs w:val="28"/>
          <w:highlight w:val="green"/>
          <w:bdr w:val="none" w:sz="0" w:space="0" w:color="auto" w:frame="1"/>
        </w:rPr>
        <w:t>Miranda</w:t>
      </w:r>
      <w:r w:rsidRPr="00B40B26">
        <w:rPr>
          <w:rFonts w:ascii="Arial" w:hAnsi="Arial" w:cs="Arial"/>
          <w:b/>
          <w:bCs/>
          <w:color w:val="000000" w:themeColor="text1"/>
          <w:sz w:val="28"/>
          <w:szCs w:val="28"/>
          <w:highlight w:val="green"/>
        </w:rPr>
        <w:t> requires that police inform person being questioned that he has right to remain silent, any statement made may be used against him, he has right to presence of attorney, and if he cannot afford attorney, one will be appointed for him prior to questioning, if he so desires. </w:t>
      </w:r>
      <w:hyperlink r:id="rId180" w:history="1">
        <w:r w:rsidRPr="00B40B26">
          <w:rPr>
            <w:rFonts w:ascii="Arial" w:hAnsi="Arial" w:cs="Arial"/>
            <w:b/>
            <w:bCs/>
            <w:color w:val="000000" w:themeColor="text1"/>
            <w:sz w:val="28"/>
            <w:szCs w:val="28"/>
            <w:highlight w:val="green"/>
            <w:u w:val="single"/>
            <w:bdr w:val="none" w:sz="0" w:space="0" w:color="auto" w:frame="1"/>
          </w:rPr>
          <w:t>U.S.C.A. Const.Amend. 5</w:t>
        </w:r>
      </w:hyperlink>
      <w:r w:rsidRPr="00B40B26">
        <w:rPr>
          <w:rFonts w:ascii="Arial" w:hAnsi="Arial" w:cs="Arial"/>
          <w:b/>
          <w:bCs/>
          <w:color w:val="000000" w:themeColor="text1"/>
          <w:sz w:val="28"/>
          <w:szCs w:val="28"/>
          <w:highlight w:val="green"/>
        </w:rPr>
        <w:t>.</w:t>
      </w:r>
    </w:p>
    <w:p w14:paraId="57889FEA" w14:textId="77777777" w:rsidR="00B40B26" w:rsidRPr="00B40B26" w:rsidRDefault="00B40B26" w:rsidP="00B40B26">
      <w:pPr>
        <w:textAlignment w:val="baseline"/>
        <w:rPr>
          <w:rFonts w:ascii="Arial" w:hAnsi="Arial" w:cs="Arial"/>
          <w:b/>
          <w:bCs/>
          <w:color w:val="000000" w:themeColor="text1"/>
          <w:sz w:val="28"/>
          <w:szCs w:val="28"/>
        </w:rPr>
      </w:pPr>
    </w:p>
    <w:p w14:paraId="2F6BA95A" w14:textId="77777777" w:rsidR="00B40B26" w:rsidRPr="00B40B26" w:rsidRDefault="00B40B26" w:rsidP="00B40B26">
      <w:pPr>
        <w:rPr>
          <w:rFonts w:ascii="Arial" w:hAnsi="Arial" w:cs="Arial"/>
          <w:b/>
          <w:bCs/>
          <w:color w:val="000000" w:themeColor="text1"/>
          <w:sz w:val="28"/>
          <w:szCs w:val="28"/>
          <w:u w:val="single"/>
        </w:rPr>
      </w:pPr>
      <w:r w:rsidRPr="00B40B26">
        <w:rPr>
          <w:rStyle w:val="Strong"/>
          <w:rFonts w:ascii="Arial" w:hAnsi="Arial" w:cs="Arial"/>
          <w:color w:val="000000" w:themeColor="text1"/>
          <w:sz w:val="28"/>
          <w:szCs w:val="28"/>
          <w:u w:val="single"/>
          <w:bdr w:val="none" w:sz="0" w:space="0" w:color="auto" w:frame="1"/>
        </w:rPr>
        <w:t>Criminal Law</w:t>
      </w:r>
    </w:p>
    <w:p w14:paraId="504CB743" w14:textId="77777777" w:rsidR="00B40B26" w:rsidRPr="00B40B26" w:rsidRDefault="00B40B26" w:rsidP="00B40B26">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green"/>
        </w:rPr>
        <w:t>Factors relevant to objective assessment of whether suspect is “in custody” for purposes of</w:t>
      </w:r>
      <w:r w:rsidRPr="00B40B26">
        <w:rPr>
          <w:rStyle w:val="apple-converted-space"/>
          <w:rFonts w:ascii="Arial" w:hAnsi="Arial" w:cs="Arial"/>
          <w:b/>
          <w:bCs/>
          <w:color w:val="000000" w:themeColor="text1"/>
          <w:sz w:val="28"/>
          <w:szCs w:val="28"/>
          <w:highlight w:val="green"/>
        </w:rPr>
        <w:t> </w:t>
      </w:r>
      <w:r w:rsidRPr="00B40B26">
        <w:rPr>
          <w:rStyle w:val="Emphasis"/>
          <w:rFonts w:ascii="Arial" w:hAnsi="Arial" w:cs="Arial"/>
          <w:b/>
          <w:bCs/>
          <w:color w:val="000000" w:themeColor="text1"/>
          <w:sz w:val="28"/>
          <w:szCs w:val="28"/>
          <w:highlight w:val="green"/>
          <w:bdr w:val="none" w:sz="0" w:space="0" w:color="auto" w:frame="1"/>
        </w:rPr>
        <w:t>Miranda</w:t>
      </w:r>
      <w:r w:rsidRPr="00B40B26">
        <w:rPr>
          <w:rStyle w:val="apple-converted-space"/>
          <w:rFonts w:ascii="Arial" w:hAnsi="Arial" w:cs="Arial"/>
          <w:b/>
          <w:bCs/>
          <w:color w:val="000000" w:themeColor="text1"/>
          <w:sz w:val="28"/>
          <w:szCs w:val="28"/>
          <w:highlight w:val="green"/>
        </w:rPr>
        <w:t> </w:t>
      </w:r>
      <w:r w:rsidRPr="00B40B26">
        <w:rPr>
          <w:rFonts w:ascii="Arial" w:hAnsi="Arial" w:cs="Arial"/>
          <w:b/>
          <w:bCs/>
          <w:color w:val="000000" w:themeColor="text1"/>
          <w:sz w:val="28"/>
          <w:szCs w:val="28"/>
          <w:highlight w:val="green"/>
        </w:rPr>
        <w:t>include time and location of interrogation, duration and character of questioning, officer's tone of voice and general demeanor, suspect's method of transportation to place of questioning, number of police officers present, any limitation on movement or other form of restraint imposed on suspect during interrogation, any interactions between officer and suspect, extent to which suspect is confronted with law enforcement officer's suspicions of guilt or evidence of guilt, and finally, extent to which suspect is made aware that he or she is free to refrain from answering questions or to end interview at will.</w:t>
      </w:r>
      <w:r w:rsidRPr="00B40B26">
        <w:rPr>
          <w:rStyle w:val="apple-converted-space"/>
          <w:rFonts w:ascii="Arial" w:hAnsi="Arial" w:cs="Arial"/>
          <w:b/>
          <w:bCs/>
          <w:color w:val="000000" w:themeColor="text1"/>
          <w:sz w:val="28"/>
          <w:szCs w:val="28"/>
          <w:highlight w:val="green"/>
        </w:rPr>
        <w:t> </w:t>
      </w:r>
      <w:hyperlink r:id="rId181" w:history="1">
        <w:r w:rsidRPr="00B40B26">
          <w:rPr>
            <w:rStyle w:val="Hyperlink"/>
            <w:rFonts w:ascii="Arial" w:hAnsi="Arial" w:cs="Arial"/>
            <w:b/>
            <w:bCs/>
            <w:color w:val="000000" w:themeColor="text1"/>
            <w:sz w:val="28"/>
            <w:szCs w:val="28"/>
            <w:highlight w:val="green"/>
            <w:bdr w:val="none" w:sz="0" w:space="0" w:color="auto" w:frame="1"/>
          </w:rPr>
          <w:t>U.S.C.A. Const.Amend. 5</w:t>
        </w:r>
      </w:hyperlink>
      <w:r w:rsidRPr="00B40B26">
        <w:rPr>
          <w:rFonts w:ascii="Arial" w:hAnsi="Arial" w:cs="Arial"/>
          <w:b/>
          <w:bCs/>
          <w:color w:val="000000" w:themeColor="text1"/>
          <w:sz w:val="28"/>
          <w:szCs w:val="28"/>
          <w:highlight w:val="green"/>
        </w:rPr>
        <w:t>.</w:t>
      </w:r>
    </w:p>
    <w:p w14:paraId="2A1F6FD1" w14:textId="77777777" w:rsidR="00B40B26" w:rsidRPr="00B40B26" w:rsidRDefault="00B40B26" w:rsidP="00B40B26">
      <w:pPr>
        <w:textAlignment w:val="baseline"/>
        <w:rPr>
          <w:rFonts w:ascii="Arial" w:hAnsi="Arial" w:cs="Arial"/>
          <w:b/>
          <w:bCs/>
          <w:color w:val="000000" w:themeColor="text1"/>
          <w:sz w:val="28"/>
          <w:szCs w:val="28"/>
        </w:rPr>
      </w:pPr>
    </w:p>
    <w:p w14:paraId="13115CAD" w14:textId="77777777" w:rsidR="00B40B26" w:rsidRPr="00B40B26" w:rsidRDefault="00B40B26" w:rsidP="00B40B26">
      <w:pPr>
        <w:rPr>
          <w:rFonts w:ascii="Arial" w:hAnsi="Arial" w:cs="Arial"/>
          <w:b/>
          <w:bCs/>
          <w:color w:val="000000" w:themeColor="text1"/>
          <w:sz w:val="28"/>
          <w:szCs w:val="28"/>
          <w:u w:val="single"/>
        </w:rPr>
      </w:pPr>
      <w:r w:rsidRPr="00B40B26">
        <w:rPr>
          <w:rStyle w:val="Strong"/>
          <w:rFonts w:ascii="Arial" w:hAnsi="Arial" w:cs="Arial"/>
          <w:color w:val="000000" w:themeColor="text1"/>
          <w:sz w:val="28"/>
          <w:szCs w:val="28"/>
          <w:u w:val="single"/>
          <w:bdr w:val="none" w:sz="0" w:space="0" w:color="auto" w:frame="1"/>
        </w:rPr>
        <w:t>Criminal Law</w:t>
      </w:r>
    </w:p>
    <w:p w14:paraId="1C1D11B9" w14:textId="77777777" w:rsidR="00B40B26" w:rsidRPr="00B40B26" w:rsidRDefault="00B40B26" w:rsidP="00B40B26">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green"/>
        </w:rPr>
        <w:t>Evaluating whether individual is “in custody” for purposes of</w:t>
      </w:r>
      <w:r w:rsidRPr="00B40B26">
        <w:rPr>
          <w:rStyle w:val="apple-converted-space"/>
          <w:rFonts w:ascii="Arial" w:hAnsi="Arial" w:cs="Arial"/>
          <w:b/>
          <w:bCs/>
          <w:color w:val="000000" w:themeColor="text1"/>
          <w:sz w:val="28"/>
          <w:szCs w:val="28"/>
          <w:highlight w:val="green"/>
        </w:rPr>
        <w:t> </w:t>
      </w:r>
      <w:r w:rsidRPr="00B40B26">
        <w:rPr>
          <w:rStyle w:val="Emphasis"/>
          <w:rFonts w:ascii="Arial" w:hAnsi="Arial" w:cs="Arial"/>
          <w:b/>
          <w:bCs/>
          <w:color w:val="000000" w:themeColor="text1"/>
          <w:sz w:val="28"/>
          <w:szCs w:val="28"/>
          <w:highlight w:val="green"/>
          <w:bdr w:val="none" w:sz="0" w:space="0" w:color="auto" w:frame="1"/>
        </w:rPr>
        <w:t>Miranda</w:t>
      </w:r>
      <w:r w:rsidRPr="00B40B26">
        <w:rPr>
          <w:rStyle w:val="apple-converted-space"/>
          <w:rFonts w:ascii="Arial" w:hAnsi="Arial" w:cs="Arial"/>
          <w:b/>
          <w:bCs/>
          <w:color w:val="000000" w:themeColor="text1"/>
          <w:sz w:val="28"/>
          <w:szCs w:val="28"/>
          <w:highlight w:val="green"/>
        </w:rPr>
        <w:t> </w:t>
      </w:r>
      <w:r w:rsidRPr="00B40B26">
        <w:rPr>
          <w:rFonts w:ascii="Arial" w:hAnsi="Arial" w:cs="Arial"/>
          <w:b/>
          <w:bCs/>
          <w:color w:val="000000" w:themeColor="text1"/>
          <w:sz w:val="28"/>
          <w:szCs w:val="28"/>
          <w:highlight w:val="green"/>
        </w:rPr>
        <w:t>is fact specific inquiry, and totality of circumstances surrounding each interrogation must be closely examined.</w:t>
      </w:r>
      <w:r w:rsidRPr="00B40B26">
        <w:rPr>
          <w:rStyle w:val="apple-converted-space"/>
          <w:rFonts w:ascii="Arial" w:hAnsi="Arial" w:cs="Arial"/>
          <w:b/>
          <w:bCs/>
          <w:color w:val="000000" w:themeColor="text1"/>
          <w:sz w:val="28"/>
          <w:szCs w:val="28"/>
          <w:highlight w:val="green"/>
        </w:rPr>
        <w:t> </w:t>
      </w:r>
      <w:hyperlink r:id="rId182" w:history="1">
        <w:r w:rsidRPr="00B40B26">
          <w:rPr>
            <w:rStyle w:val="Hyperlink"/>
            <w:rFonts w:ascii="Arial" w:hAnsi="Arial" w:cs="Arial"/>
            <w:b/>
            <w:bCs/>
            <w:color w:val="000000" w:themeColor="text1"/>
            <w:sz w:val="28"/>
            <w:szCs w:val="28"/>
            <w:highlight w:val="green"/>
            <w:bdr w:val="none" w:sz="0" w:space="0" w:color="auto" w:frame="1"/>
          </w:rPr>
          <w:t>U.S.C.A. Const.Amend. 5</w:t>
        </w:r>
      </w:hyperlink>
      <w:r w:rsidRPr="00B40B26">
        <w:rPr>
          <w:rFonts w:ascii="Arial" w:hAnsi="Arial" w:cs="Arial"/>
          <w:b/>
          <w:bCs/>
          <w:color w:val="000000" w:themeColor="text1"/>
          <w:sz w:val="28"/>
          <w:szCs w:val="28"/>
          <w:highlight w:val="green"/>
        </w:rPr>
        <w:t>.</w:t>
      </w:r>
    </w:p>
    <w:p w14:paraId="223D9484" w14:textId="77777777" w:rsidR="00B40B26" w:rsidRPr="00B40B26" w:rsidRDefault="00B40B26" w:rsidP="00B40B26">
      <w:pPr>
        <w:rPr>
          <w:rFonts w:ascii="Arial" w:hAnsi="Arial" w:cs="Arial"/>
          <w:b/>
          <w:bCs/>
          <w:color w:val="000000" w:themeColor="text1"/>
          <w:sz w:val="28"/>
          <w:szCs w:val="28"/>
          <w:u w:val="single"/>
        </w:rPr>
      </w:pPr>
      <w:r w:rsidRPr="00B40B26">
        <w:rPr>
          <w:rFonts w:ascii="Arial" w:hAnsi="Arial" w:cs="Arial"/>
          <w:b/>
          <w:bCs/>
          <w:color w:val="000000" w:themeColor="text1"/>
          <w:sz w:val="28"/>
          <w:szCs w:val="28"/>
          <w:bdr w:val="none" w:sz="0" w:space="0" w:color="auto" w:frame="1"/>
        </w:rPr>
        <w:br/>
      </w:r>
      <w:r w:rsidRPr="00B40B26">
        <w:rPr>
          <w:rStyle w:val="Strong"/>
          <w:rFonts w:ascii="Arial" w:hAnsi="Arial" w:cs="Arial"/>
          <w:color w:val="000000" w:themeColor="text1"/>
          <w:sz w:val="28"/>
          <w:szCs w:val="28"/>
          <w:u w:val="single"/>
          <w:bdr w:val="none" w:sz="0" w:space="0" w:color="auto" w:frame="1"/>
        </w:rPr>
        <w:t>Criminal Law</w:t>
      </w:r>
    </w:p>
    <w:p w14:paraId="2F77492C" w14:textId="77777777" w:rsidR="00B40B26" w:rsidRPr="00B40B26" w:rsidRDefault="00B40B26" w:rsidP="00B40B26">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green"/>
        </w:rPr>
        <w:t>Appropriate inquiry in determining whether individual is “in custody” and entitled to</w:t>
      </w:r>
      <w:r w:rsidRPr="00B40B26">
        <w:rPr>
          <w:rStyle w:val="apple-converted-space"/>
          <w:rFonts w:ascii="Arial" w:hAnsi="Arial" w:cs="Arial"/>
          <w:b/>
          <w:bCs/>
          <w:color w:val="000000" w:themeColor="text1"/>
          <w:sz w:val="28"/>
          <w:szCs w:val="28"/>
          <w:highlight w:val="green"/>
        </w:rPr>
        <w:t> </w:t>
      </w:r>
      <w:r w:rsidRPr="00B40B26">
        <w:rPr>
          <w:rStyle w:val="Emphasis"/>
          <w:rFonts w:ascii="Arial" w:hAnsi="Arial" w:cs="Arial"/>
          <w:b/>
          <w:bCs/>
          <w:color w:val="000000" w:themeColor="text1"/>
          <w:sz w:val="28"/>
          <w:szCs w:val="28"/>
          <w:highlight w:val="green"/>
          <w:bdr w:val="none" w:sz="0" w:space="0" w:color="auto" w:frame="1"/>
        </w:rPr>
        <w:t>Miranda</w:t>
      </w:r>
      <w:r w:rsidRPr="00B40B26">
        <w:rPr>
          <w:rStyle w:val="apple-converted-space"/>
          <w:rFonts w:ascii="Arial" w:hAnsi="Arial" w:cs="Arial"/>
          <w:b/>
          <w:bCs/>
          <w:color w:val="000000" w:themeColor="text1"/>
          <w:sz w:val="28"/>
          <w:szCs w:val="28"/>
          <w:highlight w:val="green"/>
        </w:rPr>
        <w:t> </w:t>
      </w:r>
      <w:r w:rsidRPr="00B40B26">
        <w:rPr>
          <w:rFonts w:ascii="Arial" w:hAnsi="Arial" w:cs="Arial"/>
          <w:b/>
          <w:bCs/>
          <w:color w:val="000000" w:themeColor="text1"/>
          <w:sz w:val="28"/>
          <w:szCs w:val="28"/>
          <w:highlight w:val="green"/>
        </w:rPr>
        <w:t>warnings is whether, under totality of circumstances, reasonable person in suspect's position would consider himself or herself deprived of freedom of movement to degree associated with formal arrest.</w:t>
      </w:r>
      <w:r w:rsidRPr="00B40B26">
        <w:rPr>
          <w:rStyle w:val="apple-converted-space"/>
          <w:rFonts w:ascii="Arial" w:hAnsi="Arial" w:cs="Arial"/>
          <w:b/>
          <w:bCs/>
          <w:color w:val="000000" w:themeColor="text1"/>
          <w:sz w:val="28"/>
          <w:szCs w:val="28"/>
          <w:highlight w:val="green"/>
        </w:rPr>
        <w:t> </w:t>
      </w:r>
      <w:hyperlink r:id="rId183" w:history="1">
        <w:r w:rsidRPr="00B40B26">
          <w:rPr>
            <w:rStyle w:val="Hyperlink"/>
            <w:rFonts w:ascii="Arial" w:hAnsi="Arial" w:cs="Arial"/>
            <w:b/>
            <w:bCs/>
            <w:color w:val="000000" w:themeColor="text1"/>
            <w:sz w:val="28"/>
            <w:szCs w:val="28"/>
            <w:highlight w:val="green"/>
            <w:bdr w:val="none" w:sz="0" w:space="0" w:color="auto" w:frame="1"/>
          </w:rPr>
          <w:t>U.S.C.A. Const.Amend. 5</w:t>
        </w:r>
      </w:hyperlink>
      <w:r w:rsidRPr="00B40B26">
        <w:rPr>
          <w:rFonts w:ascii="Arial" w:hAnsi="Arial" w:cs="Arial"/>
          <w:b/>
          <w:bCs/>
          <w:color w:val="000000" w:themeColor="text1"/>
          <w:sz w:val="28"/>
          <w:szCs w:val="28"/>
          <w:highlight w:val="green"/>
        </w:rPr>
        <w:t>.</w:t>
      </w:r>
    </w:p>
    <w:p w14:paraId="0E3EDFD3" w14:textId="77777777" w:rsidR="00B40B26" w:rsidRPr="00B40B26" w:rsidRDefault="00B40B26" w:rsidP="00B40B26">
      <w:pPr>
        <w:textAlignment w:val="baseline"/>
        <w:rPr>
          <w:rFonts w:ascii="Arial" w:hAnsi="Arial" w:cs="Arial"/>
          <w:b/>
          <w:bCs/>
          <w:color w:val="000000" w:themeColor="text1"/>
          <w:sz w:val="28"/>
          <w:szCs w:val="28"/>
        </w:rPr>
      </w:pPr>
    </w:p>
    <w:p w14:paraId="1D1D5608" w14:textId="77777777" w:rsidR="00B40B26" w:rsidRPr="00B40B26" w:rsidRDefault="00B40B26" w:rsidP="00B40B26">
      <w:pPr>
        <w:rPr>
          <w:rFonts w:ascii="Arial" w:hAnsi="Arial" w:cs="Arial"/>
          <w:b/>
          <w:bCs/>
          <w:color w:val="000000" w:themeColor="text1"/>
          <w:sz w:val="28"/>
          <w:szCs w:val="28"/>
          <w:u w:val="single"/>
        </w:rPr>
      </w:pPr>
      <w:r w:rsidRPr="00B40B26">
        <w:rPr>
          <w:rStyle w:val="Strong"/>
          <w:rFonts w:ascii="Arial" w:hAnsi="Arial" w:cs="Arial"/>
          <w:color w:val="000000" w:themeColor="text1"/>
          <w:sz w:val="28"/>
          <w:szCs w:val="28"/>
          <w:u w:val="single"/>
          <w:bdr w:val="none" w:sz="0" w:space="0" w:color="auto" w:frame="1"/>
        </w:rPr>
        <w:t>Criminal Law</w:t>
      </w:r>
      <w:r w:rsidRPr="00B40B26">
        <w:rPr>
          <w:rStyle w:val="copinpointicon"/>
          <w:rFonts w:ascii="Arial" w:hAnsi="Arial" w:cs="Arial"/>
          <w:b/>
          <w:bCs/>
          <w:color w:val="000000" w:themeColor="text1"/>
          <w:sz w:val="28"/>
          <w:szCs w:val="28"/>
          <w:u w:val="single"/>
          <w:bdr w:val="none" w:sz="0" w:space="0" w:color="auto" w:frame="1"/>
        </w:rPr>
        <w:t> </w:t>
      </w:r>
    </w:p>
    <w:p w14:paraId="097A231D" w14:textId="77777777" w:rsidR="00B40B26" w:rsidRPr="00B40B26" w:rsidRDefault="00B40B26" w:rsidP="00B40B26">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green"/>
        </w:rPr>
        <w:lastRenderedPageBreak/>
        <w:t>Test to determine whether individual is “in custody” for purposes of</w:t>
      </w:r>
      <w:r w:rsidRPr="00B40B26">
        <w:rPr>
          <w:rStyle w:val="apple-converted-space"/>
          <w:rFonts w:ascii="Arial" w:hAnsi="Arial" w:cs="Arial"/>
          <w:b/>
          <w:bCs/>
          <w:color w:val="000000" w:themeColor="text1"/>
          <w:sz w:val="28"/>
          <w:szCs w:val="28"/>
          <w:highlight w:val="green"/>
        </w:rPr>
        <w:t> </w:t>
      </w:r>
      <w:r w:rsidRPr="00B40B26">
        <w:rPr>
          <w:rStyle w:val="Emphasis"/>
          <w:rFonts w:ascii="Arial" w:eastAsiaTheme="majorEastAsia" w:hAnsi="Arial" w:cs="Arial"/>
          <w:b/>
          <w:bCs/>
          <w:color w:val="000000" w:themeColor="text1"/>
          <w:sz w:val="28"/>
          <w:szCs w:val="28"/>
          <w:highlight w:val="green"/>
          <w:bdr w:val="none" w:sz="0" w:space="0" w:color="auto" w:frame="1"/>
        </w:rPr>
        <w:t>Miranda</w:t>
      </w:r>
      <w:r w:rsidRPr="00B40B26">
        <w:rPr>
          <w:rStyle w:val="apple-converted-space"/>
          <w:rFonts w:ascii="Arial" w:hAnsi="Arial" w:cs="Arial"/>
          <w:b/>
          <w:bCs/>
          <w:color w:val="000000" w:themeColor="text1"/>
          <w:sz w:val="28"/>
          <w:szCs w:val="28"/>
          <w:highlight w:val="green"/>
        </w:rPr>
        <w:t> </w:t>
      </w:r>
      <w:r w:rsidRPr="00B40B26">
        <w:rPr>
          <w:rFonts w:ascii="Arial" w:hAnsi="Arial" w:cs="Arial"/>
          <w:b/>
          <w:bCs/>
          <w:color w:val="000000" w:themeColor="text1"/>
          <w:sz w:val="28"/>
          <w:szCs w:val="28"/>
          <w:highlight w:val="green"/>
        </w:rPr>
        <w:t>is objective from viewpoint of individual being questioned, and unarticulated, subjective view of law enforcement officials that such individual is or is not a suspect is irrelevant; overruling</w:t>
      </w:r>
      <w:r w:rsidRPr="00B40B26">
        <w:rPr>
          <w:rStyle w:val="apple-converted-space"/>
          <w:rFonts w:ascii="Arial" w:hAnsi="Arial" w:cs="Arial"/>
          <w:b/>
          <w:bCs/>
          <w:color w:val="000000" w:themeColor="text1"/>
          <w:sz w:val="28"/>
          <w:szCs w:val="28"/>
          <w:highlight w:val="green"/>
        </w:rPr>
        <w:t> </w:t>
      </w:r>
      <w:r w:rsidRPr="00B40B26">
        <w:rPr>
          <w:rFonts w:ascii="Arial" w:hAnsi="Arial" w:cs="Arial"/>
          <w:b/>
          <w:bCs/>
          <w:noProof/>
          <w:color w:val="000000" w:themeColor="text1"/>
          <w:sz w:val="28"/>
          <w:szCs w:val="28"/>
          <w:highlight w:val="green"/>
          <w:bdr w:val="none" w:sz="0" w:space="0" w:color="auto" w:frame="1"/>
        </w:rPr>
        <w:drawing>
          <wp:inline distT="0" distB="0" distL="0" distR="0" wp14:anchorId="3205F5E0" wp14:editId="29B66D57">
            <wp:extent cx="199390" cy="199390"/>
            <wp:effectExtent l="0" t="0" r="3810" b="3810"/>
            <wp:docPr id="2220" name="Picture 2220">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a:hlinkClick r:id="rId184"/>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hyperlink r:id="rId185" w:history="1">
        <w:r w:rsidRPr="00B40B26">
          <w:rPr>
            <w:rStyle w:val="cosearchterm"/>
            <w:rFonts w:ascii="Arial" w:hAnsi="Arial" w:cs="Arial"/>
            <w:b/>
            <w:bCs/>
            <w:i/>
            <w:iCs/>
            <w:color w:val="000000" w:themeColor="text1"/>
            <w:sz w:val="28"/>
            <w:szCs w:val="28"/>
            <w:highlight w:val="green"/>
            <w:bdr w:val="none" w:sz="0" w:space="0" w:color="auto" w:frame="1"/>
          </w:rPr>
          <w:t>State</w:t>
        </w:r>
        <w:r w:rsidRPr="00B40B26">
          <w:rPr>
            <w:rStyle w:val="apple-converted-space"/>
            <w:rFonts w:ascii="Arial" w:hAnsi="Arial" w:cs="Arial"/>
            <w:b/>
            <w:bCs/>
            <w:i/>
            <w:iCs/>
            <w:color w:val="000000" w:themeColor="text1"/>
            <w:sz w:val="28"/>
            <w:szCs w:val="28"/>
            <w:highlight w:val="green"/>
            <w:bdr w:val="none" w:sz="0" w:space="0" w:color="auto" w:frame="1"/>
          </w:rPr>
          <w:t> </w:t>
        </w:r>
        <w:r w:rsidRPr="00B40B26">
          <w:rPr>
            <w:rStyle w:val="Emphasis"/>
            <w:rFonts w:ascii="Arial" w:eastAsiaTheme="majorEastAsia" w:hAnsi="Arial" w:cs="Arial"/>
            <w:b/>
            <w:bCs/>
            <w:color w:val="000000" w:themeColor="text1"/>
            <w:sz w:val="28"/>
            <w:szCs w:val="28"/>
            <w:highlight w:val="green"/>
            <w:bdr w:val="none" w:sz="0" w:space="0" w:color="auto" w:frame="1"/>
          </w:rPr>
          <w:t>v. Morris</w:t>
        </w:r>
        <w:r w:rsidRPr="00B40B26">
          <w:rPr>
            <w:rStyle w:val="Hyperlink"/>
            <w:rFonts w:ascii="Arial" w:hAnsi="Arial" w:cs="Arial"/>
            <w:b/>
            <w:bCs/>
            <w:color w:val="000000" w:themeColor="text1"/>
            <w:sz w:val="28"/>
            <w:szCs w:val="28"/>
            <w:highlight w:val="green"/>
            <w:bdr w:val="none" w:sz="0" w:space="0" w:color="auto" w:frame="1"/>
          </w:rPr>
          <w:t>, 456</w:t>
        </w:r>
        <w:r w:rsidRPr="00B40B26">
          <w:rPr>
            <w:rStyle w:val="apple-converted-space"/>
            <w:rFonts w:ascii="Arial" w:hAnsi="Arial" w:cs="Arial"/>
            <w:b/>
            <w:bCs/>
            <w:color w:val="000000" w:themeColor="text1"/>
            <w:sz w:val="28"/>
            <w:szCs w:val="28"/>
            <w:highlight w:val="green"/>
            <w:bdr w:val="none" w:sz="0" w:space="0" w:color="auto" w:frame="1"/>
          </w:rPr>
          <w:t> </w:t>
        </w:r>
        <w:r w:rsidRPr="00B40B26">
          <w:rPr>
            <w:rStyle w:val="cosearchterm"/>
            <w:rFonts w:ascii="Arial" w:hAnsi="Arial" w:cs="Arial"/>
            <w:b/>
            <w:bCs/>
            <w:color w:val="000000" w:themeColor="text1"/>
            <w:sz w:val="28"/>
            <w:szCs w:val="28"/>
            <w:highlight w:val="green"/>
            <w:bdr w:val="none" w:sz="0" w:space="0" w:color="auto" w:frame="1"/>
          </w:rPr>
          <w:t>S.W</w:t>
        </w:r>
        <w:r w:rsidRPr="00B40B26">
          <w:rPr>
            <w:rStyle w:val="Hyperlink"/>
            <w:rFonts w:ascii="Arial" w:hAnsi="Arial" w:cs="Arial"/>
            <w:b/>
            <w:bCs/>
            <w:color w:val="000000" w:themeColor="text1"/>
            <w:sz w:val="28"/>
            <w:szCs w:val="28"/>
            <w:highlight w:val="green"/>
            <w:bdr w:val="none" w:sz="0" w:space="0" w:color="auto" w:frame="1"/>
          </w:rPr>
          <w:t>.</w:t>
        </w:r>
        <w:r w:rsidRPr="00B40B26">
          <w:rPr>
            <w:rStyle w:val="cosearchterm"/>
            <w:rFonts w:ascii="Arial" w:hAnsi="Arial" w:cs="Arial"/>
            <w:b/>
            <w:bCs/>
            <w:color w:val="000000" w:themeColor="text1"/>
            <w:sz w:val="28"/>
            <w:szCs w:val="28"/>
            <w:highlight w:val="green"/>
            <w:bdr w:val="none" w:sz="0" w:space="0" w:color="auto" w:frame="1"/>
          </w:rPr>
          <w:t>2d</w:t>
        </w:r>
        <w:r w:rsidRPr="00B40B26">
          <w:rPr>
            <w:rStyle w:val="apple-converted-space"/>
            <w:rFonts w:ascii="Arial" w:hAnsi="Arial" w:cs="Arial"/>
            <w:b/>
            <w:bCs/>
            <w:color w:val="000000" w:themeColor="text1"/>
            <w:sz w:val="28"/>
            <w:szCs w:val="28"/>
            <w:highlight w:val="green"/>
            <w:bdr w:val="none" w:sz="0" w:space="0" w:color="auto" w:frame="1"/>
          </w:rPr>
          <w:t> </w:t>
        </w:r>
        <w:r w:rsidRPr="00B40B26">
          <w:rPr>
            <w:rStyle w:val="Hyperlink"/>
            <w:rFonts w:ascii="Arial" w:hAnsi="Arial" w:cs="Arial"/>
            <w:b/>
            <w:bCs/>
            <w:color w:val="000000" w:themeColor="text1"/>
            <w:sz w:val="28"/>
            <w:szCs w:val="28"/>
            <w:highlight w:val="green"/>
            <w:bdr w:val="none" w:sz="0" w:space="0" w:color="auto" w:frame="1"/>
          </w:rPr>
          <w:t>840.</w:t>
        </w:r>
      </w:hyperlink>
      <w:r w:rsidRPr="00B40B26">
        <w:rPr>
          <w:rStyle w:val="apple-converted-space"/>
          <w:rFonts w:ascii="Arial" w:hAnsi="Arial" w:cs="Arial"/>
          <w:b/>
          <w:bCs/>
          <w:color w:val="000000" w:themeColor="text1"/>
          <w:sz w:val="28"/>
          <w:szCs w:val="28"/>
          <w:highlight w:val="green"/>
        </w:rPr>
        <w:t> </w:t>
      </w:r>
      <w:hyperlink r:id="rId186" w:history="1">
        <w:r w:rsidRPr="00B40B26">
          <w:rPr>
            <w:rStyle w:val="Hyperlink"/>
            <w:rFonts w:ascii="Arial" w:hAnsi="Arial" w:cs="Arial"/>
            <w:b/>
            <w:bCs/>
            <w:color w:val="000000" w:themeColor="text1"/>
            <w:sz w:val="28"/>
            <w:szCs w:val="28"/>
            <w:highlight w:val="green"/>
            <w:bdr w:val="none" w:sz="0" w:space="0" w:color="auto" w:frame="1"/>
          </w:rPr>
          <w:t>U.S.C.A. Const.Amend. 5</w:t>
        </w:r>
      </w:hyperlink>
      <w:r w:rsidRPr="00B40B26">
        <w:rPr>
          <w:rFonts w:ascii="Arial" w:hAnsi="Arial" w:cs="Arial"/>
          <w:b/>
          <w:bCs/>
          <w:color w:val="000000" w:themeColor="text1"/>
          <w:sz w:val="28"/>
          <w:szCs w:val="28"/>
          <w:highlight w:val="green"/>
        </w:rPr>
        <w:t>.</w:t>
      </w:r>
    </w:p>
    <w:p w14:paraId="2DA1B779" w14:textId="77777777" w:rsidR="00B40B26" w:rsidRPr="00B40B26" w:rsidRDefault="00B40B26" w:rsidP="00B40B26">
      <w:pPr>
        <w:spacing w:after="100" w:afterAutospacing="1"/>
        <w:outlineLvl w:val="0"/>
        <w:rPr>
          <w:rFonts w:ascii="Arial" w:hAnsi="Arial" w:cs="Arial"/>
          <w:b/>
          <w:bCs/>
          <w:color w:val="7030A0"/>
          <w:sz w:val="28"/>
          <w:szCs w:val="28"/>
          <w:bdr w:val="none" w:sz="0" w:space="0" w:color="auto" w:frame="1"/>
        </w:rPr>
      </w:pPr>
    </w:p>
    <w:p w14:paraId="30086FAE"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Part 2 – What is Interrogation; State v. Sawyer, 156 S.W.3d 531 (Tenn. 2005)</w:t>
      </w:r>
    </w:p>
    <w:p w14:paraId="4EB12E11" w14:textId="77777777" w:rsidR="00B40B26" w:rsidRPr="00B40B26" w:rsidRDefault="00B40B26" w:rsidP="00B40B26">
      <w:pPr>
        <w:spacing w:after="100" w:afterAutospacing="1"/>
        <w:outlineLvl w:val="0"/>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**RHODE ISLAND v. INNIS**</w:t>
      </w:r>
    </w:p>
    <w:p w14:paraId="7E41236E" w14:textId="77777777" w:rsidR="00B40B26" w:rsidRPr="00B40B26" w:rsidRDefault="00B40B26" w:rsidP="00B40B26">
      <w:pPr>
        <w:spacing w:afterAutospacing="1"/>
        <w:outlineLvl w:val="3"/>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446 U.S. 291 (1980)</w:t>
      </w:r>
    </w:p>
    <w:p w14:paraId="23F92A53" w14:textId="77777777" w:rsidR="00B40B26" w:rsidRPr="00B40B26" w:rsidRDefault="00B40B26" w:rsidP="00B40B26">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28D97344" w14:textId="77777777" w:rsidR="00B40B26" w:rsidRPr="00B40B26" w:rsidRDefault="00B40B26" w:rsidP="00B40B26">
      <w:pPr>
        <w:jc w:val="both"/>
        <w:rPr>
          <w:rFonts w:ascii="Arial" w:hAnsi="Arial" w:cs="Arial"/>
          <w:b/>
          <w:bCs/>
          <w:color w:val="000000"/>
          <w:sz w:val="28"/>
          <w:szCs w:val="28"/>
        </w:rPr>
      </w:pPr>
      <w:r w:rsidRPr="00B40B26">
        <w:rPr>
          <w:rFonts w:ascii="Arial" w:hAnsi="Arial" w:cs="Arial"/>
          <w:b/>
          <w:bCs/>
          <w:color w:val="000000"/>
          <w:sz w:val="28"/>
          <w:szCs w:val="28"/>
          <w:highlight w:val="cyan"/>
        </w:rPr>
        <w:t>Under </w:t>
      </w:r>
      <w:r w:rsidRPr="00B40B26">
        <w:rPr>
          <w:rFonts w:ascii="Arial" w:hAnsi="Arial" w:cs="Arial"/>
          <w:b/>
          <w:bCs/>
          <w:i/>
          <w:iCs/>
          <w:color w:val="000000"/>
          <w:sz w:val="28"/>
          <w:szCs w:val="28"/>
          <w:highlight w:val="cyan"/>
          <w:bdr w:val="none" w:sz="0" w:space="0" w:color="auto" w:frame="1"/>
        </w:rPr>
        <w:t>Miranda</w:t>
      </w:r>
      <w:r w:rsidRPr="00B40B26">
        <w:rPr>
          <w:rFonts w:ascii="Arial" w:hAnsi="Arial" w:cs="Arial"/>
          <w:b/>
          <w:bCs/>
          <w:color w:val="000000"/>
          <w:sz w:val="28"/>
          <w:szCs w:val="28"/>
          <w:highlight w:val="cyan"/>
        </w:rPr>
        <w:t>, “interrogation” refers to any words or actions on the part of the police that the police should know are reasonably likely to elicit an incriminating response from the suspect.</w:t>
      </w:r>
    </w:p>
    <w:p w14:paraId="3927CBA0" w14:textId="77777777" w:rsidR="00B40B26" w:rsidRPr="00B40B26" w:rsidRDefault="00B40B26" w:rsidP="00B40B26">
      <w:pPr>
        <w:spacing w:after="100" w:afterAutospacing="1"/>
        <w:outlineLvl w:val="0"/>
        <w:rPr>
          <w:rFonts w:ascii="Arial" w:hAnsi="Arial" w:cs="Arial"/>
          <w:b/>
          <w:bCs/>
          <w:color w:val="7030A0"/>
          <w:sz w:val="28"/>
          <w:szCs w:val="28"/>
          <w:bdr w:val="none" w:sz="0" w:space="0" w:color="auto" w:frame="1"/>
        </w:rPr>
      </w:pPr>
    </w:p>
    <w:p w14:paraId="46BB7D62" w14:textId="77777777" w:rsidR="00B40B26" w:rsidRPr="00B40B26" w:rsidRDefault="00B40B26" w:rsidP="00B40B26">
      <w:pPr>
        <w:rPr>
          <w:rFonts w:ascii="Arial" w:hAnsi="Arial" w:cs="Arial"/>
          <w:b/>
          <w:bCs/>
          <w:color w:val="000000"/>
          <w:sz w:val="28"/>
          <w:szCs w:val="28"/>
        </w:rPr>
      </w:pPr>
      <w:r w:rsidRPr="00B40B26">
        <w:rPr>
          <w:rFonts w:ascii="Arial" w:hAnsi="Arial" w:cs="Arial"/>
          <w:b/>
          <w:bCs/>
          <w:color w:val="000000"/>
          <w:sz w:val="28"/>
          <w:szCs w:val="28"/>
        </w:rPr>
        <w:t>Arizona v. Mauro</w:t>
      </w:r>
    </w:p>
    <w:p w14:paraId="21C604A6" w14:textId="77777777" w:rsidR="00B40B26" w:rsidRPr="00B40B26" w:rsidRDefault="00B40B26" w:rsidP="00B40B26">
      <w:pPr>
        <w:pStyle w:val="Heading4"/>
        <w:spacing w:before="0" w:after="240"/>
        <w:rPr>
          <w:rFonts w:ascii="Arial" w:hAnsi="Arial" w:cs="Arial"/>
          <w:b/>
          <w:bCs/>
          <w:color w:val="000000"/>
          <w:sz w:val="28"/>
          <w:szCs w:val="28"/>
        </w:rPr>
      </w:pPr>
    </w:p>
    <w:p w14:paraId="44AD2B4C"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262D807" w14:textId="77777777" w:rsidR="00B40B26" w:rsidRPr="00B40B26" w:rsidRDefault="00B40B26" w:rsidP="00B40B26">
      <w:pPr>
        <w:rPr>
          <w:rFonts w:ascii="Arial" w:hAnsi="Arial" w:cs="Arial"/>
          <w:b/>
          <w:bCs/>
          <w:color w:val="000000" w:themeColor="text1"/>
          <w:sz w:val="28"/>
          <w:szCs w:val="28"/>
        </w:rPr>
      </w:pPr>
      <w:r w:rsidRPr="00B40B26">
        <w:rPr>
          <w:rFonts w:ascii="Arial" w:hAnsi="Arial" w:cs="Arial"/>
          <w:b/>
          <w:bCs/>
          <w:color w:val="000000" w:themeColor="text1"/>
          <w:sz w:val="28"/>
          <w:szCs w:val="28"/>
          <w:u w:val="single"/>
          <w:bdr w:val="none" w:sz="0" w:space="0" w:color="auto" w:frame="1"/>
        </w:rPr>
        <w:t>Criminal Law</w:t>
      </w:r>
    </w:p>
    <w:p w14:paraId="65066114" w14:textId="77777777" w:rsidR="00B40B26" w:rsidRPr="00B40B26" w:rsidRDefault="00B40B26" w:rsidP="00B40B26">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When accused has expressed desire to deal with police only through counsel, accused is not subject to further interrogation by authorities until counsel has been made available, unless accused initiates further communication, exchanges, or conversations with police. </w:t>
      </w:r>
      <w:hyperlink r:id="rId187" w:history="1">
        <w:r w:rsidRPr="00B40B26">
          <w:rPr>
            <w:rFonts w:ascii="Arial" w:hAnsi="Arial" w:cs="Arial"/>
            <w:b/>
            <w:bCs/>
            <w:color w:val="000000" w:themeColor="text1"/>
            <w:sz w:val="28"/>
            <w:szCs w:val="28"/>
            <w:highlight w:val="cyan"/>
            <w:u w:val="single"/>
            <w:bdr w:val="none" w:sz="0" w:space="0" w:color="auto" w:frame="1"/>
          </w:rPr>
          <w:t>U.S.C.A. Const.Amend. 5</w:t>
        </w:r>
      </w:hyperlink>
      <w:r w:rsidRPr="00B40B26">
        <w:rPr>
          <w:rFonts w:ascii="Arial" w:hAnsi="Arial" w:cs="Arial"/>
          <w:b/>
          <w:bCs/>
          <w:color w:val="000000" w:themeColor="text1"/>
          <w:sz w:val="28"/>
          <w:szCs w:val="28"/>
          <w:highlight w:val="cyan"/>
        </w:rPr>
        <w:t>.</w:t>
      </w:r>
    </w:p>
    <w:p w14:paraId="40C7229E" w14:textId="77777777" w:rsidR="00B40B26" w:rsidRPr="00B40B26" w:rsidRDefault="00B40B26" w:rsidP="00B40B26">
      <w:pPr>
        <w:textAlignment w:val="baseline"/>
        <w:rPr>
          <w:rFonts w:ascii="Arial" w:hAnsi="Arial" w:cs="Arial"/>
          <w:b/>
          <w:bCs/>
          <w:color w:val="000000" w:themeColor="text1"/>
          <w:sz w:val="28"/>
          <w:szCs w:val="28"/>
        </w:rPr>
      </w:pPr>
    </w:p>
    <w:p w14:paraId="3287E5E2" w14:textId="77777777" w:rsidR="00B40B26" w:rsidRPr="00B40B26" w:rsidRDefault="00B40B26" w:rsidP="00B40B26">
      <w:pPr>
        <w:rPr>
          <w:rFonts w:ascii="Arial" w:hAnsi="Arial" w:cs="Arial"/>
          <w:b/>
          <w:bCs/>
          <w:color w:val="000000" w:themeColor="text1"/>
          <w:sz w:val="28"/>
          <w:szCs w:val="28"/>
          <w:u w:val="single"/>
        </w:rPr>
      </w:pPr>
      <w:r w:rsidRPr="00B40B26">
        <w:rPr>
          <w:rStyle w:val="Strong"/>
          <w:rFonts w:ascii="Arial" w:hAnsi="Arial" w:cs="Arial"/>
          <w:color w:val="000000" w:themeColor="text1"/>
          <w:sz w:val="28"/>
          <w:szCs w:val="28"/>
          <w:u w:val="single"/>
          <w:bdr w:val="none" w:sz="0" w:space="0" w:color="auto" w:frame="1"/>
        </w:rPr>
        <w:t>Criminal Law</w:t>
      </w:r>
    </w:p>
    <w:p w14:paraId="228AEAD1" w14:textId="77777777" w:rsidR="00B40B26" w:rsidRPr="00B40B26" w:rsidRDefault="00B40B26" w:rsidP="00B40B26">
      <w:pPr>
        <w:textAlignment w:val="baseline"/>
        <w:rPr>
          <w:rFonts w:ascii="Arial" w:hAnsi="Arial" w:cs="Arial"/>
          <w:b/>
          <w:bCs/>
          <w:color w:val="000000" w:themeColor="text1"/>
          <w:sz w:val="28"/>
          <w:szCs w:val="28"/>
        </w:rPr>
      </w:pPr>
      <w:r w:rsidRPr="00B40B26">
        <w:rPr>
          <w:rFonts w:ascii="Arial" w:hAnsi="Arial" w:cs="Arial"/>
          <w:b/>
          <w:bCs/>
          <w:color w:val="000000" w:themeColor="text1"/>
          <w:sz w:val="28"/>
          <w:szCs w:val="28"/>
          <w:highlight w:val="cyan"/>
        </w:rPr>
        <w:t xml:space="preserve">Defendant who had asserted right to counsel was not subjected to interrogation or its functional equivalent when police allowed defendant's wife to speak with defendant in presence of officer and tape recorded their conversation, even though officers were aware of possibility that defendant would incriminate himself while talking to wife; officer present asked defendant no questions about the crime or </w:t>
      </w:r>
      <w:r w:rsidRPr="00B40B26">
        <w:rPr>
          <w:rFonts w:ascii="Arial" w:hAnsi="Arial" w:cs="Arial"/>
          <w:b/>
          <w:bCs/>
          <w:color w:val="000000" w:themeColor="text1"/>
          <w:sz w:val="28"/>
          <w:szCs w:val="28"/>
          <w:highlight w:val="cyan"/>
        </w:rPr>
        <w:lastRenderedPageBreak/>
        <w:t>his conduct, and there was no showing that officers sent wife in to see defendant for purpose of eliciting incriminating statements.</w:t>
      </w:r>
      <w:r w:rsidRPr="00B40B26">
        <w:rPr>
          <w:rStyle w:val="apple-converted-space"/>
          <w:rFonts w:ascii="Arial" w:hAnsi="Arial" w:cs="Arial"/>
          <w:b/>
          <w:bCs/>
          <w:color w:val="000000" w:themeColor="text1"/>
          <w:sz w:val="28"/>
          <w:szCs w:val="28"/>
          <w:highlight w:val="cyan"/>
        </w:rPr>
        <w:t> </w:t>
      </w:r>
      <w:hyperlink r:id="rId188" w:history="1">
        <w:r w:rsidRPr="00B40B26">
          <w:rPr>
            <w:rStyle w:val="Hyperlink"/>
            <w:rFonts w:ascii="Arial" w:hAnsi="Arial" w:cs="Arial"/>
            <w:b/>
            <w:bCs/>
            <w:color w:val="000000" w:themeColor="text1"/>
            <w:sz w:val="28"/>
            <w:szCs w:val="28"/>
            <w:highlight w:val="cyan"/>
            <w:bdr w:val="none" w:sz="0" w:space="0" w:color="auto" w:frame="1"/>
          </w:rPr>
          <w:t>U.S.C.A. Const.Amend. 5</w:t>
        </w:r>
      </w:hyperlink>
      <w:r w:rsidRPr="00B40B26">
        <w:rPr>
          <w:rFonts w:ascii="Arial" w:hAnsi="Arial" w:cs="Arial"/>
          <w:b/>
          <w:bCs/>
          <w:color w:val="000000" w:themeColor="text1"/>
          <w:sz w:val="28"/>
          <w:szCs w:val="28"/>
          <w:highlight w:val="cyan"/>
        </w:rPr>
        <w:t>.</w:t>
      </w:r>
    </w:p>
    <w:p w14:paraId="465F13FD" w14:textId="77777777" w:rsidR="00B40B26" w:rsidRPr="00B40B26" w:rsidRDefault="00B40B26" w:rsidP="00B40B26">
      <w:pPr>
        <w:spacing w:after="100" w:afterAutospacing="1"/>
        <w:outlineLvl w:val="0"/>
        <w:rPr>
          <w:rFonts w:ascii="Arial" w:hAnsi="Arial" w:cs="Arial"/>
          <w:b/>
          <w:bCs/>
          <w:color w:val="7030A0"/>
          <w:sz w:val="28"/>
          <w:szCs w:val="28"/>
          <w:bdr w:val="none" w:sz="0" w:space="0" w:color="auto" w:frame="1"/>
        </w:rPr>
      </w:pPr>
    </w:p>
    <w:p w14:paraId="488EB65D"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**ILLINOIS v. PERKINS**</w:t>
      </w:r>
    </w:p>
    <w:p w14:paraId="25F6E561"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496 U.S. 292 (1990)</w:t>
      </w:r>
    </w:p>
    <w:p w14:paraId="0BCA7AAE" w14:textId="77777777" w:rsidR="00B40B26" w:rsidRPr="00B40B26" w:rsidRDefault="00B40B26" w:rsidP="00B40B26">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71D120C7" w14:textId="77777777" w:rsidR="00B40B26" w:rsidRPr="00B40B26" w:rsidRDefault="00B40B26" w:rsidP="00B40B26">
      <w:pPr>
        <w:jc w:val="both"/>
        <w:rPr>
          <w:rFonts w:ascii="Arial" w:hAnsi="Arial" w:cs="Arial"/>
          <w:b/>
          <w:bCs/>
          <w:color w:val="000000"/>
          <w:sz w:val="28"/>
          <w:szCs w:val="28"/>
        </w:rPr>
      </w:pPr>
      <w:r w:rsidRPr="00B40B26">
        <w:rPr>
          <w:rFonts w:ascii="Arial" w:hAnsi="Arial" w:cs="Arial"/>
          <w:b/>
          <w:bCs/>
          <w:color w:val="000000"/>
          <w:sz w:val="28"/>
          <w:szCs w:val="28"/>
          <w:highlight w:val="cyan"/>
        </w:rPr>
        <w:t>An undercover officer does not have to provide </w:t>
      </w:r>
      <w:r w:rsidRPr="00B40B26">
        <w:rPr>
          <w:rFonts w:ascii="Arial" w:hAnsi="Arial" w:cs="Arial"/>
          <w:b/>
          <w:bCs/>
          <w:i/>
          <w:iCs/>
          <w:color w:val="000000"/>
          <w:sz w:val="28"/>
          <w:szCs w:val="28"/>
          <w:highlight w:val="cyan"/>
          <w:bdr w:val="none" w:sz="0" w:space="0" w:color="auto" w:frame="1"/>
        </w:rPr>
        <w:t>Miranda</w:t>
      </w:r>
      <w:r w:rsidRPr="00B40B26">
        <w:rPr>
          <w:rFonts w:ascii="Arial" w:hAnsi="Arial" w:cs="Arial"/>
          <w:b/>
          <w:bCs/>
          <w:color w:val="000000"/>
          <w:sz w:val="28"/>
          <w:szCs w:val="28"/>
          <w:highlight w:val="cyan"/>
        </w:rPr>
        <w:t> warnings to an incarcerated person before engaging in questioning that could induce incriminating statements.</w:t>
      </w:r>
    </w:p>
    <w:p w14:paraId="7EE35BA3" w14:textId="77777777" w:rsidR="00B40B26" w:rsidRPr="00B40B26" w:rsidRDefault="00B40B26" w:rsidP="00B40B26">
      <w:pPr>
        <w:spacing w:after="100" w:afterAutospacing="1"/>
        <w:outlineLvl w:val="0"/>
        <w:rPr>
          <w:rFonts w:ascii="Arial" w:hAnsi="Arial" w:cs="Arial"/>
          <w:b/>
          <w:bCs/>
          <w:color w:val="7030A0"/>
          <w:sz w:val="28"/>
          <w:szCs w:val="28"/>
          <w:bdr w:val="none" w:sz="0" w:space="0" w:color="auto" w:frame="1"/>
        </w:rPr>
      </w:pPr>
    </w:p>
    <w:p w14:paraId="733F8B66"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Hoffa v. United States</w:t>
      </w:r>
    </w:p>
    <w:p w14:paraId="67D3CCC0"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385 U.S. 293 (1966)</w:t>
      </w:r>
    </w:p>
    <w:p w14:paraId="4362D5F7"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1B73401"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Fourth Amendment does not protect a wrongdoer’s misplaced belief that a person to whom he voluntarily confides his wrongdoing will not reveal it.</w:t>
      </w:r>
    </w:p>
    <w:p w14:paraId="2C52EAF3"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United States v. Henry</w:t>
      </w:r>
    </w:p>
    <w:p w14:paraId="040C24ED"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447 U.S. 264 (1980)</w:t>
      </w:r>
    </w:p>
    <w:p w14:paraId="60F157DC"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5C482DE"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Statements made by an accused in custody to a covert government informant may not be admitted at trial without violating the Sixth Amendment right to counsel.</w:t>
      </w:r>
    </w:p>
    <w:p w14:paraId="7EDD405B"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Maine v. Moulton</w:t>
      </w:r>
    </w:p>
    <w:p w14:paraId="08FAEEBB"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474 U.S. 159 (1985)</w:t>
      </w:r>
    </w:p>
    <w:p w14:paraId="1DA51F3A"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2ABBCC0"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Evidence obtained with the intent to frustrate a criminal defendant’s Sixth Amendment right to counsel is not admissible for purposes of proving the defendant’s guilt in the charges to which the evidence pertains.</w:t>
      </w:r>
    </w:p>
    <w:p w14:paraId="7174F2EE" w14:textId="77777777" w:rsidR="00B40B26" w:rsidRPr="00B40B26" w:rsidRDefault="00B40B26" w:rsidP="00B40B26">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State v. Sawyer, 156 S.W.3d 531 (Tenn. 2005)</w:t>
      </w:r>
    </w:p>
    <w:p w14:paraId="2E9884DB" w14:textId="77777777" w:rsidR="00B40B26" w:rsidRPr="00B40B26" w:rsidRDefault="00B40B26" w:rsidP="00B40B26">
      <w:pPr>
        <w:spacing w:after="100" w:afterAutospacing="1"/>
        <w:outlineLvl w:val="0"/>
        <w:rPr>
          <w:rFonts w:ascii="Arial" w:hAnsi="Arial" w:cs="Arial"/>
          <w:b/>
          <w:bCs/>
          <w:color w:val="000000"/>
          <w:sz w:val="28"/>
          <w:szCs w:val="28"/>
          <w:u w:val="single"/>
        </w:rPr>
      </w:pPr>
      <w:r w:rsidRPr="00B40B26">
        <w:rPr>
          <w:rFonts w:ascii="Arial" w:hAnsi="Arial" w:cs="Arial"/>
          <w:b/>
          <w:bCs/>
          <w:color w:val="000000"/>
          <w:sz w:val="28"/>
          <w:szCs w:val="28"/>
          <w:highlight w:val="green"/>
          <w:u w:val="single"/>
        </w:rPr>
        <w:t>State v. Sawyer</w:t>
      </w:r>
    </w:p>
    <w:p w14:paraId="2C2D8AB8"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A2F816B" w14:textId="77777777" w:rsidR="00B40B26" w:rsidRPr="00B40B26" w:rsidRDefault="00B40B26" w:rsidP="00B40B26">
      <w:pPr>
        <w:rPr>
          <w:b/>
          <w:bCs/>
          <w:color w:val="000000" w:themeColor="text1"/>
          <w:sz w:val="28"/>
          <w:szCs w:val="28"/>
        </w:rPr>
      </w:pPr>
      <w:r w:rsidRPr="00B40B26">
        <w:rPr>
          <w:rFonts w:ascii="inherit" w:hAnsi="inherit"/>
          <w:b/>
          <w:bCs/>
          <w:color w:val="000000" w:themeColor="text1"/>
          <w:sz w:val="28"/>
          <w:szCs w:val="28"/>
          <w:u w:val="single"/>
          <w:bdr w:val="none" w:sz="0" w:space="0" w:color="auto" w:frame="1"/>
        </w:rPr>
        <w:t>Criminal Law</w:t>
      </w:r>
    </w:p>
    <w:p w14:paraId="3B84D823" w14:textId="77777777" w:rsidR="00B40B26" w:rsidRPr="00B40B26" w:rsidRDefault="00B40B26" w:rsidP="00B40B26">
      <w:pPr>
        <w:textAlignment w:val="baseline"/>
        <w:rPr>
          <w:rFonts w:ascii="inherit" w:hAnsi="inherit"/>
          <w:b/>
          <w:bCs/>
          <w:color w:val="000000" w:themeColor="text1"/>
          <w:sz w:val="28"/>
          <w:szCs w:val="28"/>
        </w:rPr>
      </w:pPr>
      <w:r w:rsidRPr="00B40B26">
        <w:rPr>
          <w:rFonts w:ascii="inherit" w:hAnsi="inherit"/>
          <w:b/>
          <w:bCs/>
          <w:color w:val="000000" w:themeColor="text1"/>
          <w:sz w:val="28"/>
          <w:szCs w:val="28"/>
          <w:highlight w:val="green"/>
        </w:rPr>
        <w:t>The findings of fact made by the trial court at a hearing on a motion to suppress are binding upon an appellate court unless the evidence contained in the record preponderates against those findings.</w:t>
      </w:r>
    </w:p>
    <w:p w14:paraId="726490A0" w14:textId="77777777" w:rsidR="00B40B26" w:rsidRPr="00B40B26" w:rsidRDefault="00B40B26" w:rsidP="00B40B26">
      <w:pPr>
        <w:textAlignment w:val="baseline"/>
        <w:rPr>
          <w:rFonts w:ascii="inherit" w:hAnsi="inherit"/>
          <w:b/>
          <w:bCs/>
          <w:color w:val="000000" w:themeColor="text1"/>
          <w:sz w:val="28"/>
          <w:szCs w:val="28"/>
        </w:rPr>
      </w:pPr>
    </w:p>
    <w:p w14:paraId="170D4922" w14:textId="77777777" w:rsidR="00B40B26" w:rsidRPr="00B40B26" w:rsidRDefault="00B40B26" w:rsidP="00B40B26">
      <w:pPr>
        <w:rPr>
          <w:b/>
          <w:bCs/>
          <w:color w:val="000000" w:themeColor="text1"/>
          <w:sz w:val="28"/>
          <w:szCs w:val="28"/>
          <w:u w:val="single"/>
        </w:rPr>
      </w:pPr>
      <w:r w:rsidRPr="00B40B26">
        <w:rPr>
          <w:rStyle w:val="Strong"/>
          <w:rFonts w:ascii="inherit" w:hAnsi="inherit"/>
          <w:color w:val="000000" w:themeColor="text1"/>
          <w:sz w:val="28"/>
          <w:szCs w:val="28"/>
          <w:u w:val="single"/>
          <w:bdr w:val="none" w:sz="0" w:space="0" w:color="auto" w:frame="1"/>
        </w:rPr>
        <w:t>Criminal Law</w:t>
      </w:r>
    </w:p>
    <w:p w14:paraId="73BB4C54" w14:textId="77777777" w:rsidR="00B40B26" w:rsidRPr="00B40B26" w:rsidRDefault="00B40B26" w:rsidP="00B40B26">
      <w:pPr>
        <w:textAlignment w:val="baseline"/>
        <w:rPr>
          <w:rFonts w:ascii="inherit" w:hAnsi="inherit"/>
          <w:b/>
          <w:bCs/>
          <w:color w:val="000000" w:themeColor="text1"/>
          <w:sz w:val="28"/>
          <w:szCs w:val="28"/>
        </w:rPr>
      </w:pPr>
      <w:r w:rsidRPr="00B40B26">
        <w:rPr>
          <w:rFonts w:ascii="inherit" w:hAnsi="inherit"/>
          <w:b/>
          <w:bCs/>
          <w:color w:val="000000" w:themeColor="text1"/>
          <w:sz w:val="28"/>
          <w:szCs w:val="28"/>
          <w:highlight w:val="green"/>
        </w:rPr>
        <w:t>As trier of fact, the trial court has the ability to assess the credibility of the witnesses, determine the weight and value to be afforded the evidence, and resolve any conflicts in the evidence.</w:t>
      </w:r>
    </w:p>
    <w:p w14:paraId="736C2E72" w14:textId="77777777" w:rsidR="00B40B26" w:rsidRPr="00B40B26" w:rsidRDefault="00B40B26" w:rsidP="00B40B26">
      <w:pPr>
        <w:textAlignment w:val="baseline"/>
        <w:rPr>
          <w:rFonts w:ascii="inherit" w:hAnsi="inherit"/>
          <w:b/>
          <w:bCs/>
          <w:color w:val="000000" w:themeColor="text1"/>
          <w:sz w:val="28"/>
          <w:szCs w:val="28"/>
        </w:rPr>
      </w:pPr>
    </w:p>
    <w:p w14:paraId="183EB60A" w14:textId="77777777" w:rsidR="00B40B26" w:rsidRPr="00B40B26" w:rsidRDefault="00B40B26" w:rsidP="00B40B26">
      <w:pPr>
        <w:rPr>
          <w:b/>
          <w:bCs/>
          <w:color w:val="000000" w:themeColor="text1"/>
          <w:sz w:val="28"/>
          <w:szCs w:val="28"/>
          <w:u w:val="single"/>
        </w:rPr>
      </w:pPr>
      <w:r w:rsidRPr="00B40B26">
        <w:rPr>
          <w:rStyle w:val="Strong"/>
          <w:rFonts w:ascii="inherit" w:hAnsi="inherit"/>
          <w:color w:val="000000" w:themeColor="text1"/>
          <w:sz w:val="28"/>
          <w:szCs w:val="28"/>
          <w:u w:val="single"/>
          <w:bdr w:val="none" w:sz="0" w:space="0" w:color="auto" w:frame="1"/>
        </w:rPr>
        <w:t>Criminal Law</w:t>
      </w:r>
    </w:p>
    <w:p w14:paraId="38DA6364" w14:textId="77777777" w:rsidR="00B40B26" w:rsidRPr="00B40B26" w:rsidRDefault="00B40B26" w:rsidP="00B40B26">
      <w:pPr>
        <w:textAlignment w:val="baseline"/>
        <w:rPr>
          <w:rFonts w:ascii="inherit" w:hAnsi="inherit"/>
          <w:b/>
          <w:bCs/>
          <w:color w:val="000000" w:themeColor="text1"/>
          <w:sz w:val="28"/>
          <w:szCs w:val="28"/>
        </w:rPr>
      </w:pPr>
      <w:r w:rsidRPr="00B40B26">
        <w:rPr>
          <w:rFonts w:ascii="inherit" w:hAnsi="inherit"/>
          <w:b/>
          <w:bCs/>
          <w:color w:val="000000" w:themeColor="text1"/>
          <w:sz w:val="28"/>
          <w:szCs w:val="28"/>
          <w:highlight w:val="green"/>
        </w:rPr>
        <w:t>Police officers reading affidavit of complaint to defendant was functional equivalent of interrogation, and thus, without</w:t>
      </w:r>
      <w:r w:rsidRPr="00B40B26">
        <w:rPr>
          <w:rStyle w:val="apple-converted-space"/>
          <w:rFonts w:ascii="inherit" w:hAnsi="inherit"/>
          <w:b/>
          <w:bCs/>
          <w:color w:val="000000" w:themeColor="text1"/>
          <w:sz w:val="28"/>
          <w:szCs w:val="28"/>
          <w:highlight w:val="green"/>
        </w:rPr>
        <w:t> </w:t>
      </w:r>
      <w:hyperlink r:id="rId189" w:history="1">
        <w:r w:rsidRPr="00B40B26">
          <w:rPr>
            <w:rStyle w:val="Emphasis"/>
            <w:rFonts w:ascii="inherit" w:hAnsi="inherit"/>
            <w:b/>
            <w:bCs/>
            <w:color w:val="000000" w:themeColor="text1"/>
            <w:sz w:val="28"/>
            <w:szCs w:val="28"/>
            <w:highlight w:val="green"/>
            <w:bdr w:val="none" w:sz="0" w:space="0" w:color="auto" w:frame="1"/>
          </w:rPr>
          <w:t>Miranda</w:t>
        </w:r>
      </w:hyperlink>
      <w:r w:rsidRPr="00B40B26">
        <w:rPr>
          <w:rStyle w:val="apple-converted-space"/>
          <w:rFonts w:ascii="inherit" w:hAnsi="inherit"/>
          <w:b/>
          <w:bCs/>
          <w:color w:val="000000" w:themeColor="text1"/>
          <w:sz w:val="28"/>
          <w:szCs w:val="28"/>
          <w:highlight w:val="green"/>
        </w:rPr>
        <w:t> </w:t>
      </w:r>
      <w:r w:rsidRPr="00B40B26">
        <w:rPr>
          <w:rFonts w:ascii="inherit" w:hAnsi="inherit"/>
          <w:b/>
          <w:bCs/>
          <w:color w:val="000000" w:themeColor="text1"/>
          <w:sz w:val="28"/>
          <w:szCs w:val="28"/>
          <w:highlight w:val="green"/>
        </w:rPr>
        <w:t>warning, statement was not voluntary; officers informed defendant of charge, arrested him, and</w:t>
      </w:r>
      <w:r w:rsidRPr="00B40B26">
        <w:rPr>
          <w:rStyle w:val="apple-converted-space"/>
          <w:rFonts w:ascii="inherit" w:hAnsi="inherit"/>
          <w:b/>
          <w:bCs/>
          <w:color w:val="000000" w:themeColor="text1"/>
          <w:sz w:val="28"/>
          <w:szCs w:val="28"/>
          <w:highlight w:val="green"/>
        </w:rPr>
        <w:t> </w:t>
      </w:r>
      <w:r w:rsidRPr="00B40B26">
        <w:rPr>
          <w:rStyle w:val="cosearchterm"/>
          <w:rFonts w:ascii="inherit" w:eastAsiaTheme="majorEastAsia" w:hAnsi="inherit"/>
          <w:b/>
          <w:bCs/>
          <w:color w:val="000000" w:themeColor="text1"/>
          <w:sz w:val="28"/>
          <w:szCs w:val="28"/>
          <w:highlight w:val="green"/>
          <w:bdr w:val="none" w:sz="0" w:space="0" w:color="auto" w:frame="1"/>
        </w:rPr>
        <w:t>stated</w:t>
      </w:r>
      <w:r w:rsidRPr="00B40B26">
        <w:rPr>
          <w:rFonts w:ascii="inherit" w:hAnsi="inherit"/>
          <w:b/>
          <w:bCs/>
          <w:color w:val="000000" w:themeColor="text1"/>
          <w:sz w:val="28"/>
          <w:szCs w:val="28"/>
          <w:highlight w:val="green"/>
        </w:rPr>
        <w:t>they would go to jail to discuss, defendant was transported to office at sheriff's department and placed in chair in front of desk, and officer sat directly across from him, approximately 30 minutes following arrest, officer read arrest warrant, officer had not advised defendant of his</w:t>
      </w:r>
      <w:r w:rsidRPr="00B40B26">
        <w:rPr>
          <w:rStyle w:val="apple-converted-space"/>
          <w:rFonts w:ascii="inherit" w:hAnsi="inherit"/>
          <w:b/>
          <w:bCs/>
          <w:color w:val="000000" w:themeColor="text1"/>
          <w:sz w:val="28"/>
          <w:szCs w:val="28"/>
          <w:highlight w:val="green"/>
        </w:rPr>
        <w:t> </w:t>
      </w:r>
      <w:hyperlink r:id="rId190" w:history="1">
        <w:r w:rsidRPr="00B40B26">
          <w:rPr>
            <w:rStyle w:val="Emphasis"/>
            <w:rFonts w:ascii="inherit" w:hAnsi="inherit"/>
            <w:b/>
            <w:bCs/>
            <w:color w:val="000000" w:themeColor="text1"/>
            <w:sz w:val="28"/>
            <w:szCs w:val="28"/>
            <w:highlight w:val="green"/>
            <w:bdr w:val="none" w:sz="0" w:space="0" w:color="auto" w:frame="1"/>
          </w:rPr>
          <w:t>Miranda</w:t>
        </w:r>
      </w:hyperlink>
      <w:r w:rsidRPr="00B40B26">
        <w:rPr>
          <w:rStyle w:val="apple-converted-space"/>
          <w:rFonts w:ascii="inherit" w:hAnsi="inherit"/>
          <w:b/>
          <w:bCs/>
          <w:color w:val="000000" w:themeColor="text1"/>
          <w:sz w:val="28"/>
          <w:szCs w:val="28"/>
          <w:highlight w:val="green"/>
        </w:rPr>
        <w:t> </w:t>
      </w:r>
      <w:r w:rsidRPr="00B40B26">
        <w:rPr>
          <w:rFonts w:ascii="inherit" w:hAnsi="inherit"/>
          <w:b/>
          <w:bCs/>
          <w:color w:val="000000" w:themeColor="text1"/>
          <w:sz w:val="28"/>
          <w:szCs w:val="28"/>
          <w:highlight w:val="green"/>
        </w:rPr>
        <w:t>rights prior to reading affidavit, and defendant made statement only after hearing detailed allegations contained in affidavit.</w:t>
      </w:r>
    </w:p>
    <w:p w14:paraId="2D23D14A" w14:textId="77777777" w:rsidR="00B40B26" w:rsidRPr="00B40B26" w:rsidRDefault="00B40B26" w:rsidP="00B40B26">
      <w:pPr>
        <w:textAlignment w:val="baseline"/>
        <w:rPr>
          <w:rFonts w:ascii="inherit" w:hAnsi="inherit"/>
          <w:b/>
          <w:bCs/>
          <w:color w:val="000000" w:themeColor="text1"/>
          <w:sz w:val="28"/>
          <w:szCs w:val="28"/>
        </w:rPr>
      </w:pPr>
    </w:p>
    <w:p w14:paraId="5220D52E" w14:textId="77777777" w:rsidR="00B40B26" w:rsidRPr="00B40B26" w:rsidRDefault="00B40B26" w:rsidP="00B40B26">
      <w:pPr>
        <w:rPr>
          <w:b/>
          <w:bCs/>
          <w:color w:val="000000" w:themeColor="text1"/>
          <w:sz w:val="28"/>
          <w:szCs w:val="28"/>
          <w:u w:val="single"/>
        </w:rPr>
      </w:pPr>
      <w:r w:rsidRPr="00B40B26">
        <w:rPr>
          <w:rStyle w:val="Strong"/>
          <w:rFonts w:ascii="inherit" w:hAnsi="inherit"/>
          <w:color w:val="000000" w:themeColor="text1"/>
          <w:sz w:val="28"/>
          <w:szCs w:val="28"/>
          <w:u w:val="single"/>
          <w:bdr w:val="none" w:sz="0" w:space="0" w:color="auto" w:frame="1"/>
        </w:rPr>
        <w:t>Criminal Law</w:t>
      </w:r>
    </w:p>
    <w:p w14:paraId="509F229F" w14:textId="77777777" w:rsidR="00B40B26" w:rsidRPr="00B40B26" w:rsidRDefault="00B40B26" w:rsidP="00B40B26">
      <w:pPr>
        <w:textAlignment w:val="baseline"/>
        <w:rPr>
          <w:rFonts w:ascii="inherit" w:hAnsi="inherit"/>
          <w:b/>
          <w:bCs/>
          <w:color w:val="000000" w:themeColor="text1"/>
          <w:sz w:val="28"/>
          <w:szCs w:val="28"/>
        </w:rPr>
      </w:pPr>
      <w:r w:rsidRPr="00B40B26">
        <w:rPr>
          <w:rFonts w:ascii="inherit" w:hAnsi="inherit"/>
          <w:b/>
          <w:bCs/>
          <w:color w:val="000000" w:themeColor="text1"/>
          <w:sz w:val="28"/>
          <w:szCs w:val="28"/>
          <w:highlight w:val="green"/>
        </w:rPr>
        <w:t xml:space="preserve">Police are required to advise a defendant being questioned while in custody that he has the right to remain silent, that anything he says can </w:t>
      </w:r>
      <w:r w:rsidRPr="00B40B26">
        <w:rPr>
          <w:rFonts w:ascii="inherit" w:hAnsi="inherit"/>
          <w:b/>
          <w:bCs/>
          <w:color w:val="000000" w:themeColor="text1"/>
          <w:sz w:val="28"/>
          <w:szCs w:val="28"/>
          <w:highlight w:val="green"/>
        </w:rPr>
        <w:lastRenderedPageBreak/>
        <w:t>be used against him in a court of law, that he has the right to the presence of an attorney, and that if he cannot afford an attorney one will be appointed for him prior to any questioning if he so desires.</w:t>
      </w:r>
    </w:p>
    <w:p w14:paraId="04001099" w14:textId="77777777" w:rsidR="00B40B26" w:rsidRPr="00B40B26" w:rsidRDefault="00B40B26" w:rsidP="00B40B26">
      <w:pPr>
        <w:textAlignment w:val="baseline"/>
        <w:rPr>
          <w:rFonts w:ascii="inherit" w:hAnsi="inherit"/>
          <w:b/>
          <w:bCs/>
          <w:color w:val="000000" w:themeColor="text1"/>
          <w:sz w:val="28"/>
          <w:szCs w:val="28"/>
        </w:rPr>
      </w:pPr>
    </w:p>
    <w:p w14:paraId="1189611A" w14:textId="77777777" w:rsidR="00B40B26" w:rsidRPr="00B40B26" w:rsidRDefault="00B40B26" w:rsidP="00B40B26">
      <w:pPr>
        <w:rPr>
          <w:b/>
          <w:bCs/>
          <w:color w:val="000000" w:themeColor="text1"/>
          <w:sz w:val="28"/>
          <w:szCs w:val="28"/>
          <w:u w:val="single"/>
        </w:rPr>
      </w:pPr>
      <w:r w:rsidRPr="00B40B26">
        <w:rPr>
          <w:rStyle w:val="Strong"/>
          <w:rFonts w:ascii="inherit" w:hAnsi="inherit"/>
          <w:color w:val="000000" w:themeColor="text1"/>
          <w:sz w:val="28"/>
          <w:szCs w:val="28"/>
          <w:u w:val="single"/>
          <w:bdr w:val="none" w:sz="0" w:space="0" w:color="auto" w:frame="1"/>
        </w:rPr>
        <w:t>Criminal Law</w:t>
      </w:r>
    </w:p>
    <w:p w14:paraId="5E5ED9AA" w14:textId="77777777" w:rsidR="00B40B26" w:rsidRPr="00B40B26" w:rsidRDefault="00B40B26" w:rsidP="00B40B26">
      <w:pPr>
        <w:textAlignment w:val="baseline"/>
        <w:rPr>
          <w:rFonts w:ascii="inherit" w:hAnsi="inherit"/>
          <w:b/>
          <w:bCs/>
          <w:color w:val="000000" w:themeColor="text1"/>
          <w:sz w:val="28"/>
          <w:szCs w:val="28"/>
        </w:rPr>
      </w:pPr>
      <w:r w:rsidRPr="00B40B26">
        <w:rPr>
          <w:rFonts w:ascii="inherit" w:hAnsi="inherit"/>
          <w:b/>
          <w:bCs/>
          <w:color w:val="000000" w:themeColor="text1"/>
          <w:sz w:val="28"/>
          <w:szCs w:val="28"/>
          <w:highlight w:val="green"/>
        </w:rPr>
        <w:t>An officer must provide</w:t>
      </w:r>
      <w:r w:rsidRPr="00B40B26">
        <w:rPr>
          <w:rStyle w:val="apple-converted-space"/>
          <w:rFonts w:ascii="inherit" w:hAnsi="inherit"/>
          <w:b/>
          <w:bCs/>
          <w:color w:val="000000" w:themeColor="text1"/>
          <w:sz w:val="28"/>
          <w:szCs w:val="28"/>
          <w:highlight w:val="green"/>
        </w:rPr>
        <w:t> </w:t>
      </w:r>
      <w:hyperlink r:id="rId191" w:history="1">
        <w:r w:rsidRPr="00B40B26">
          <w:rPr>
            <w:rStyle w:val="Emphasis"/>
            <w:rFonts w:ascii="inherit" w:hAnsi="inherit"/>
            <w:b/>
            <w:bCs/>
            <w:color w:val="000000" w:themeColor="text1"/>
            <w:sz w:val="28"/>
            <w:szCs w:val="28"/>
            <w:highlight w:val="green"/>
            <w:bdr w:val="none" w:sz="0" w:space="0" w:color="auto" w:frame="1"/>
          </w:rPr>
          <w:t>Miranda</w:t>
        </w:r>
      </w:hyperlink>
      <w:r w:rsidRPr="00B40B26">
        <w:rPr>
          <w:rStyle w:val="apple-converted-space"/>
          <w:rFonts w:ascii="inherit" w:hAnsi="inherit"/>
          <w:b/>
          <w:bCs/>
          <w:color w:val="000000" w:themeColor="text1"/>
          <w:sz w:val="28"/>
          <w:szCs w:val="28"/>
          <w:highlight w:val="green"/>
        </w:rPr>
        <w:t> </w:t>
      </w:r>
      <w:r w:rsidRPr="00B40B26">
        <w:rPr>
          <w:rFonts w:ascii="inherit" w:hAnsi="inherit"/>
          <w:b/>
          <w:bCs/>
          <w:color w:val="000000" w:themeColor="text1"/>
          <w:sz w:val="28"/>
          <w:szCs w:val="28"/>
          <w:highlight w:val="green"/>
        </w:rPr>
        <w:t>warnings to an accused when the accused is in custody and is subjected to interrogation or its functional equivalent.</w:t>
      </w:r>
    </w:p>
    <w:p w14:paraId="77D149F0" w14:textId="77777777" w:rsidR="00B40B26" w:rsidRPr="00B40B26" w:rsidRDefault="00B40B26" w:rsidP="00B40B26">
      <w:pPr>
        <w:textAlignment w:val="baseline"/>
        <w:rPr>
          <w:rFonts w:ascii="inherit" w:hAnsi="inherit"/>
          <w:b/>
          <w:bCs/>
          <w:color w:val="000000" w:themeColor="text1"/>
          <w:sz w:val="28"/>
          <w:szCs w:val="28"/>
        </w:rPr>
      </w:pPr>
    </w:p>
    <w:p w14:paraId="330E6DB4" w14:textId="77777777" w:rsidR="00B40B26" w:rsidRPr="00B40B26" w:rsidRDefault="00B40B26" w:rsidP="00B40B26">
      <w:pPr>
        <w:rPr>
          <w:b/>
          <w:bCs/>
          <w:color w:val="000000" w:themeColor="text1"/>
          <w:sz w:val="28"/>
          <w:szCs w:val="28"/>
          <w:u w:val="single"/>
        </w:rPr>
      </w:pPr>
      <w:r w:rsidRPr="00B40B26">
        <w:rPr>
          <w:rStyle w:val="Strong"/>
          <w:rFonts w:ascii="inherit" w:hAnsi="inherit"/>
          <w:color w:val="000000" w:themeColor="text1"/>
          <w:sz w:val="28"/>
          <w:szCs w:val="28"/>
          <w:u w:val="single"/>
          <w:bdr w:val="none" w:sz="0" w:space="0" w:color="auto" w:frame="1"/>
        </w:rPr>
        <w:t>Criminal Law</w:t>
      </w:r>
    </w:p>
    <w:p w14:paraId="4B93736C" w14:textId="77777777" w:rsidR="00B40B26" w:rsidRPr="00B40B26" w:rsidRDefault="00B40B26" w:rsidP="00B40B26">
      <w:pPr>
        <w:textAlignment w:val="baseline"/>
        <w:rPr>
          <w:rFonts w:ascii="inherit" w:hAnsi="inherit"/>
          <w:b/>
          <w:bCs/>
          <w:color w:val="000000" w:themeColor="text1"/>
          <w:sz w:val="28"/>
          <w:szCs w:val="28"/>
        </w:rPr>
      </w:pPr>
      <w:r w:rsidRPr="00B40B26">
        <w:rPr>
          <w:rFonts w:ascii="inherit" w:hAnsi="inherit"/>
          <w:b/>
          <w:bCs/>
          <w:color w:val="000000" w:themeColor="text1"/>
          <w:sz w:val="28"/>
          <w:szCs w:val="28"/>
          <w:highlight w:val="green"/>
        </w:rPr>
        <w:t>“Interrogation” refers not only to express questioning, but also to any words or actions on the part of the police (other than those normally attendant to arrest and custody) that the police should know are reasonably likely to elicit an incriminating response from the suspect.</w:t>
      </w:r>
    </w:p>
    <w:p w14:paraId="72BFD8B0" w14:textId="77777777" w:rsidR="00B40B26" w:rsidRPr="00B40B26" w:rsidRDefault="00B40B26" w:rsidP="00B40B26">
      <w:pPr>
        <w:textAlignment w:val="baseline"/>
        <w:rPr>
          <w:rFonts w:ascii="inherit" w:hAnsi="inherit"/>
          <w:b/>
          <w:bCs/>
          <w:color w:val="000000" w:themeColor="text1"/>
          <w:sz w:val="28"/>
          <w:szCs w:val="28"/>
        </w:rPr>
      </w:pPr>
    </w:p>
    <w:p w14:paraId="44E8CBB4" w14:textId="77777777" w:rsidR="00B40B26" w:rsidRPr="00B40B26" w:rsidRDefault="00B40B26" w:rsidP="00B40B26">
      <w:pPr>
        <w:rPr>
          <w:b/>
          <w:bCs/>
          <w:color w:val="000000" w:themeColor="text1"/>
          <w:sz w:val="28"/>
          <w:szCs w:val="28"/>
          <w:u w:val="single"/>
        </w:rPr>
      </w:pPr>
      <w:r w:rsidRPr="00B40B26">
        <w:rPr>
          <w:rStyle w:val="Strong"/>
          <w:rFonts w:ascii="inherit" w:hAnsi="inherit"/>
          <w:color w:val="000000" w:themeColor="text1"/>
          <w:sz w:val="28"/>
          <w:szCs w:val="28"/>
          <w:u w:val="single"/>
          <w:bdr w:val="none" w:sz="0" w:space="0" w:color="auto" w:frame="1"/>
        </w:rPr>
        <w:t>Criminal Law</w:t>
      </w:r>
    </w:p>
    <w:p w14:paraId="31DB844B" w14:textId="77777777" w:rsidR="00B40B26" w:rsidRPr="00B40B26" w:rsidRDefault="00B40B26" w:rsidP="00B40B26">
      <w:pPr>
        <w:textAlignment w:val="baseline"/>
        <w:rPr>
          <w:rFonts w:ascii="inherit" w:hAnsi="inherit"/>
          <w:b/>
          <w:bCs/>
          <w:color w:val="000000" w:themeColor="text1"/>
          <w:sz w:val="28"/>
          <w:szCs w:val="28"/>
        </w:rPr>
      </w:pPr>
      <w:r w:rsidRPr="00B40B26">
        <w:rPr>
          <w:rFonts w:ascii="inherit" w:hAnsi="inherit"/>
          <w:b/>
          <w:bCs/>
          <w:color w:val="000000" w:themeColor="text1"/>
          <w:sz w:val="28"/>
          <w:szCs w:val="28"/>
          <w:highlight w:val="green"/>
        </w:rPr>
        <w:t>“Interrogation” includes any practice that the police should know is likely to evoke an incriminating response from a suspect.</w:t>
      </w:r>
    </w:p>
    <w:p w14:paraId="4D6F0B29" w14:textId="77777777" w:rsidR="00B40B26" w:rsidRPr="00B40B26" w:rsidRDefault="00B40B26" w:rsidP="00B40B26">
      <w:pPr>
        <w:textAlignment w:val="baseline"/>
        <w:rPr>
          <w:rFonts w:ascii="inherit" w:hAnsi="inherit"/>
          <w:b/>
          <w:bCs/>
          <w:color w:val="000000" w:themeColor="text1"/>
          <w:sz w:val="28"/>
          <w:szCs w:val="28"/>
        </w:rPr>
      </w:pPr>
    </w:p>
    <w:p w14:paraId="380BFC89" w14:textId="77777777" w:rsidR="00B40B26" w:rsidRPr="00B40B26" w:rsidRDefault="00B40B26" w:rsidP="00B40B26">
      <w:pPr>
        <w:rPr>
          <w:b/>
          <w:bCs/>
          <w:color w:val="000000" w:themeColor="text1"/>
          <w:sz w:val="28"/>
          <w:szCs w:val="28"/>
          <w:u w:val="single"/>
        </w:rPr>
      </w:pPr>
      <w:r w:rsidRPr="00B40B26">
        <w:rPr>
          <w:rStyle w:val="Strong"/>
          <w:rFonts w:ascii="inherit" w:hAnsi="inherit"/>
          <w:color w:val="000000" w:themeColor="text1"/>
          <w:sz w:val="28"/>
          <w:szCs w:val="28"/>
          <w:u w:val="single"/>
          <w:bdr w:val="none" w:sz="0" w:space="0" w:color="auto" w:frame="1"/>
        </w:rPr>
        <w:t>Criminal Law</w:t>
      </w:r>
    </w:p>
    <w:p w14:paraId="3EE3E90A" w14:textId="77777777" w:rsidR="00B40B26" w:rsidRPr="00B40B26" w:rsidRDefault="00B40B26" w:rsidP="00B40B26">
      <w:pPr>
        <w:textAlignment w:val="baseline"/>
        <w:rPr>
          <w:rFonts w:ascii="inherit" w:hAnsi="inherit"/>
          <w:b/>
          <w:bCs/>
          <w:color w:val="000000" w:themeColor="text1"/>
          <w:sz w:val="28"/>
          <w:szCs w:val="28"/>
        </w:rPr>
      </w:pPr>
      <w:r w:rsidRPr="00B40B26">
        <w:rPr>
          <w:rFonts w:ascii="inherit" w:hAnsi="inherit"/>
          <w:b/>
          <w:bCs/>
          <w:color w:val="000000" w:themeColor="text1"/>
          <w:sz w:val="28"/>
          <w:szCs w:val="28"/>
          <w:highlight w:val="green"/>
        </w:rPr>
        <w:t>The definition of interrogation focuses primarily upon the accused's perception rather than on the police officer's intent; however, the officer's intent may be relevant to determine whether the officer should have known his or her words or actions were reasonably likely to invoke an incriminating response.</w:t>
      </w:r>
    </w:p>
    <w:p w14:paraId="486FF33B" w14:textId="77777777" w:rsidR="00B40B26" w:rsidRPr="00B40B26" w:rsidRDefault="00B40B26" w:rsidP="00B40B26">
      <w:pPr>
        <w:textAlignment w:val="baseline"/>
        <w:rPr>
          <w:rFonts w:ascii="inherit" w:hAnsi="inherit"/>
          <w:b/>
          <w:bCs/>
          <w:color w:val="000000" w:themeColor="text1"/>
          <w:sz w:val="28"/>
          <w:szCs w:val="28"/>
        </w:rPr>
      </w:pPr>
    </w:p>
    <w:p w14:paraId="09D30D08"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p>
    <w:p w14:paraId="00A7A348"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Part 3 – Waiver of Right to Remain Silent</w:t>
      </w:r>
    </w:p>
    <w:p w14:paraId="3A2FBD8D"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**BERGHUIS v. THOMPKINS**</w:t>
      </w:r>
    </w:p>
    <w:p w14:paraId="54878D22"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130 S. Ct. 2250 (2010)</w:t>
      </w:r>
    </w:p>
    <w:p w14:paraId="6F3E3E85"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1F1671B" w14:textId="77777777" w:rsidR="00B40B26" w:rsidRPr="00B40B26" w:rsidRDefault="00B40B26" w:rsidP="00B40B26">
      <w:pPr>
        <w:pStyle w:val="NormalWeb"/>
        <w:spacing w:before="0" w:beforeAutospacing="0" w:after="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Where a defendant does not invoke his right to remain silent after fully understanding his</w:t>
      </w:r>
      <w:r w:rsidRPr="00B40B26">
        <w:rPr>
          <w:rStyle w:val="apple-converted-space"/>
          <w:rFonts w:ascii="Arial" w:hAnsi="Arial" w:cs="Arial"/>
          <w:b/>
          <w:bCs/>
          <w:color w:val="000000"/>
          <w:sz w:val="28"/>
          <w:szCs w:val="28"/>
          <w:highlight w:val="cyan"/>
        </w:rPr>
        <w:t> </w:t>
      </w:r>
      <w:r w:rsidRPr="00B40B26">
        <w:rPr>
          <w:rFonts w:ascii="Arial" w:hAnsi="Arial" w:cs="Arial"/>
          <w:b/>
          <w:bCs/>
          <w:i/>
          <w:iCs/>
          <w:color w:val="000000"/>
          <w:sz w:val="28"/>
          <w:szCs w:val="28"/>
          <w:highlight w:val="cyan"/>
          <w:bdr w:val="none" w:sz="0" w:space="0" w:color="auto" w:frame="1"/>
        </w:rPr>
        <w:t>Miranda</w:t>
      </w:r>
      <w:r w:rsidRPr="00B40B26">
        <w:rPr>
          <w:rStyle w:val="apple-converted-space"/>
          <w:rFonts w:ascii="Arial" w:hAnsi="Arial" w:cs="Arial"/>
          <w:b/>
          <w:bCs/>
          <w:color w:val="000000"/>
          <w:sz w:val="28"/>
          <w:szCs w:val="28"/>
          <w:highlight w:val="cyan"/>
        </w:rPr>
        <w:t> </w:t>
      </w:r>
      <w:r w:rsidRPr="00B40B26">
        <w:rPr>
          <w:rFonts w:ascii="Arial" w:hAnsi="Arial" w:cs="Arial"/>
          <w:b/>
          <w:bCs/>
          <w:color w:val="000000"/>
          <w:sz w:val="28"/>
          <w:szCs w:val="28"/>
          <w:highlight w:val="cyan"/>
        </w:rPr>
        <w:t>rights, he implicitly waives his</w:t>
      </w:r>
      <w:r w:rsidRPr="00B40B26">
        <w:rPr>
          <w:rStyle w:val="apple-converted-space"/>
          <w:rFonts w:ascii="Arial" w:hAnsi="Arial" w:cs="Arial"/>
          <w:b/>
          <w:bCs/>
          <w:color w:val="000000"/>
          <w:sz w:val="28"/>
          <w:szCs w:val="28"/>
          <w:highlight w:val="cyan"/>
        </w:rPr>
        <w:t> </w:t>
      </w:r>
      <w:r w:rsidRPr="00B40B26">
        <w:rPr>
          <w:rFonts w:ascii="Arial" w:hAnsi="Arial" w:cs="Arial"/>
          <w:b/>
          <w:bCs/>
          <w:i/>
          <w:iCs/>
          <w:color w:val="000000"/>
          <w:sz w:val="28"/>
          <w:szCs w:val="28"/>
          <w:highlight w:val="cyan"/>
          <w:bdr w:val="none" w:sz="0" w:space="0" w:color="auto" w:frame="1"/>
        </w:rPr>
        <w:t>Miranda</w:t>
      </w:r>
      <w:r w:rsidRPr="00B40B26">
        <w:rPr>
          <w:rStyle w:val="apple-converted-space"/>
          <w:rFonts w:ascii="Arial" w:hAnsi="Arial" w:cs="Arial"/>
          <w:b/>
          <w:bCs/>
          <w:color w:val="000000"/>
          <w:sz w:val="28"/>
          <w:szCs w:val="28"/>
          <w:highlight w:val="cyan"/>
        </w:rPr>
        <w:t> </w:t>
      </w:r>
      <w:r w:rsidRPr="00B40B26">
        <w:rPr>
          <w:rFonts w:ascii="Arial" w:hAnsi="Arial" w:cs="Arial"/>
          <w:b/>
          <w:bCs/>
          <w:color w:val="000000"/>
          <w:sz w:val="28"/>
          <w:szCs w:val="28"/>
          <w:highlight w:val="cyan"/>
        </w:rPr>
        <w:t>rights by making a voluntary statement to police.</w:t>
      </w:r>
    </w:p>
    <w:p w14:paraId="650D5B23" w14:textId="77777777" w:rsidR="00B40B26" w:rsidRPr="00B40B26" w:rsidRDefault="00B40B26" w:rsidP="00B40B26">
      <w:pPr>
        <w:spacing w:after="100" w:afterAutospacing="1"/>
        <w:outlineLvl w:val="0"/>
        <w:rPr>
          <w:rFonts w:ascii="Arial" w:hAnsi="Arial" w:cs="Arial"/>
          <w:b/>
          <w:bCs/>
          <w:color w:val="7030A0"/>
          <w:sz w:val="28"/>
          <w:szCs w:val="28"/>
          <w:bdr w:val="none" w:sz="0" w:space="0" w:color="auto" w:frame="1"/>
        </w:rPr>
      </w:pPr>
    </w:p>
    <w:p w14:paraId="4C6E2FDF"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lastRenderedPageBreak/>
        <w:t>Davis v. United States</w:t>
      </w:r>
    </w:p>
    <w:p w14:paraId="3A2F55E7"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512 U.S. 452 (1994)</w:t>
      </w:r>
    </w:p>
    <w:p w14:paraId="44FF5B3B"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35BB7E2" w14:textId="77777777" w:rsidR="00B40B26" w:rsidRPr="00B40B26" w:rsidRDefault="00B40B26" w:rsidP="00B40B26">
      <w:pPr>
        <w:pStyle w:val="NormalWeb"/>
        <w:spacing w:before="0" w:beforeAutospacing="0" w:after="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Under</w:t>
      </w:r>
      <w:r w:rsidRPr="00B40B26">
        <w:rPr>
          <w:rStyle w:val="apple-converted-space"/>
          <w:rFonts w:ascii="Arial" w:hAnsi="Arial" w:cs="Arial"/>
          <w:b/>
          <w:bCs/>
          <w:color w:val="000000"/>
          <w:sz w:val="28"/>
          <w:szCs w:val="28"/>
          <w:highlight w:val="cyan"/>
        </w:rPr>
        <w:t> </w:t>
      </w:r>
      <w:r w:rsidRPr="00B40B26">
        <w:rPr>
          <w:rFonts w:ascii="Arial" w:hAnsi="Arial" w:cs="Arial"/>
          <w:b/>
          <w:bCs/>
          <w:i/>
          <w:iCs/>
          <w:color w:val="000000"/>
          <w:sz w:val="28"/>
          <w:szCs w:val="28"/>
          <w:highlight w:val="cyan"/>
          <w:bdr w:val="none" w:sz="0" w:space="0" w:color="auto" w:frame="1"/>
        </w:rPr>
        <w:t>Edwards v. Arizona</w:t>
      </w:r>
      <w:r w:rsidRPr="00B40B26">
        <w:rPr>
          <w:rFonts w:ascii="Arial" w:hAnsi="Arial" w:cs="Arial"/>
          <w:b/>
          <w:bCs/>
          <w:color w:val="000000"/>
          <w:sz w:val="28"/>
          <w:szCs w:val="28"/>
          <w:highlight w:val="cyan"/>
        </w:rPr>
        <w:t>, 451 U.S 477 (1981), police are only required to stop a custodial interrogation if the suspect has unambiguously requested an attorney.</w:t>
      </w:r>
    </w:p>
    <w:p w14:paraId="40AA1D96" w14:textId="77777777" w:rsidR="00B40B26" w:rsidRPr="00B40B26" w:rsidRDefault="00B40B26" w:rsidP="00B40B26">
      <w:pPr>
        <w:pStyle w:val="Heading1"/>
        <w:spacing w:before="0"/>
        <w:rPr>
          <w:rFonts w:ascii="Arial" w:hAnsi="Arial" w:cs="Arial"/>
          <w:color w:val="000000"/>
          <w:sz w:val="28"/>
          <w:szCs w:val="28"/>
        </w:rPr>
      </w:pPr>
    </w:p>
    <w:p w14:paraId="593DDE14"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North Carolina v. Butler</w:t>
      </w:r>
    </w:p>
    <w:p w14:paraId="357D9642"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441 U.S. 369 (1979)</w:t>
      </w:r>
    </w:p>
    <w:p w14:paraId="2DFA3885" w14:textId="77777777" w:rsidR="00B40B26" w:rsidRPr="00B40B26" w:rsidRDefault="00B40B26" w:rsidP="00B40B26">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73571849" w14:textId="77777777" w:rsidR="00B40B26" w:rsidRPr="00B40B26" w:rsidRDefault="00B40B26" w:rsidP="00B40B26">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A suspect need not make an express statement waiving his right to counsel.</w:t>
      </w:r>
    </w:p>
    <w:p w14:paraId="6F4B9DC8"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Colorado v. Connelly</w:t>
      </w:r>
    </w:p>
    <w:p w14:paraId="42F0E5D6" w14:textId="77777777" w:rsidR="00B40B26" w:rsidRPr="00B40B26" w:rsidRDefault="00B40B26" w:rsidP="00B40B26">
      <w:pPr>
        <w:pStyle w:val="Heading4"/>
        <w:spacing w:before="0"/>
        <w:rPr>
          <w:rFonts w:ascii="Arial" w:hAnsi="Arial" w:cs="Arial"/>
          <w:b/>
          <w:bCs/>
          <w:color w:val="000000"/>
          <w:sz w:val="28"/>
          <w:szCs w:val="28"/>
          <w:bdr w:val="none" w:sz="0" w:space="0" w:color="auto" w:frame="1"/>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479 U.S. 157 (1986)</w:t>
      </w:r>
    </w:p>
    <w:p w14:paraId="2EAE170A" w14:textId="77777777" w:rsidR="00B40B26" w:rsidRPr="00B40B26" w:rsidRDefault="00B40B26" w:rsidP="00B40B26">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67B69B5E" w14:textId="77777777" w:rsidR="00B40B26" w:rsidRPr="00B40B26" w:rsidRDefault="00B40B26" w:rsidP="00B40B26">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Under the Due Process Clause, a statement may only be deemed involuntary and therefore inadmissible if there was coercion by police.</w:t>
      </w:r>
    </w:p>
    <w:p w14:paraId="637362F4"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Michigan v. Mosley</w:t>
      </w:r>
    </w:p>
    <w:p w14:paraId="5CA80381"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423 U.S. 96 (1975)</w:t>
      </w:r>
    </w:p>
    <w:p w14:paraId="349B560A" w14:textId="77777777" w:rsidR="00B40B26" w:rsidRPr="00B40B26" w:rsidRDefault="00B40B26" w:rsidP="00B40B26">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46407FDF" w14:textId="77777777" w:rsidR="00B40B26" w:rsidRPr="00B40B26" w:rsidRDefault="00B40B26" w:rsidP="00B40B26">
      <w:pPr>
        <w:jc w:val="both"/>
        <w:rPr>
          <w:rFonts w:ascii="Arial" w:hAnsi="Arial" w:cs="Arial"/>
          <w:b/>
          <w:bCs/>
          <w:color w:val="000000"/>
          <w:sz w:val="28"/>
          <w:szCs w:val="28"/>
        </w:rPr>
      </w:pPr>
      <w:r w:rsidRPr="00B40B26">
        <w:rPr>
          <w:rFonts w:ascii="Arial" w:hAnsi="Arial" w:cs="Arial"/>
          <w:b/>
          <w:bCs/>
          <w:i/>
          <w:iCs/>
          <w:color w:val="000000"/>
          <w:sz w:val="28"/>
          <w:szCs w:val="28"/>
          <w:highlight w:val="cyan"/>
          <w:bdr w:val="none" w:sz="0" w:space="0" w:color="auto" w:frame="1"/>
        </w:rPr>
        <w:t>Miranda v. Arizona</w:t>
      </w:r>
      <w:r w:rsidRPr="00B40B26">
        <w:rPr>
          <w:rFonts w:ascii="Arial" w:hAnsi="Arial" w:cs="Arial"/>
          <w:b/>
          <w:bCs/>
          <w:color w:val="000000"/>
          <w:sz w:val="28"/>
          <w:szCs w:val="28"/>
          <w:highlight w:val="cyan"/>
        </w:rPr>
        <w:t>. 384 U.S. 436 (1966) does not bar police from subsequently questioning a suspect who previously invoked his right to remain silent, as long as the suspect’s right to end questioning has been scrupulously honored.</w:t>
      </w:r>
    </w:p>
    <w:p w14:paraId="3376575E"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p>
    <w:p w14:paraId="5E028451"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lastRenderedPageBreak/>
        <w:t>Part 4 – Wavier of Right to Counsel</w:t>
      </w:r>
    </w:p>
    <w:p w14:paraId="219B0918"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**SALINAS v. TEXAS**</w:t>
      </w:r>
    </w:p>
    <w:p w14:paraId="53B8A640"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570 U.S. 178 (2013)</w:t>
      </w:r>
    </w:p>
    <w:p w14:paraId="6DCEB87E"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E88B269"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witness’s silence in response to a law enforcement official’s question is not sufficient to invoke the witness’s right against self-incrimination, even when the official believes the answer may incriminate the witness.</w:t>
      </w:r>
    </w:p>
    <w:p w14:paraId="4D312AB4"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Doyle v. Ohio</w:t>
      </w:r>
    </w:p>
    <w:p w14:paraId="72401CF2" w14:textId="77777777" w:rsidR="00B40B26" w:rsidRPr="00B40B26" w:rsidRDefault="00B40B26" w:rsidP="00B40B26">
      <w:pPr>
        <w:pStyle w:val="Heading4"/>
        <w:spacing w:before="0"/>
        <w:rPr>
          <w:rFonts w:ascii="Arial" w:hAnsi="Arial" w:cs="Arial"/>
          <w:b/>
          <w:bCs/>
          <w:color w:val="000000"/>
          <w:sz w:val="28"/>
          <w:szCs w:val="28"/>
          <w:bdr w:val="none" w:sz="0" w:space="0" w:color="auto" w:frame="1"/>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426 U.S. 610 (1976)</w:t>
      </w:r>
    </w:p>
    <w:p w14:paraId="20A35CCA" w14:textId="77777777" w:rsidR="00B40B26" w:rsidRPr="00B40B26" w:rsidRDefault="00B40B26" w:rsidP="00B40B26">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362B6203" w14:textId="77777777" w:rsidR="00B40B26" w:rsidRPr="00B40B26" w:rsidRDefault="00B40B26" w:rsidP="00B40B26">
      <w:pPr>
        <w:jc w:val="both"/>
        <w:rPr>
          <w:rFonts w:ascii="Arial" w:hAnsi="Arial" w:cs="Arial"/>
          <w:b/>
          <w:bCs/>
          <w:color w:val="000000"/>
          <w:sz w:val="28"/>
          <w:szCs w:val="28"/>
        </w:rPr>
      </w:pPr>
      <w:r w:rsidRPr="00B40B26">
        <w:rPr>
          <w:rFonts w:ascii="Arial" w:hAnsi="Arial" w:cs="Arial"/>
          <w:b/>
          <w:bCs/>
          <w:color w:val="000000"/>
          <w:sz w:val="28"/>
          <w:szCs w:val="28"/>
          <w:highlight w:val="cyan"/>
        </w:rPr>
        <w:t>A criminal defendant’s due-process rights are violated if the trial court allows the prosecution to cross-examine the defendant about an exculpatory version of events that the defendant did not reveal to police after receiving </w:t>
      </w:r>
      <w:r w:rsidRPr="00B40B26">
        <w:rPr>
          <w:rFonts w:ascii="Arial" w:hAnsi="Arial" w:cs="Arial"/>
          <w:b/>
          <w:bCs/>
          <w:i/>
          <w:iCs/>
          <w:color w:val="000000"/>
          <w:sz w:val="28"/>
          <w:szCs w:val="28"/>
          <w:highlight w:val="cyan"/>
          <w:bdr w:val="none" w:sz="0" w:space="0" w:color="auto" w:frame="1"/>
        </w:rPr>
        <w:t>Miranda </w:t>
      </w:r>
      <w:r w:rsidRPr="00B40B26">
        <w:rPr>
          <w:rFonts w:ascii="Arial" w:hAnsi="Arial" w:cs="Arial"/>
          <w:b/>
          <w:bCs/>
          <w:color w:val="000000"/>
          <w:sz w:val="28"/>
          <w:szCs w:val="28"/>
          <w:highlight w:val="cyan"/>
        </w:rPr>
        <w:t>warnings.</w:t>
      </w:r>
    </w:p>
    <w:p w14:paraId="395BE282" w14:textId="77777777" w:rsidR="00B40B26" w:rsidRPr="00B40B26" w:rsidRDefault="00B40B26" w:rsidP="00B40B26">
      <w:pPr>
        <w:spacing w:after="100" w:afterAutospacing="1"/>
        <w:outlineLvl w:val="0"/>
        <w:rPr>
          <w:rFonts w:ascii="Arial" w:hAnsi="Arial" w:cs="Arial"/>
          <w:b/>
          <w:bCs/>
          <w:color w:val="7030A0"/>
          <w:sz w:val="28"/>
          <w:szCs w:val="28"/>
          <w:bdr w:val="none" w:sz="0" w:space="0" w:color="auto" w:frame="1"/>
        </w:rPr>
      </w:pPr>
    </w:p>
    <w:p w14:paraId="150D71C4"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Jenkins v. Anderson</w:t>
      </w:r>
    </w:p>
    <w:p w14:paraId="3FD22C31"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447 U.S. 231 (1980)</w:t>
      </w:r>
    </w:p>
    <w:p w14:paraId="7CF63248"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BF3F63C"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Use for impeachment purposes of a defendant’s silence prior to arrest does not violate the defendant’s Fifth and Fourteenth Amendment rights.</w:t>
      </w:r>
    </w:p>
    <w:p w14:paraId="293A1BDD"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Garrity v. New Jersey</w:t>
      </w:r>
    </w:p>
    <w:p w14:paraId="354BAC60"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Supreme Court of the United States</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385 U.S. 493 (1967)</w:t>
      </w:r>
    </w:p>
    <w:p w14:paraId="3320B678"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904DA09"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Fourteenth Amendment prohibits the use in criminal proceedings of incriminating statements made by public employees under threat of termination.</w:t>
      </w:r>
    </w:p>
    <w:p w14:paraId="1A2D46D7" w14:textId="77777777" w:rsidR="00B40B26" w:rsidRPr="00B40B26" w:rsidRDefault="00B40B26" w:rsidP="00B40B26">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Lefkowitz v. Turley</w:t>
      </w:r>
    </w:p>
    <w:p w14:paraId="56036917" w14:textId="77777777" w:rsidR="00B40B26" w:rsidRPr="00B40B26" w:rsidRDefault="00B40B26" w:rsidP="00B40B26">
      <w:pPr>
        <w:spacing w:afterAutospacing="1"/>
        <w:outlineLvl w:val="3"/>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414 U.S. 70 (1973)</w:t>
      </w:r>
    </w:p>
    <w:p w14:paraId="5BE38007" w14:textId="77777777" w:rsidR="00B40B26" w:rsidRPr="00B40B26" w:rsidRDefault="00B40B26" w:rsidP="00B40B26">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41B3833B" w14:textId="77777777" w:rsidR="00B40B26" w:rsidRPr="00B40B26" w:rsidRDefault="00B40B26" w:rsidP="00B40B26">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A state may not compel an employee to waive his constitutional right of immunity under the Fifth Amendment by threatening him with loss of employment.</w:t>
      </w:r>
    </w:p>
    <w:p w14:paraId="1EBE3D7C"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p>
    <w:p w14:paraId="034989BA"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Part 5 – Break in Miranda Custody and the Right to Counsel</w:t>
      </w:r>
    </w:p>
    <w:p w14:paraId="37356995"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**MARYLAND v. SHATZER**</w:t>
      </w:r>
    </w:p>
    <w:p w14:paraId="172037C6"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130 S. Ct. 1213 (2010)</w:t>
      </w:r>
    </w:p>
    <w:p w14:paraId="4A086BB7" w14:textId="77777777" w:rsidR="00B40B26" w:rsidRPr="00B40B26" w:rsidRDefault="00B40B26" w:rsidP="00B40B26">
      <w:pPr>
        <w:rPr>
          <w:b/>
          <w:bCs/>
          <w:sz w:val="28"/>
          <w:szCs w:val="28"/>
        </w:rPr>
      </w:pPr>
    </w:p>
    <w:p w14:paraId="40191B94"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E43DD47" w14:textId="77777777" w:rsidR="00B40B26" w:rsidRPr="00B40B26" w:rsidRDefault="00B40B26" w:rsidP="00B40B26">
      <w:pPr>
        <w:pStyle w:val="NormalWeb"/>
        <w:spacing w:before="0" w:beforeAutospacing="0" w:after="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break in custody ends the presumption of involuntariness established in</w:t>
      </w:r>
      <w:r w:rsidRPr="00B40B26">
        <w:rPr>
          <w:rStyle w:val="apple-converted-space"/>
          <w:rFonts w:ascii="Arial" w:hAnsi="Arial" w:cs="Arial"/>
          <w:b/>
          <w:bCs/>
          <w:color w:val="000000"/>
          <w:sz w:val="28"/>
          <w:szCs w:val="28"/>
          <w:highlight w:val="cyan"/>
        </w:rPr>
        <w:t> </w:t>
      </w:r>
      <w:r w:rsidRPr="00B40B26">
        <w:rPr>
          <w:rFonts w:ascii="Arial" w:hAnsi="Arial" w:cs="Arial"/>
          <w:b/>
          <w:bCs/>
          <w:i/>
          <w:iCs/>
          <w:color w:val="000000"/>
          <w:sz w:val="28"/>
          <w:szCs w:val="28"/>
          <w:highlight w:val="cyan"/>
          <w:bdr w:val="none" w:sz="0" w:space="0" w:color="auto" w:frame="1"/>
        </w:rPr>
        <w:t>Edwards v. Arizona</w:t>
      </w:r>
      <w:r w:rsidRPr="00B40B26">
        <w:rPr>
          <w:rFonts w:ascii="Arial" w:hAnsi="Arial" w:cs="Arial"/>
          <w:b/>
          <w:bCs/>
          <w:color w:val="000000"/>
          <w:sz w:val="28"/>
          <w:szCs w:val="28"/>
          <w:highlight w:val="cyan"/>
        </w:rPr>
        <w:t>.</w:t>
      </w:r>
    </w:p>
    <w:p w14:paraId="2C8C9E79" w14:textId="77777777" w:rsidR="00B40B26" w:rsidRPr="00B40B26" w:rsidRDefault="00B40B26" w:rsidP="00B40B26">
      <w:pPr>
        <w:spacing w:after="100" w:afterAutospacing="1"/>
        <w:outlineLvl w:val="0"/>
        <w:rPr>
          <w:rFonts w:ascii="Arial" w:hAnsi="Arial" w:cs="Arial"/>
          <w:b/>
          <w:bCs/>
          <w:color w:val="7030A0"/>
          <w:sz w:val="28"/>
          <w:szCs w:val="28"/>
          <w:bdr w:val="none" w:sz="0" w:space="0" w:color="auto" w:frame="1"/>
        </w:rPr>
      </w:pPr>
    </w:p>
    <w:p w14:paraId="29A84BD8"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Minnick v. Mississippi</w:t>
      </w:r>
    </w:p>
    <w:p w14:paraId="387266AD"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498 U.S. 146 (1990)</w:t>
      </w:r>
    </w:p>
    <w:p w14:paraId="17D9C016"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7AAB92D"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Once a suspect has requested an attorney, police may not conduct an interrogation without counsel present.</w:t>
      </w:r>
    </w:p>
    <w:p w14:paraId="0B8EBB22"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lastRenderedPageBreak/>
        <w:t>County of Riverside v. McLaughlin</w:t>
      </w:r>
    </w:p>
    <w:p w14:paraId="7DADBB46"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500 U.S. 44 (1991)</w:t>
      </w:r>
    </w:p>
    <w:p w14:paraId="0CF667EA"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3FD3CAB"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judicial determination of probable cause made within 48 hours of arrest is generally sufficiently prompt.</w:t>
      </w:r>
    </w:p>
    <w:p w14:paraId="050D62F6"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Gerstein v. Pugh</w:t>
      </w:r>
    </w:p>
    <w:p w14:paraId="6D9A2DFD"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420 U.S. 103 (1975)</w:t>
      </w:r>
    </w:p>
    <w:p w14:paraId="4EE32CB5"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C3707DF"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defendant charged with a crime by information may not be detained for an extended period of time without a judicial determination of probable cause.</w:t>
      </w:r>
    </w:p>
    <w:p w14:paraId="6635FA55" w14:textId="77777777" w:rsidR="00B40B26" w:rsidRPr="00B40B26" w:rsidRDefault="00B40B26" w:rsidP="00B40B26">
      <w:pPr>
        <w:rPr>
          <w:b/>
          <w:bCs/>
          <w:sz w:val="28"/>
          <w:szCs w:val="28"/>
        </w:rPr>
      </w:pPr>
    </w:p>
    <w:p w14:paraId="3FD186B1"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United States v. Patane</w:t>
      </w:r>
    </w:p>
    <w:p w14:paraId="6428F8C9"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542 U.S. 630 (2004)</w:t>
      </w:r>
    </w:p>
    <w:p w14:paraId="12DD119C"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5F9584D"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Because the introduction of physical evidence at trial does not implicate the Self-Incrimination Clause, suppression of physical evidence found as a result of a suspect’s voluntary but unwarned statements is not required.</w:t>
      </w:r>
    </w:p>
    <w:p w14:paraId="09BD5885" w14:textId="77777777" w:rsidR="00B40B26" w:rsidRPr="00B40B26" w:rsidRDefault="00B40B26" w:rsidP="00B40B26">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Michigan v. Jackson</w:t>
      </w:r>
    </w:p>
    <w:p w14:paraId="3FF991ED" w14:textId="77777777" w:rsidR="00B40B26" w:rsidRPr="00B40B26" w:rsidRDefault="00B40B26" w:rsidP="00B40B26">
      <w:pPr>
        <w:spacing w:afterAutospacing="1"/>
        <w:outlineLvl w:val="3"/>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475 U.S. 625 (1986)</w:t>
      </w:r>
    </w:p>
    <w:p w14:paraId="645FFFFF" w14:textId="77777777" w:rsidR="00B40B26" w:rsidRPr="00B40B26" w:rsidRDefault="00B40B26" w:rsidP="00B40B26">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51ECBDBD" w14:textId="77777777" w:rsidR="00B40B26" w:rsidRPr="00B40B26" w:rsidRDefault="00B40B26" w:rsidP="00B40B26">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Under the Sixth Amendment, police may not initiate questioning outside the presence of counsel of a defendant who requested an attorney at arraignment.</w:t>
      </w:r>
    </w:p>
    <w:p w14:paraId="0237EF47"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p>
    <w:p w14:paraId="36E334AF"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Part 6 – Police Initiated Interrogation After Appointment of Counsel</w:t>
      </w:r>
    </w:p>
    <w:p w14:paraId="4568F8C4"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**MONTEJO v. LOUISIANA**</w:t>
      </w:r>
    </w:p>
    <w:p w14:paraId="671C43DA"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556 U.S. 778 (2009)</w:t>
      </w:r>
    </w:p>
    <w:p w14:paraId="4263FB6E"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0B180C2"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Police may seek a knowing and voluntary waiver of a defendant's right to have counsel present during interactions with the police, even after the defendant's Sixth Amendment rights have attached and become operative.</w:t>
      </w:r>
    </w:p>
    <w:p w14:paraId="04A54522"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United States v. Leon</w:t>
      </w:r>
    </w:p>
    <w:p w14:paraId="5359D4BC"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468 U.S. 897 (1984)</w:t>
      </w:r>
    </w:p>
    <w:p w14:paraId="384310A8" w14:textId="77777777" w:rsidR="00B40B26" w:rsidRPr="00B40B26" w:rsidRDefault="00B40B26" w:rsidP="00B40B26">
      <w:pPr>
        <w:rPr>
          <w:b/>
          <w:bCs/>
          <w:sz w:val="28"/>
          <w:szCs w:val="28"/>
        </w:rPr>
      </w:pPr>
    </w:p>
    <w:p w14:paraId="7FE2C722"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9FE55D8"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Evidence obtained in reasonable, good-faith reliance on a facially valid search warrant is not subject to the Fourth Amendment's exclusionary rule, even if the warrant is later deemed defective.</w:t>
      </w:r>
    </w:p>
    <w:p w14:paraId="6D3007EC" w14:textId="77777777" w:rsidR="00B40B26" w:rsidRPr="00B40B26" w:rsidRDefault="00B40B26" w:rsidP="00B40B26">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Patterson v. Illinois</w:t>
      </w:r>
    </w:p>
    <w:p w14:paraId="66ACDB5F" w14:textId="77777777" w:rsidR="00B40B26" w:rsidRPr="00B40B26" w:rsidRDefault="00B40B26" w:rsidP="00B40B26">
      <w:pPr>
        <w:spacing w:afterAutospacing="1"/>
        <w:outlineLvl w:val="3"/>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487 U.S. 285 (1988)</w:t>
      </w:r>
    </w:p>
    <w:p w14:paraId="1068C86C" w14:textId="77777777" w:rsidR="00B40B26" w:rsidRPr="00B40B26" w:rsidRDefault="00B40B26" w:rsidP="00B40B26">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1EDD82D8" w14:textId="77777777" w:rsidR="00B40B26" w:rsidRPr="00B40B26" w:rsidRDefault="00B40B26" w:rsidP="00B40B26">
      <w:pPr>
        <w:jc w:val="both"/>
        <w:rPr>
          <w:rFonts w:ascii="Arial" w:hAnsi="Arial" w:cs="Arial"/>
          <w:b/>
          <w:bCs/>
          <w:color w:val="000000"/>
          <w:sz w:val="28"/>
          <w:szCs w:val="28"/>
        </w:rPr>
      </w:pPr>
      <w:r w:rsidRPr="00B40B26">
        <w:rPr>
          <w:rFonts w:ascii="Arial" w:hAnsi="Arial" w:cs="Arial"/>
          <w:b/>
          <w:bCs/>
          <w:color w:val="000000"/>
          <w:sz w:val="28"/>
          <w:szCs w:val="28"/>
          <w:highlight w:val="cyan"/>
        </w:rPr>
        <w:t>Provided a defendant is made aware of the dangers and disadvantages of representing himself, by use of the </w:t>
      </w:r>
      <w:r w:rsidRPr="00B40B26">
        <w:rPr>
          <w:rFonts w:ascii="Arial" w:hAnsi="Arial" w:cs="Arial"/>
          <w:b/>
          <w:bCs/>
          <w:i/>
          <w:iCs/>
          <w:color w:val="000000"/>
          <w:sz w:val="28"/>
          <w:szCs w:val="28"/>
          <w:highlight w:val="cyan"/>
          <w:bdr w:val="none" w:sz="0" w:space="0" w:color="auto" w:frame="1"/>
        </w:rPr>
        <w:t>Miranda</w:t>
      </w:r>
      <w:r w:rsidRPr="00B40B26">
        <w:rPr>
          <w:rFonts w:ascii="Arial" w:hAnsi="Arial" w:cs="Arial"/>
          <w:b/>
          <w:bCs/>
          <w:color w:val="000000"/>
          <w:sz w:val="28"/>
          <w:szCs w:val="28"/>
          <w:highlight w:val="cyan"/>
        </w:rPr>
        <w:t> warnings, his waiver of his Sixth Amendment right to counsel during post-indictment questioning is knowing and intelligent.</w:t>
      </w:r>
    </w:p>
    <w:p w14:paraId="32F1675F" w14:textId="77777777" w:rsidR="00B40B26" w:rsidRPr="00B40B26" w:rsidRDefault="00B40B26" w:rsidP="00B40B26">
      <w:pPr>
        <w:rPr>
          <w:rFonts w:ascii="Arial" w:hAnsi="Arial" w:cs="Arial"/>
          <w:b/>
          <w:bCs/>
          <w:sz w:val="28"/>
          <w:szCs w:val="28"/>
        </w:rPr>
      </w:pPr>
    </w:p>
    <w:p w14:paraId="72176540"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New York v. Belton</w:t>
      </w:r>
    </w:p>
    <w:p w14:paraId="06943BDE"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453 U.S. 454 (1981)</w:t>
      </w:r>
    </w:p>
    <w:p w14:paraId="7FC9719C"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E187630"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Incident to a lawful arrest, the police may search the area within the arrestee’s immediate control.</w:t>
      </w:r>
    </w:p>
    <w:p w14:paraId="3B7B0DD8" w14:textId="77777777" w:rsidR="00B40B26" w:rsidRPr="00B40B26" w:rsidRDefault="00B40B26" w:rsidP="00B40B26">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Arizona v. Gant</w:t>
      </w:r>
    </w:p>
    <w:p w14:paraId="7ACEDB6D" w14:textId="77777777" w:rsidR="00B40B26" w:rsidRPr="00B40B26" w:rsidRDefault="00B40B26" w:rsidP="00B40B26">
      <w:pPr>
        <w:spacing w:afterAutospacing="1"/>
        <w:outlineLvl w:val="3"/>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129 S.Ct. 1710 (2009)</w:t>
      </w:r>
    </w:p>
    <w:p w14:paraId="6CC4DB22"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7178EFA"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Police may search a vehicle after a recent occupant’s arrest only if the arrestee is within reaching distance of the passenger compartment at the time of the search or it is reasonable to believe that crime-related evidence is located in the vehicle.</w:t>
      </w:r>
    </w:p>
    <w:p w14:paraId="3DD4EEC1" w14:textId="77777777" w:rsidR="00B40B26" w:rsidRPr="00B40B26" w:rsidRDefault="00B40B26" w:rsidP="00B40B26">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____________________________________________________________</w:t>
      </w:r>
    </w:p>
    <w:p w14:paraId="2CD8251A"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p>
    <w:p w14:paraId="7B1418C1" w14:textId="77777777" w:rsidR="00B40B26" w:rsidRPr="00B40B26" w:rsidRDefault="00B40B26" w:rsidP="00B40B26">
      <w:pPr>
        <w:spacing w:after="100" w:afterAutospacing="1"/>
        <w:outlineLvl w:val="0"/>
        <w:rPr>
          <w:rFonts w:ascii="Arial" w:hAnsi="Arial" w:cs="Arial"/>
          <w:b/>
          <w:bCs/>
          <w:color w:val="7030A0"/>
          <w:kern w:val="36"/>
          <w:sz w:val="51"/>
          <w:szCs w:val="51"/>
        </w:rPr>
      </w:pPr>
      <w:r w:rsidRPr="00B40B26">
        <w:rPr>
          <w:rFonts w:ascii="Arial" w:hAnsi="Arial" w:cs="Arial"/>
          <w:b/>
          <w:bCs/>
          <w:color w:val="7030A0"/>
          <w:kern w:val="36"/>
          <w:sz w:val="51"/>
          <w:szCs w:val="51"/>
        </w:rPr>
        <w:t>February 18, 2021</w:t>
      </w:r>
    </w:p>
    <w:p w14:paraId="4D069ACD"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 xml:space="preserve">Chapter 6 – Section 4 – Applying and Explaining </w:t>
      </w:r>
      <w:r w:rsidRPr="00B40B26">
        <w:rPr>
          <w:rFonts w:ascii="Arial" w:hAnsi="Arial" w:cs="Arial"/>
          <w:b/>
          <w:bCs/>
          <w:i/>
          <w:iCs/>
          <w:color w:val="7030A0"/>
          <w:sz w:val="27"/>
          <w:szCs w:val="27"/>
          <w:bdr w:val="none" w:sz="0" w:space="0" w:color="auto" w:frame="1"/>
        </w:rPr>
        <w:t>Miranda</w:t>
      </w:r>
    </w:p>
    <w:p w14:paraId="116D7986"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Part 7 – Public Safety Exception</w:t>
      </w:r>
    </w:p>
    <w:p w14:paraId="2FDBD55C"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 xml:space="preserve">Part 8 – Physical Evidence Obtained in Violation of </w:t>
      </w:r>
      <w:r w:rsidRPr="00B40B26">
        <w:rPr>
          <w:rFonts w:ascii="Arial" w:hAnsi="Arial" w:cs="Arial"/>
          <w:b/>
          <w:bCs/>
          <w:i/>
          <w:iCs/>
          <w:color w:val="7030A0"/>
          <w:sz w:val="27"/>
          <w:szCs w:val="27"/>
          <w:bdr w:val="none" w:sz="0" w:space="0" w:color="auto" w:frame="1"/>
        </w:rPr>
        <w:t>Miranda</w:t>
      </w:r>
    </w:p>
    <w:p w14:paraId="1F94EF6F"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 xml:space="preserve">Part 9 – Failure of Police to Inform Suspect that Lawyer is Present after Valid </w:t>
      </w:r>
      <w:r w:rsidRPr="00B40B26">
        <w:rPr>
          <w:rFonts w:ascii="Arial" w:hAnsi="Arial" w:cs="Arial"/>
          <w:b/>
          <w:bCs/>
          <w:i/>
          <w:iCs/>
          <w:color w:val="7030A0"/>
          <w:sz w:val="27"/>
          <w:szCs w:val="27"/>
          <w:bdr w:val="none" w:sz="0" w:space="0" w:color="auto" w:frame="1"/>
        </w:rPr>
        <w:t>Miranda</w:t>
      </w:r>
      <w:r w:rsidRPr="00B40B26">
        <w:rPr>
          <w:rFonts w:ascii="Arial" w:hAnsi="Arial" w:cs="Arial"/>
          <w:b/>
          <w:bCs/>
          <w:color w:val="7030A0"/>
          <w:sz w:val="27"/>
          <w:szCs w:val="27"/>
          <w:bdr w:val="none" w:sz="0" w:space="0" w:color="auto" w:frame="1"/>
        </w:rPr>
        <w:t xml:space="preserve"> Waiver</w:t>
      </w:r>
    </w:p>
    <w:p w14:paraId="2FB233F7"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 xml:space="preserve">Chapter 6, Section 5 – The Court Reaffirms </w:t>
      </w:r>
      <w:r w:rsidRPr="00B40B26">
        <w:rPr>
          <w:rFonts w:ascii="Arial" w:hAnsi="Arial" w:cs="Arial"/>
          <w:b/>
          <w:bCs/>
          <w:i/>
          <w:iCs/>
          <w:color w:val="7030A0"/>
          <w:sz w:val="27"/>
          <w:szCs w:val="27"/>
          <w:bdr w:val="none" w:sz="0" w:space="0" w:color="auto" w:frame="1"/>
        </w:rPr>
        <w:t>Miranda</w:t>
      </w:r>
    </w:p>
    <w:p w14:paraId="62805EE0"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 xml:space="preserve">Chapter 6, Section 6 – When is </w:t>
      </w:r>
      <w:r w:rsidRPr="00B40B26">
        <w:rPr>
          <w:rFonts w:ascii="Arial" w:hAnsi="Arial" w:cs="Arial"/>
          <w:b/>
          <w:bCs/>
          <w:i/>
          <w:iCs/>
          <w:color w:val="7030A0"/>
          <w:sz w:val="27"/>
          <w:szCs w:val="27"/>
          <w:bdr w:val="none" w:sz="0" w:space="0" w:color="auto" w:frame="1"/>
        </w:rPr>
        <w:t>Miranda</w:t>
      </w:r>
      <w:r w:rsidRPr="00B40B26">
        <w:rPr>
          <w:rFonts w:ascii="Arial" w:hAnsi="Arial" w:cs="Arial"/>
          <w:b/>
          <w:bCs/>
          <w:color w:val="7030A0"/>
          <w:sz w:val="27"/>
          <w:szCs w:val="27"/>
          <w:bdr w:val="none" w:sz="0" w:space="0" w:color="auto" w:frame="1"/>
        </w:rPr>
        <w:t xml:space="preserve"> Violated?</w:t>
      </w:r>
    </w:p>
    <w:p w14:paraId="71C49089"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 xml:space="preserve">Chapter 6, Section 7 – </w:t>
      </w:r>
      <w:r w:rsidRPr="00B40B26">
        <w:rPr>
          <w:rFonts w:ascii="Arial" w:hAnsi="Arial" w:cs="Arial"/>
          <w:b/>
          <w:bCs/>
          <w:i/>
          <w:iCs/>
          <w:color w:val="7030A0"/>
          <w:sz w:val="27"/>
          <w:szCs w:val="27"/>
          <w:bdr w:val="none" w:sz="0" w:space="0" w:color="auto" w:frame="1"/>
        </w:rPr>
        <w:t>Massiah</w:t>
      </w:r>
      <w:r w:rsidRPr="00B40B26">
        <w:rPr>
          <w:rFonts w:ascii="Arial" w:hAnsi="Arial" w:cs="Arial"/>
          <w:b/>
          <w:bCs/>
          <w:color w:val="7030A0"/>
          <w:sz w:val="27"/>
          <w:szCs w:val="27"/>
          <w:bdr w:val="none" w:sz="0" w:space="0" w:color="auto" w:frame="1"/>
        </w:rPr>
        <w:t xml:space="preserve"> Revisited</w:t>
      </w:r>
    </w:p>
    <w:p w14:paraId="1CE9DDD2" w14:textId="77777777" w:rsidR="00B40B26" w:rsidRPr="00B40B26" w:rsidRDefault="00B40B26" w:rsidP="00B40B26">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____________________________________________________________</w:t>
      </w:r>
    </w:p>
    <w:p w14:paraId="52EF731E" w14:textId="77777777" w:rsidR="00B40B26" w:rsidRPr="00B40B26" w:rsidRDefault="00B40B26" w:rsidP="00B40B26">
      <w:pPr>
        <w:spacing w:after="100" w:afterAutospacing="1"/>
        <w:outlineLvl w:val="0"/>
        <w:rPr>
          <w:rFonts w:ascii="Arial" w:hAnsi="Arial" w:cs="Arial"/>
          <w:b/>
          <w:bCs/>
          <w:color w:val="7030A0"/>
          <w:sz w:val="28"/>
          <w:szCs w:val="28"/>
          <w:bdr w:val="none" w:sz="0" w:space="0" w:color="auto" w:frame="1"/>
        </w:rPr>
      </w:pPr>
    </w:p>
    <w:p w14:paraId="472017B8" w14:textId="77777777" w:rsidR="00B40B26" w:rsidRPr="00B40B26" w:rsidRDefault="00B40B26" w:rsidP="00B40B26">
      <w:pPr>
        <w:spacing w:after="100" w:afterAutospacing="1"/>
        <w:outlineLvl w:val="0"/>
        <w:rPr>
          <w:rFonts w:ascii="Arial" w:hAnsi="Arial" w:cs="Arial"/>
          <w:b/>
          <w:bCs/>
          <w:color w:val="7030A0"/>
          <w:sz w:val="27"/>
          <w:szCs w:val="27"/>
          <w:u w:val="single"/>
          <w:bdr w:val="none" w:sz="0" w:space="0" w:color="auto" w:frame="1"/>
        </w:rPr>
      </w:pPr>
      <w:r w:rsidRPr="00B40B26">
        <w:rPr>
          <w:rFonts w:ascii="Arial" w:hAnsi="Arial" w:cs="Arial"/>
          <w:b/>
          <w:bCs/>
          <w:color w:val="7030A0"/>
          <w:sz w:val="27"/>
          <w:szCs w:val="27"/>
          <w:u w:val="single"/>
          <w:bdr w:val="none" w:sz="0" w:space="0" w:color="auto" w:frame="1"/>
        </w:rPr>
        <w:t xml:space="preserve">Chapter 6 – Section 4 – Applying and Explaining </w:t>
      </w:r>
      <w:r w:rsidRPr="00B40B26">
        <w:rPr>
          <w:rFonts w:ascii="Arial" w:hAnsi="Arial" w:cs="Arial"/>
          <w:b/>
          <w:bCs/>
          <w:i/>
          <w:iCs/>
          <w:color w:val="7030A0"/>
          <w:sz w:val="27"/>
          <w:szCs w:val="27"/>
          <w:u w:val="single"/>
          <w:bdr w:val="none" w:sz="0" w:space="0" w:color="auto" w:frame="1"/>
        </w:rPr>
        <w:t>Miranda</w:t>
      </w:r>
    </w:p>
    <w:p w14:paraId="353AD52C"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Part 7 – Public Safety Exception</w:t>
      </w:r>
    </w:p>
    <w:p w14:paraId="2D10BEF8" w14:textId="77777777" w:rsidR="00B40B26" w:rsidRPr="00B40B26" w:rsidRDefault="00B40B26" w:rsidP="00B40B26">
      <w:pPr>
        <w:spacing w:after="100" w:afterAutospacing="1"/>
        <w:outlineLvl w:val="0"/>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**NEW YORK V. QUARLES**</w:t>
      </w:r>
    </w:p>
    <w:p w14:paraId="767AFC98" w14:textId="77777777" w:rsidR="00B40B26" w:rsidRPr="00B40B26" w:rsidRDefault="00B40B26" w:rsidP="00B40B26">
      <w:pPr>
        <w:spacing w:afterAutospacing="1"/>
        <w:outlineLvl w:val="3"/>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467 U.S. 649 (1984)</w:t>
      </w:r>
    </w:p>
    <w:p w14:paraId="67393E84"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A202BFE" w14:textId="77777777" w:rsidR="00B40B26" w:rsidRPr="00B40B26" w:rsidRDefault="00B40B26" w:rsidP="00B40B26">
      <w:pPr>
        <w:pStyle w:val="NormalWeb"/>
        <w:spacing w:before="0" w:beforeAutospacing="0" w:after="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There is a public-safety exception to the requirement that</w:t>
      </w:r>
      <w:r w:rsidRPr="00B40B26">
        <w:rPr>
          <w:rStyle w:val="apple-converted-space"/>
          <w:rFonts w:ascii="Arial" w:hAnsi="Arial" w:cs="Arial"/>
          <w:b/>
          <w:bCs/>
          <w:color w:val="000000"/>
          <w:sz w:val="28"/>
          <w:szCs w:val="28"/>
          <w:highlight w:val="cyan"/>
        </w:rPr>
        <w:t> </w:t>
      </w:r>
      <w:r w:rsidRPr="00B40B26">
        <w:rPr>
          <w:rFonts w:ascii="Arial" w:hAnsi="Arial" w:cs="Arial"/>
          <w:b/>
          <w:bCs/>
          <w:i/>
          <w:iCs/>
          <w:color w:val="000000"/>
          <w:sz w:val="28"/>
          <w:szCs w:val="28"/>
          <w:highlight w:val="cyan"/>
          <w:bdr w:val="none" w:sz="0" w:space="0" w:color="auto" w:frame="1"/>
        </w:rPr>
        <w:t xml:space="preserve">Miranda </w:t>
      </w:r>
      <w:r w:rsidRPr="00B40B26">
        <w:rPr>
          <w:rFonts w:ascii="Arial" w:hAnsi="Arial" w:cs="Arial"/>
          <w:b/>
          <w:bCs/>
          <w:color w:val="000000"/>
          <w:sz w:val="28"/>
          <w:szCs w:val="28"/>
          <w:highlight w:val="cyan"/>
        </w:rPr>
        <w:t>warnings be given before a suspect’s statements may be admitted into evidence at trial.</w:t>
      </w:r>
    </w:p>
    <w:p w14:paraId="5F44612D" w14:textId="77777777" w:rsidR="00B40B26" w:rsidRPr="00B40B26" w:rsidRDefault="00B40B26" w:rsidP="00B40B26">
      <w:pPr>
        <w:rPr>
          <w:rFonts w:ascii="Arial" w:hAnsi="Arial" w:cs="Arial"/>
          <w:b/>
          <w:bCs/>
          <w:sz w:val="28"/>
          <w:szCs w:val="28"/>
        </w:rPr>
      </w:pPr>
    </w:p>
    <w:p w14:paraId="5D50D423" w14:textId="77777777" w:rsidR="00B40B26" w:rsidRPr="00B40B26" w:rsidRDefault="00B40B26" w:rsidP="00B40B26">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United States v. Washington</w:t>
      </w:r>
    </w:p>
    <w:p w14:paraId="00E725ED" w14:textId="77777777" w:rsidR="00B40B26" w:rsidRPr="00B40B26" w:rsidRDefault="00B40B26" w:rsidP="00B40B26">
      <w:pPr>
        <w:spacing w:afterAutospacing="1"/>
        <w:outlineLvl w:val="3"/>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Court of Appeals for the Fourth Circuit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41 F.3d 917 (1994)</w:t>
      </w:r>
    </w:p>
    <w:p w14:paraId="3EA69518" w14:textId="77777777" w:rsidR="00B40B26" w:rsidRPr="00B40B26" w:rsidRDefault="00B40B26" w:rsidP="00B40B26">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17B282B4" w14:textId="77777777" w:rsidR="00B40B26" w:rsidRPr="00B40B26" w:rsidRDefault="00B40B26" w:rsidP="00B40B26">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The concept of intent to distribute illegal drugs includes sharing drugs with a third party.</w:t>
      </w:r>
    </w:p>
    <w:p w14:paraId="364CEF2F"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Nix v. Williams</w:t>
      </w:r>
    </w:p>
    <w:p w14:paraId="4080B5F7"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467 U.S. 431 (1984)</w:t>
      </w:r>
    </w:p>
    <w:p w14:paraId="24D1A10B"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91BF472"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Evidence obtained in violation of the Sixth Amendment may be admitted if police would have inevitably discovered it.</w:t>
      </w:r>
    </w:p>
    <w:p w14:paraId="607D7DE6"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 xml:space="preserve">Part 8 – Physical Evidence Obtained in Violation of </w:t>
      </w:r>
      <w:r w:rsidRPr="00B40B26">
        <w:rPr>
          <w:rFonts w:ascii="Arial" w:hAnsi="Arial" w:cs="Arial"/>
          <w:b/>
          <w:bCs/>
          <w:i/>
          <w:iCs/>
          <w:color w:val="7030A0"/>
          <w:sz w:val="27"/>
          <w:szCs w:val="27"/>
          <w:bdr w:val="none" w:sz="0" w:space="0" w:color="auto" w:frame="1"/>
        </w:rPr>
        <w:t>Miranda</w:t>
      </w:r>
    </w:p>
    <w:p w14:paraId="4953BB25" w14:textId="77777777" w:rsidR="00B40B26" w:rsidRPr="00B40B26" w:rsidRDefault="00B40B26" w:rsidP="00B40B26">
      <w:pPr>
        <w:rPr>
          <w:rFonts w:ascii="Arial" w:hAnsi="Arial" w:cs="Arial"/>
          <w:b/>
          <w:bCs/>
          <w:sz w:val="28"/>
          <w:szCs w:val="28"/>
        </w:rPr>
      </w:pPr>
    </w:p>
    <w:p w14:paraId="2C3F4512"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**UNITED STATES v. PATANE**</w:t>
      </w:r>
    </w:p>
    <w:p w14:paraId="12499A16"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542 U.S. 630 (2004)</w:t>
      </w:r>
    </w:p>
    <w:p w14:paraId="2CA8E99A"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71687D8"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Because the introduction of physical evidence at trial does not implicate the Self-Incrimination Clause, suppression of physical evidence found as a result of a suspect’s voluntary but unwarned statements is not required.</w:t>
      </w:r>
    </w:p>
    <w:p w14:paraId="66664D92"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Oregon v. Elstad</w:t>
      </w:r>
    </w:p>
    <w:p w14:paraId="7DBACDA6"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470 U.S. 298 (1985)</w:t>
      </w:r>
    </w:p>
    <w:p w14:paraId="027063ED"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CB63013" w14:textId="77777777" w:rsidR="00B40B26" w:rsidRPr="00B40B26" w:rsidRDefault="00B40B26" w:rsidP="00B40B26">
      <w:pPr>
        <w:pStyle w:val="NormalWeb"/>
        <w:spacing w:before="0" w:beforeAutospacing="0" w:after="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suspect can make a statement that is admissible in court after being read his</w:t>
      </w:r>
      <w:r w:rsidRPr="00B40B26">
        <w:rPr>
          <w:rStyle w:val="apple-converted-space"/>
          <w:rFonts w:ascii="Arial" w:hAnsi="Arial" w:cs="Arial"/>
          <w:b/>
          <w:bCs/>
          <w:color w:val="000000"/>
          <w:sz w:val="28"/>
          <w:szCs w:val="28"/>
          <w:highlight w:val="cyan"/>
        </w:rPr>
        <w:t> </w:t>
      </w:r>
      <w:r w:rsidRPr="00B40B26">
        <w:rPr>
          <w:rFonts w:ascii="Arial" w:hAnsi="Arial" w:cs="Arial"/>
          <w:b/>
          <w:bCs/>
          <w:i/>
          <w:iCs/>
          <w:color w:val="000000"/>
          <w:sz w:val="28"/>
          <w:szCs w:val="28"/>
          <w:highlight w:val="cyan"/>
          <w:bdr w:val="none" w:sz="0" w:space="0" w:color="auto" w:frame="1"/>
        </w:rPr>
        <w:t>Miranda</w:t>
      </w:r>
      <w:r w:rsidRPr="00B40B26">
        <w:rPr>
          <w:rStyle w:val="apple-converted-space"/>
          <w:rFonts w:ascii="Arial" w:hAnsi="Arial" w:cs="Arial"/>
          <w:b/>
          <w:bCs/>
          <w:color w:val="000000"/>
          <w:sz w:val="28"/>
          <w:szCs w:val="28"/>
          <w:highlight w:val="cyan"/>
        </w:rPr>
        <w:t> </w:t>
      </w:r>
      <w:r w:rsidRPr="00B40B26">
        <w:rPr>
          <w:rFonts w:ascii="Arial" w:hAnsi="Arial" w:cs="Arial"/>
          <w:b/>
          <w:bCs/>
          <w:color w:val="000000"/>
          <w:sz w:val="28"/>
          <w:szCs w:val="28"/>
          <w:highlight w:val="cyan"/>
        </w:rPr>
        <w:t>warnings, even when he previously made an unwarned statement, because the initial failure to read a suspect his</w:t>
      </w:r>
      <w:r w:rsidRPr="00B40B26">
        <w:rPr>
          <w:rStyle w:val="apple-converted-space"/>
          <w:rFonts w:ascii="Arial" w:hAnsi="Arial" w:cs="Arial"/>
          <w:b/>
          <w:bCs/>
          <w:color w:val="000000"/>
          <w:sz w:val="28"/>
          <w:szCs w:val="28"/>
          <w:highlight w:val="cyan"/>
        </w:rPr>
        <w:t> </w:t>
      </w:r>
      <w:r w:rsidRPr="00B40B26">
        <w:rPr>
          <w:rFonts w:ascii="Arial" w:hAnsi="Arial" w:cs="Arial"/>
          <w:b/>
          <w:bCs/>
          <w:i/>
          <w:iCs/>
          <w:color w:val="000000"/>
          <w:sz w:val="28"/>
          <w:szCs w:val="28"/>
          <w:highlight w:val="cyan"/>
          <w:bdr w:val="none" w:sz="0" w:space="0" w:color="auto" w:frame="1"/>
        </w:rPr>
        <w:t xml:space="preserve">Miranda </w:t>
      </w:r>
      <w:r w:rsidRPr="00B40B26">
        <w:rPr>
          <w:rFonts w:ascii="Arial" w:hAnsi="Arial" w:cs="Arial"/>
          <w:b/>
          <w:bCs/>
          <w:color w:val="000000"/>
          <w:sz w:val="28"/>
          <w:szCs w:val="28"/>
          <w:highlight w:val="cyan"/>
        </w:rPr>
        <w:t>warnings does not taint later voluntary statements.</w:t>
      </w:r>
    </w:p>
    <w:p w14:paraId="645F0C7D" w14:textId="77777777" w:rsidR="00B40B26" w:rsidRPr="00B40B26" w:rsidRDefault="00B40B26" w:rsidP="00B40B26">
      <w:pPr>
        <w:rPr>
          <w:rFonts w:ascii="Arial" w:hAnsi="Arial" w:cs="Arial"/>
          <w:b/>
          <w:bCs/>
          <w:sz w:val="28"/>
          <w:szCs w:val="28"/>
        </w:rPr>
      </w:pPr>
    </w:p>
    <w:p w14:paraId="2D6F021C"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Chavez v. Martinez</w:t>
      </w:r>
    </w:p>
    <w:p w14:paraId="16B0B8D4"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538 U.S. 760 (2003)</w:t>
      </w:r>
    </w:p>
    <w:p w14:paraId="14AF4987"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3A46F7A"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highlight w:val="cyan"/>
        </w:rPr>
      </w:pPr>
      <w:r w:rsidRPr="00B40B26">
        <w:rPr>
          <w:rFonts w:ascii="Arial" w:hAnsi="Arial" w:cs="Arial"/>
          <w:b/>
          <w:bCs/>
          <w:color w:val="000000"/>
          <w:sz w:val="28"/>
          <w:szCs w:val="28"/>
          <w:highlight w:val="cyan"/>
        </w:rPr>
        <w:t>(1) The Fifth Amendment is not violated by a coercive interrogation if the suspect's confession is never used in a criminal case.</w:t>
      </w:r>
    </w:p>
    <w:p w14:paraId="76554DF8"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(2) A coercive interrogation may violate substantive due process even if the suspect's confession is never used in a criminal case.</w:t>
      </w:r>
    </w:p>
    <w:p w14:paraId="419D1B34"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United States v. Hubbell</w:t>
      </w:r>
    </w:p>
    <w:p w14:paraId="43297A53"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530 U.S. 27 (2000)</w:t>
      </w:r>
    </w:p>
    <w:p w14:paraId="2946933A"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38AE014"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highlight w:val="cyan"/>
        </w:rPr>
      </w:pPr>
      <w:r w:rsidRPr="00B40B26">
        <w:rPr>
          <w:rFonts w:ascii="Arial" w:hAnsi="Arial" w:cs="Arial"/>
          <w:b/>
          <w:bCs/>
          <w:color w:val="000000"/>
          <w:sz w:val="28"/>
          <w:szCs w:val="28"/>
          <w:highlight w:val="cyan"/>
        </w:rPr>
        <w:t xml:space="preserve">(1) The Fifth Amendment protects a witness from being compelled to disclose the existence of incriminating documents that the government </w:t>
      </w:r>
      <w:r w:rsidRPr="00B40B26">
        <w:rPr>
          <w:rFonts w:ascii="Arial" w:hAnsi="Arial" w:cs="Arial"/>
          <w:b/>
          <w:bCs/>
          <w:color w:val="000000"/>
          <w:sz w:val="28"/>
          <w:szCs w:val="28"/>
          <w:highlight w:val="cyan"/>
        </w:rPr>
        <w:lastRenderedPageBreak/>
        <w:t>is unable to describe with reasonable particularity because the act of producing those documents is testimonial.</w:t>
      </w:r>
    </w:p>
    <w:p w14:paraId="51C32818"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(2) If the government grants a witness immunity to overcome his Fifth Amendment privilege against self-incrimination and compel production of documents, evidence derived from those documents cannot be used in a later criminal prosecution against that witness.</w:t>
      </w:r>
    </w:p>
    <w:p w14:paraId="46E60FD6"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Kastigar v. United States</w:t>
      </w:r>
    </w:p>
    <w:p w14:paraId="02FA6CE6"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406 U.S. 441 (1972)</w:t>
      </w:r>
    </w:p>
    <w:p w14:paraId="5C305319"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4F0D1FB"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government may compel testimony from a witness who has invoked the Fifth Amendment right to silence by giving that witness immunity from use of both the compelled testimony and any evidence derived from that testimony in a subsequent criminal proceeding.</w:t>
      </w:r>
    </w:p>
    <w:p w14:paraId="65B46A3D"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**MISSOURI v. SEIBERT**</w:t>
      </w:r>
    </w:p>
    <w:p w14:paraId="555CA11E"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542 U.S. 600 (2004)</w:t>
      </w:r>
    </w:p>
    <w:p w14:paraId="5D9DD882"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B87E08D" w14:textId="77777777" w:rsidR="00B40B26" w:rsidRPr="00B40B26" w:rsidRDefault="00B40B26" w:rsidP="00B40B26">
      <w:pPr>
        <w:pStyle w:val="NormalWeb"/>
        <w:spacing w:before="0" w:beforeAutospacing="0" w:after="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second confession after a</w:t>
      </w:r>
      <w:r w:rsidRPr="00B40B26">
        <w:rPr>
          <w:rStyle w:val="apple-converted-space"/>
          <w:rFonts w:ascii="Arial" w:hAnsi="Arial" w:cs="Arial"/>
          <w:b/>
          <w:bCs/>
          <w:color w:val="000000"/>
          <w:sz w:val="28"/>
          <w:szCs w:val="28"/>
          <w:highlight w:val="cyan"/>
        </w:rPr>
        <w:t> </w:t>
      </w:r>
      <w:r w:rsidRPr="00B40B26">
        <w:rPr>
          <w:rFonts w:ascii="Arial" w:hAnsi="Arial" w:cs="Arial"/>
          <w:b/>
          <w:bCs/>
          <w:i/>
          <w:iCs/>
          <w:color w:val="000000"/>
          <w:sz w:val="28"/>
          <w:szCs w:val="28"/>
          <w:highlight w:val="cyan"/>
          <w:bdr w:val="none" w:sz="0" w:space="0" w:color="auto" w:frame="1"/>
        </w:rPr>
        <w:t>Miranda</w:t>
      </w:r>
      <w:r w:rsidRPr="00B40B26">
        <w:rPr>
          <w:rStyle w:val="apple-converted-space"/>
          <w:rFonts w:ascii="Arial" w:hAnsi="Arial" w:cs="Arial"/>
          <w:b/>
          <w:bCs/>
          <w:color w:val="000000"/>
          <w:sz w:val="28"/>
          <w:szCs w:val="28"/>
          <w:highlight w:val="cyan"/>
        </w:rPr>
        <w:t> </w:t>
      </w:r>
      <w:r w:rsidRPr="00B40B26">
        <w:rPr>
          <w:rFonts w:ascii="Arial" w:hAnsi="Arial" w:cs="Arial"/>
          <w:b/>
          <w:bCs/>
          <w:color w:val="000000"/>
          <w:sz w:val="28"/>
          <w:szCs w:val="28"/>
          <w:highlight w:val="cyan"/>
        </w:rPr>
        <w:t>waiver is admissible only if there was a long enough break following the initial confession without a</w:t>
      </w:r>
      <w:r w:rsidRPr="00B40B26">
        <w:rPr>
          <w:rStyle w:val="apple-converted-space"/>
          <w:rFonts w:ascii="Arial" w:hAnsi="Arial" w:cs="Arial"/>
          <w:b/>
          <w:bCs/>
          <w:color w:val="000000"/>
          <w:sz w:val="28"/>
          <w:szCs w:val="28"/>
          <w:highlight w:val="cyan"/>
        </w:rPr>
        <w:t> </w:t>
      </w:r>
      <w:r w:rsidRPr="00B40B26">
        <w:rPr>
          <w:rFonts w:ascii="Arial" w:hAnsi="Arial" w:cs="Arial"/>
          <w:b/>
          <w:bCs/>
          <w:i/>
          <w:iCs/>
          <w:color w:val="000000"/>
          <w:sz w:val="28"/>
          <w:szCs w:val="28"/>
          <w:highlight w:val="cyan"/>
          <w:bdr w:val="none" w:sz="0" w:space="0" w:color="auto" w:frame="1"/>
        </w:rPr>
        <w:t xml:space="preserve">Miranda </w:t>
      </w:r>
      <w:r w:rsidRPr="00B40B26">
        <w:rPr>
          <w:rFonts w:ascii="Arial" w:hAnsi="Arial" w:cs="Arial"/>
          <w:b/>
          <w:bCs/>
          <w:color w:val="000000"/>
          <w:sz w:val="28"/>
          <w:szCs w:val="28"/>
          <w:highlight w:val="cyan"/>
        </w:rPr>
        <w:t>waiver to give a reasonable suspect the belief that he or she had a right not to speak to officers.</w:t>
      </w:r>
    </w:p>
    <w:p w14:paraId="76BE3538" w14:textId="77777777" w:rsidR="00B40B26" w:rsidRPr="00B40B26" w:rsidRDefault="00B40B26" w:rsidP="00B40B26">
      <w:pPr>
        <w:rPr>
          <w:rFonts w:ascii="Arial" w:hAnsi="Arial" w:cs="Arial"/>
          <w:b/>
          <w:bCs/>
          <w:sz w:val="28"/>
          <w:szCs w:val="28"/>
        </w:rPr>
      </w:pPr>
    </w:p>
    <w:p w14:paraId="7A0CA7CA"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 xml:space="preserve">Part 9 – Failure of Police to Inform Suspect that Lawyer is Present after Valid </w:t>
      </w:r>
      <w:r w:rsidRPr="00B40B26">
        <w:rPr>
          <w:rFonts w:ascii="Arial" w:hAnsi="Arial" w:cs="Arial"/>
          <w:b/>
          <w:bCs/>
          <w:i/>
          <w:iCs/>
          <w:color w:val="7030A0"/>
          <w:sz w:val="27"/>
          <w:szCs w:val="27"/>
          <w:bdr w:val="none" w:sz="0" w:space="0" w:color="auto" w:frame="1"/>
        </w:rPr>
        <w:t>Miranda</w:t>
      </w:r>
      <w:r w:rsidRPr="00B40B26">
        <w:rPr>
          <w:rFonts w:ascii="Arial" w:hAnsi="Arial" w:cs="Arial"/>
          <w:b/>
          <w:bCs/>
          <w:color w:val="7030A0"/>
          <w:sz w:val="27"/>
          <w:szCs w:val="27"/>
          <w:bdr w:val="none" w:sz="0" w:space="0" w:color="auto" w:frame="1"/>
        </w:rPr>
        <w:t xml:space="preserve"> Waiver</w:t>
      </w:r>
    </w:p>
    <w:p w14:paraId="528DF9BA" w14:textId="77777777" w:rsidR="00B40B26" w:rsidRPr="00B40B26" w:rsidRDefault="00B40B26" w:rsidP="00B40B26">
      <w:pPr>
        <w:pStyle w:val="Heading1"/>
        <w:spacing w:before="0"/>
        <w:rPr>
          <w:rFonts w:ascii="Arial" w:hAnsi="Arial" w:cs="Arial"/>
          <w:color w:val="000000" w:themeColor="text1"/>
          <w:sz w:val="51"/>
          <w:szCs w:val="51"/>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51"/>
          <w:szCs w:val="51"/>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**MORAN v. BURBINE**</w:t>
      </w:r>
    </w:p>
    <w:p w14:paraId="2BB22C76" w14:textId="77777777" w:rsidR="00B40B26" w:rsidRPr="00B40B26" w:rsidRDefault="00B40B26" w:rsidP="00B40B26">
      <w:pPr>
        <w:pStyle w:val="Heading4"/>
        <w:spacing w:before="0"/>
        <w:rPr>
          <w:rFonts w:ascii="Arial" w:hAnsi="Arial" w:cs="Arial"/>
          <w:b/>
          <w:bCs/>
          <w:color w:val="000000"/>
          <w:sz w:val="27"/>
          <w:szCs w:val="27"/>
        </w:rPr>
      </w:pPr>
      <w:r w:rsidRPr="00B40B26">
        <w:rPr>
          <w:rFonts w:ascii="Arial" w:hAnsi="Arial" w:cs="Arial"/>
          <w:b/>
          <w:bCs/>
          <w:color w:val="000000"/>
          <w:sz w:val="27"/>
          <w:szCs w:val="27"/>
          <w:bdr w:val="none" w:sz="0" w:space="0" w:color="auto" w:frame="1"/>
        </w:rPr>
        <w:t>United States Supreme Court</w:t>
      </w:r>
      <w:r w:rsidRPr="00B40B26">
        <w:rPr>
          <w:rFonts w:ascii="Arial" w:hAnsi="Arial" w:cs="Arial"/>
          <w:b/>
          <w:bCs/>
          <w:color w:val="000000"/>
          <w:sz w:val="27"/>
          <w:szCs w:val="27"/>
        </w:rPr>
        <w:br/>
      </w:r>
      <w:r w:rsidRPr="00B40B26">
        <w:rPr>
          <w:rFonts w:ascii="Arial" w:hAnsi="Arial" w:cs="Arial"/>
          <w:b/>
          <w:bCs/>
          <w:color w:val="000000"/>
          <w:sz w:val="27"/>
          <w:szCs w:val="27"/>
          <w:bdr w:val="none" w:sz="0" w:space="0" w:color="auto" w:frame="1"/>
        </w:rPr>
        <w:t> 475 U.S. 412 (1986)</w:t>
      </w:r>
    </w:p>
    <w:p w14:paraId="6D60872D" w14:textId="77777777" w:rsidR="00B40B26" w:rsidRPr="00B40B26" w:rsidRDefault="00B40B26" w:rsidP="00B40B26">
      <w:pPr>
        <w:pStyle w:val="Heading4"/>
        <w:spacing w:before="0" w:after="240"/>
        <w:rPr>
          <w:rFonts w:ascii="Arial" w:hAnsi="Arial" w:cs="Arial"/>
          <w:b/>
          <w:bCs/>
          <w:sz w:val="27"/>
          <w:szCs w:val="27"/>
        </w:rPr>
      </w:pPr>
      <w:r w:rsidRPr="00B40B26">
        <w:rPr>
          <w:rFonts w:ascii="Arial" w:hAnsi="Arial" w:cs="Arial"/>
          <w:b/>
          <w:bCs/>
          <w:sz w:val="27"/>
          <w:szCs w:val="27"/>
        </w:rPr>
        <w:t>Rule of Law</w:t>
      </w:r>
    </w:p>
    <w:p w14:paraId="2B2EC129" w14:textId="77777777" w:rsidR="00B40B26" w:rsidRPr="00B40B26" w:rsidRDefault="00B40B26" w:rsidP="00B40B26">
      <w:pPr>
        <w:pStyle w:val="NormalWeb"/>
        <w:spacing w:before="0" w:beforeAutospacing="0" w:after="0" w:afterAutospacing="0"/>
        <w:jc w:val="both"/>
        <w:rPr>
          <w:rFonts w:ascii="Arial" w:hAnsi="Arial" w:cs="Arial"/>
          <w:b/>
          <w:bCs/>
          <w:sz w:val="26"/>
          <w:szCs w:val="26"/>
        </w:rPr>
      </w:pPr>
      <w:r w:rsidRPr="00B40B26">
        <w:rPr>
          <w:rFonts w:ascii="Arial" w:hAnsi="Arial" w:cs="Arial"/>
          <w:b/>
          <w:bCs/>
          <w:sz w:val="26"/>
          <w:szCs w:val="26"/>
          <w:highlight w:val="cyan"/>
        </w:rPr>
        <w:t>If a suspect has knowingly waived his</w:t>
      </w:r>
      <w:r w:rsidRPr="00B40B26">
        <w:rPr>
          <w:rStyle w:val="apple-converted-space"/>
          <w:rFonts w:ascii="Arial" w:hAnsi="Arial" w:cs="Arial"/>
          <w:b/>
          <w:bCs/>
          <w:sz w:val="26"/>
          <w:szCs w:val="26"/>
          <w:highlight w:val="cyan"/>
        </w:rPr>
        <w:t> </w:t>
      </w:r>
      <w:r w:rsidRPr="00B40B26">
        <w:rPr>
          <w:rFonts w:ascii="Arial" w:hAnsi="Arial" w:cs="Arial"/>
          <w:b/>
          <w:bCs/>
          <w:i/>
          <w:iCs/>
          <w:sz w:val="26"/>
          <w:szCs w:val="26"/>
          <w:highlight w:val="cyan"/>
          <w:bdr w:val="none" w:sz="0" w:space="0" w:color="auto" w:frame="1"/>
        </w:rPr>
        <w:t>Miranda</w:t>
      </w:r>
      <w:r w:rsidRPr="00B40B26">
        <w:rPr>
          <w:rStyle w:val="apple-converted-space"/>
          <w:rFonts w:ascii="Arial" w:hAnsi="Arial" w:cs="Arial"/>
          <w:b/>
          <w:bCs/>
          <w:sz w:val="26"/>
          <w:szCs w:val="26"/>
          <w:highlight w:val="cyan"/>
        </w:rPr>
        <w:t> </w:t>
      </w:r>
      <w:r w:rsidRPr="00B40B26">
        <w:rPr>
          <w:rFonts w:ascii="Arial" w:hAnsi="Arial" w:cs="Arial"/>
          <w:b/>
          <w:bCs/>
          <w:sz w:val="26"/>
          <w:szCs w:val="26"/>
          <w:highlight w:val="cyan"/>
        </w:rPr>
        <w:t xml:space="preserve">rights, officers' deception of a lawyer seeking to represent the suspect and their refusal to inform the </w:t>
      </w:r>
      <w:r w:rsidRPr="00B40B26">
        <w:rPr>
          <w:rFonts w:ascii="Arial" w:hAnsi="Arial" w:cs="Arial"/>
          <w:b/>
          <w:bCs/>
          <w:sz w:val="26"/>
          <w:szCs w:val="26"/>
          <w:highlight w:val="cyan"/>
        </w:rPr>
        <w:lastRenderedPageBreak/>
        <w:t>suspect that his family had obtained a lawyer for him does not invalidate the suspect's</w:t>
      </w:r>
      <w:r w:rsidRPr="00B40B26">
        <w:rPr>
          <w:rStyle w:val="apple-converted-space"/>
          <w:rFonts w:ascii="Arial" w:hAnsi="Arial" w:cs="Arial"/>
          <w:b/>
          <w:bCs/>
          <w:sz w:val="26"/>
          <w:szCs w:val="26"/>
          <w:highlight w:val="cyan"/>
        </w:rPr>
        <w:t> </w:t>
      </w:r>
      <w:r w:rsidRPr="00B40B26">
        <w:rPr>
          <w:rFonts w:ascii="Arial" w:hAnsi="Arial" w:cs="Arial"/>
          <w:b/>
          <w:bCs/>
          <w:i/>
          <w:iCs/>
          <w:sz w:val="26"/>
          <w:szCs w:val="26"/>
          <w:highlight w:val="cyan"/>
          <w:bdr w:val="none" w:sz="0" w:space="0" w:color="auto" w:frame="1"/>
        </w:rPr>
        <w:t>Miranda</w:t>
      </w:r>
      <w:r w:rsidRPr="00B40B26">
        <w:rPr>
          <w:rStyle w:val="apple-converted-space"/>
          <w:rFonts w:ascii="Arial" w:hAnsi="Arial" w:cs="Arial"/>
          <w:b/>
          <w:bCs/>
          <w:i/>
          <w:iCs/>
          <w:sz w:val="26"/>
          <w:szCs w:val="26"/>
          <w:highlight w:val="cyan"/>
          <w:bdr w:val="none" w:sz="0" w:space="0" w:color="auto" w:frame="1"/>
        </w:rPr>
        <w:t> </w:t>
      </w:r>
      <w:r w:rsidRPr="00B40B26">
        <w:rPr>
          <w:rFonts w:ascii="Arial" w:hAnsi="Arial" w:cs="Arial"/>
          <w:b/>
          <w:bCs/>
          <w:sz w:val="26"/>
          <w:szCs w:val="26"/>
          <w:highlight w:val="cyan"/>
        </w:rPr>
        <w:t>waiver.</w:t>
      </w:r>
    </w:p>
    <w:p w14:paraId="3BB50674" w14:textId="77777777" w:rsidR="00B40B26" w:rsidRPr="00B40B26" w:rsidRDefault="00B40B26" w:rsidP="00B40B26">
      <w:pPr>
        <w:rPr>
          <w:rFonts w:ascii="Arial" w:hAnsi="Arial" w:cs="Arial"/>
          <w:b/>
          <w:bCs/>
          <w:sz w:val="28"/>
          <w:szCs w:val="28"/>
        </w:rPr>
      </w:pPr>
    </w:p>
    <w:p w14:paraId="2AC571B3" w14:textId="77777777" w:rsidR="00B40B26" w:rsidRPr="00B40B26" w:rsidRDefault="00B40B26" w:rsidP="00B40B26">
      <w:pPr>
        <w:pStyle w:val="Heading1"/>
        <w:spacing w:before="0"/>
        <w:rPr>
          <w:rFonts w:ascii="Arial" w:hAnsi="Arial" w:cs="Arial"/>
          <w:color w:val="000000"/>
          <w:sz w:val="51"/>
          <w:szCs w:val="51"/>
        </w:rPr>
      </w:pPr>
      <w:r w:rsidRPr="00B40B26">
        <w:rPr>
          <w:rFonts w:ascii="Arial" w:hAnsi="Arial" w:cs="Arial"/>
          <w:color w:val="000000"/>
          <w:sz w:val="51"/>
          <w:szCs w:val="51"/>
        </w:rPr>
        <w:t>Colorado v. Spring</w:t>
      </w:r>
    </w:p>
    <w:p w14:paraId="73A7A688" w14:textId="77777777" w:rsidR="00B40B26" w:rsidRPr="00B40B26" w:rsidRDefault="00B40B26" w:rsidP="00B40B26">
      <w:pPr>
        <w:pStyle w:val="Heading4"/>
        <w:spacing w:before="0"/>
        <w:rPr>
          <w:rFonts w:ascii="Arial" w:hAnsi="Arial" w:cs="Arial"/>
          <w:b/>
          <w:bCs/>
          <w:color w:val="000000"/>
          <w:sz w:val="27"/>
          <w:szCs w:val="27"/>
        </w:rPr>
      </w:pPr>
      <w:r w:rsidRPr="00B40B26">
        <w:rPr>
          <w:rFonts w:ascii="Arial" w:hAnsi="Arial" w:cs="Arial"/>
          <w:b/>
          <w:bCs/>
          <w:color w:val="000000"/>
          <w:sz w:val="27"/>
          <w:szCs w:val="27"/>
          <w:bdr w:val="none" w:sz="0" w:space="0" w:color="auto" w:frame="1"/>
        </w:rPr>
        <w:t>United States Supreme Court</w:t>
      </w:r>
      <w:r w:rsidRPr="00B40B26">
        <w:rPr>
          <w:rFonts w:ascii="Arial" w:hAnsi="Arial" w:cs="Arial"/>
          <w:b/>
          <w:bCs/>
          <w:color w:val="000000"/>
          <w:sz w:val="27"/>
          <w:szCs w:val="27"/>
        </w:rPr>
        <w:br/>
      </w:r>
      <w:r w:rsidRPr="00B40B26">
        <w:rPr>
          <w:rFonts w:ascii="Arial" w:hAnsi="Arial" w:cs="Arial"/>
          <w:b/>
          <w:bCs/>
          <w:color w:val="000000"/>
          <w:sz w:val="27"/>
          <w:szCs w:val="27"/>
          <w:bdr w:val="none" w:sz="0" w:space="0" w:color="auto" w:frame="1"/>
        </w:rPr>
        <w:t>479 U.S. 564 (1987)</w:t>
      </w:r>
    </w:p>
    <w:p w14:paraId="01ACACB1" w14:textId="77777777" w:rsidR="00B40B26" w:rsidRPr="00B40B26" w:rsidRDefault="00B40B26" w:rsidP="00B40B26">
      <w:pPr>
        <w:pStyle w:val="Heading4"/>
        <w:spacing w:before="0" w:after="240"/>
        <w:rPr>
          <w:rFonts w:ascii="Arial" w:hAnsi="Arial" w:cs="Arial"/>
          <w:b/>
          <w:bCs/>
          <w:color w:val="000000"/>
          <w:sz w:val="27"/>
          <w:szCs w:val="27"/>
        </w:rPr>
      </w:pPr>
      <w:r w:rsidRPr="00B40B26">
        <w:rPr>
          <w:rFonts w:ascii="Arial" w:hAnsi="Arial" w:cs="Arial"/>
          <w:b/>
          <w:bCs/>
          <w:color w:val="000000"/>
          <w:sz w:val="27"/>
          <w:szCs w:val="27"/>
        </w:rPr>
        <w:t>Rule of Law</w:t>
      </w:r>
    </w:p>
    <w:p w14:paraId="5869AA63" w14:textId="77777777" w:rsidR="00B40B26" w:rsidRPr="00B40B26" w:rsidRDefault="00B40B26" w:rsidP="00B40B26">
      <w:pPr>
        <w:pStyle w:val="NormalWeb"/>
        <w:spacing w:before="0" w:beforeAutospacing="0" w:after="240" w:afterAutospacing="0"/>
        <w:jc w:val="both"/>
        <w:rPr>
          <w:rFonts w:ascii="Arial" w:hAnsi="Arial" w:cs="Arial"/>
          <w:b/>
          <w:bCs/>
          <w:color w:val="000000"/>
          <w:sz w:val="26"/>
          <w:szCs w:val="26"/>
        </w:rPr>
      </w:pPr>
      <w:r w:rsidRPr="00B40B26">
        <w:rPr>
          <w:rFonts w:ascii="Arial" w:hAnsi="Arial" w:cs="Arial"/>
          <w:b/>
          <w:bCs/>
          <w:color w:val="000000"/>
          <w:sz w:val="26"/>
          <w:szCs w:val="26"/>
          <w:highlight w:val="cyan"/>
        </w:rPr>
        <w:t>A suspect’s awareness of all the possible subjects of questioning in advance of interrogation is not relevant to determining whether the suspect voluntarily, knowingly, and intelligently waived his Fifth Amendment privilege.</w:t>
      </w:r>
    </w:p>
    <w:p w14:paraId="68BA789F" w14:textId="77777777" w:rsidR="00B40B26" w:rsidRPr="00B40B26" w:rsidRDefault="00B40B26" w:rsidP="00B40B26">
      <w:pPr>
        <w:spacing w:after="100" w:afterAutospacing="1"/>
        <w:outlineLvl w:val="0"/>
        <w:rPr>
          <w:rFonts w:ascii="Arial" w:hAnsi="Arial" w:cs="Arial"/>
          <w:b/>
          <w:bCs/>
          <w:color w:val="7030A0"/>
          <w:sz w:val="27"/>
          <w:szCs w:val="27"/>
          <w:u w:val="single"/>
          <w:bdr w:val="none" w:sz="0" w:space="0" w:color="auto" w:frame="1"/>
        </w:rPr>
      </w:pPr>
    </w:p>
    <w:p w14:paraId="54B268BE" w14:textId="77777777" w:rsidR="00B40B26" w:rsidRPr="00B40B26" w:rsidRDefault="00B40B26" w:rsidP="00B40B26">
      <w:pPr>
        <w:spacing w:after="100" w:afterAutospacing="1"/>
        <w:outlineLvl w:val="0"/>
        <w:rPr>
          <w:rFonts w:ascii="Arial" w:hAnsi="Arial" w:cs="Arial"/>
          <w:b/>
          <w:bCs/>
          <w:i/>
          <w:iCs/>
          <w:color w:val="7030A0"/>
          <w:sz w:val="27"/>
          <w:szCs w:val="27"/>
          <w:u w:val="single"/>
          <w:bdr w:val="none" w:sz="0" w:space="0" w:color="auto" w:frame="1"/>
        </w:rPr>
      </w:pPr>
      <w:r w:rsidRPr="00B40B26">
        <w:rPr>
          <w:rFonts w:ascii="Arial" w:hAnsi="Arial" w:cs="Arial"/>
          <w:b/>
          <w:bCs/>
          <w:color w:val="7030A0"/>
          <w:sz w:val="27"/>
          <w:szCs w:val="27"/>
          <w:u w:val="single"/>
          <w:bdr w:val="none" w:sz="0" w:space="0" w:color="auto" w:frame="1"/>
        </w:rPr>
        <w:t xml:space="preserve">Chapter 6, Section 5 – The Court Reaffirms </w:t>
      </w:r>
      <w:r w:rsidRPr="00B40B26">
        <w:rPr>
          <w:rFonts w:ascii="Arial" w:hAnsi="Arial" w:cs="Arial"/>
          <w:b/>
          <w:bCs/>
          <w:i/>
          <w:iCs/>
          <w:color w:val="7030A0"/>
          <w:sz w:val="27"/>
          <w:szCs w:val="27"/>
          <w:u w:val="single"/>
          <w:bdr w:val="none" w:sz="0" w:space="0" w:color="auto" w:frame="1"/>
        </w:rPr>
        <w:t>Miranda</w:t>
      </w:r>
    </w:p>
    <w:p w14:paraId="5B6919F6" w14:textId="77777777" w:rsidR="00B40B26" w:rsidRPr="00B40B26" w:rsidRDefault="00B40B26" w:rsidP="00B40B26">
      <w:pPr>
        <w:spacing w:after="100" w:afterAutospacing="1"/>
        <w:outlineLvl w:val="0"/>
        <w:rPr>
          <w:rFonts w:ascii="Arial" w:hAnsi="Arial" w:cs="Arial"/>
          <w:b/>
          <w:bCs/>
          <w:color w:val="7030A0"/>
          <w:sz w:val="28"/>
          <w:szCs w:val="28"/>
          <w:u w:val="single"/>
          <w:bdr w:val="none" w:sz="0" w:space="0" w:color="auto" w:frame="1"/>
        </w:rPr>
      </w:pPr>
    </w:p>
    <w:p w14:paraId="6A15E382"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**DICKERSON v. UNITED STATES**</w:t>
      </w:r>
    </w:p>
    <w:p w14:paraId="64C5D6B4"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530 U.S. 428 (2000)</w:t>
      </w:r>
    </w:p>
    <w:p w14:paraId="14CAA77C"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D880FB2"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Congress cannot legislatively supersede a decision by the United States Supreme Court that interprets and applies the Constitution.</w:t>
      </w:r>
    </w:p>
    <w:p w14:paraId="27CEFCBA"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p>
    <w:p w14:paraId="4AC235F9"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Bram v. United States</w:t>
      </w:r>
    </w:p>
    <w:p w14:paraId="179D7976"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168 U.S. 532 (1897)</w:t>
      </w:r>
    </w:p>
    <w:p w14:paraId="0F495BD8"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C5514E2"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To be admissible at trial, a confession must be voluntary and may not be coerced by fear, no matter how slightly the emotion is implanted.</w:t>
      </w:r>
    </w:p>
    <w:p w14:paraId="370EEA69"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City of Boerne v. Flores</w:t>
      </w:r>
    </w:p>
    <w:p w14:paraId="52437C7C" w14:textId="77777777" w:rsidR="00B40B26" w:rsidRPr="00B40B26" w:rsidRDefault="00B40B26" w:rsidP="00B40B26">
      <w:pPr>
        <w:pStyle w:val="Heading4"/>
        <w:spacing w:before="0"/>
        <w:rPr>
          <w:rFonts w:ascii="Arial" w:hAnsi="Arial" w:cs="Arial"/>
          <w:b/>
          <w:bCs/>
          <w:color w:val="000000"/>
          <w:sz w:val="28"/>
          <w:szCs w:val="28"/>
          <w:bdr w:val="none" w:sz="0" w:space="0" w:color="auto" w:frame="1"/>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521 U.S. 507 (1997)</w:t>
      </w:r>
    </w:p>
    <w:p w14:paraId="020B7FAF"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E2E1FDD"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In exercising its remedial and preventive power to enforce a constitutional right under Section 5 of the Fourteenth Amendment, Congress may enact only legislation that utilizes congruent and proportional means for to achieving that legislative purpose.</w:t>
      </w:r>
    </w:p>
    <w:p w14:paraId="1A89191D"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Marbury v. Madison</w:t>
      </w:r>
    </w:p>
    <w:p w14:paraId="18951E04"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 U.S. (1 Cranch) 137 (1803)</w:t>
      </w:r>
    </w:p>
    <w:p w14:paraId="2BAD46F0" w14:textId="77777777" w:rsidR="00B40B26" w:rsidRPr="00B40B26" w:rsidRDefault="00B40B26" w:rsidP="00B40B26">
      <w:pPr>
        <w:rPr>
          <w:rFonts w:ascii="Arial" w:hAnsi="Arial" w:cs="Arial"/>
          <w:b/>
          <w:bCs/>
          <w:sz w:val="28"/>
          <w:szCs w:val="28"/>
        </w:rPr>
      </w:pPr>
    </w:p>
    <w:p w14:paraId="3187239B"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86DB08D"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Supreme Court of the United States has the authority to review laws and legislative acts to determine whether they comply with the United States Constitution.</w:t>
      </w:r>
    </w:p>
    <w:p w14:paraId="131AD064"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North Carolina v. Pearce</w:t>
      </w:r>
    </w:p>
    <w:p w14:paraId="06B94487"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395 U.S. 711 (1969)</w:t>
      </w:r>
    </w:p>
    <w:p w14:paraId="0C86AB5D"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568CABB"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When a criminal defendant is reconvicted of an offense after being granted a new trial, it is unconstitutional to deny credit for time already served and it is unconstitutional for the court to impose a longer sentence in the absence of a finding of conduct subsequent to the original conviction that will justify imposing a longer sentence.</w:t>
      </w:r>
    </w:p>
    <w:p w14:paraId="40362766" w14:textId="77777777" w:rsidR="00B40B26" w:rsidRPr="00B40B26" w:rsidRDefault="00B40B26" w:rsidP="00B40B26">
      <w:pPr>
        <w:pStyle w:val="Heading1"/>
        <w:spacing w:before="0"/>
        <w:rPr>
          <w:rFonts w:ascii="Arial" w:hAnsi="Arial" w:cs="Arial"/>
          <w:color w:val="000000" w:themeColor="text1"/>
          <w:sz w:val="28"/>
          <w:szCs w:val="28"/>
        </w:rPr>
      </w:pPr>
      <w:r w:rsidRPr="00B40B26">
        <w:rPr>
          <w:rFonts w:ascii="Arial" w:hAnsi="Arial" w:cs="Arial"/>
          <w:color w:val="000000" w:themeColor="text1"/>
          <w:sz w:val="28"/>
          <w:szCs w:val="28"/>
        </w:rPr>
        <w:t>United States v. Goodwin</w:t>
      </w:r>
    </w:p>
    <w:p w14:paraId="7892481F" w14:textId="77777777" w:rsidR="00B40B26" w:rsidRPr="00B40B26" w:rsidRDefault="00B40B26" w:rsidP="00B40B26">
      <w:pPr>
        <w:pStyle w:val="Heading4"/>
        <w:spacing w:before="0"/>
        <w:rPr>
          <w:rFonts w:ascii="Arial" w:hAnsi="Arial" w:cs="Arial"/>
          <w:b/>
          <w:bCs/>
          <w:sz w:val="28"/>
          <w:szCs w:val="28"/>
        </w:rPr>
      </w:pPr>
      <w:r w:rsidRPr="00B40B26">
        <w:rPr>
          <w:rFonts w:ascii="Arial" w:hAnsi="Arial" w:cs="Arial"/>
          <w:b/>
          <w:bCs/>
          <w:sz w:val="28"/>
          <w:szCs w:val="28"/>
          <w:bdr w:val="none" w:sz="0" w:space="0" w:color="auto" w:frame="1"/>
        </w:rPr>
        <w:t>United States Supreme Court</w:t>
      </w:r>
      <w:r w:rsidRPr="00B40B26">
        <w:rPr>
          <w:rFonts w:ascii="Arial" w:hAnsi="Arial" w:cs="Arial"/>
          <w:b/>
          <w:bCs/>
          <w:sz w:val="28"/>
          <w:szCs w:val="28"/>
        </w:rPr>
        <w:br/>
      </w:r>
      <w:r w:rsidRPr="00B40B26">
        <w:rPr>
          <w:rFonts w:ascii="Arial" w:hAnsi="Arial" w:cs="Arial"/>
          <w:b/>
          <w:bCs/>
          <w:sz w:val="28"/>
          <w:szCs w:val="28"/>
          <w:bdr w:val="none" w:sz="0" w:space="0" w:color="auto" w:frame="1"/>
        </w:rPr>
        <w:t>457 U.S. 368 (1982)</w:t>
      </w:r>
    </w:p>
    <w:p w14:paraId="1EE5C5D3" w14:textId="77777777" w:rsidR="00B40B26" w:rsidRPr="00B40B26" w:rsidRDefault="00B40B26" w:rsidP="00B40B26">
      <w:pPr>
        <w:pStyle w:val="Heading4"/>
        <w:spacing w:before="0" w:after="240"/>
        <w:rPr>
          <w:rFonts w:ascii="Arial" w:hAnsi="Arial" w:cs="Arial"/>
          <w:b/>
          <w:bCs/>
          <w:sz w:val="28"/>
          <w:szCs w:val="28"/>
        </w:rPr>
      </w:pPr>
      <w:r w:rsidRPr="00B40B26">
        <w:rPr>
          <w:rFonts w:ascii="Arial" w:hAnsi="Arial" w:cs="Arial"/>
          <w:b/>
          <w:bCs/>
          <w:sz w:val="28"/>
          <w:szCs w:val="28"/>
        </w:rPr>
        <w:t>Rule of Law</w:t>
      </w:r>
    </w:p>
    <w:p w14:paraId="6FE2ED2A" w14:textId="77777777" w:rsidR="00B40B26" w:rsidRPr="00B40B26" w:rsidRDefault="00B40B26" w:rsidP="00B40B26">
      <w:pPr>
        <w:pStyle w:val="NormalWeb"/>
        <w:spacing w:before="0" w:beforeAutospacing="0" w:after="240" w:afterAutospacing="0"/>
        <w:jc w:val="both"/>
        <w:rPr>
          <w:rFonts w:ascii="Arial" w:hAnsi="Arial" w:cs="Arial"/>
          <w:b/>
          <w:bCs/>
          <w:sz w:val="28"/>
          <w:szCs w:val="28"/>
        </w:rPr>
      </w:pPr>
      <w:r w:rsidRPr="00B40B26">
        <w:rPr>
          <w:rFonts w:ascii="Arial" w:hAnsi="Arial" w:cs="Arial"/>
          <w:b/>
          <w:bCs/>
          <w:sz w:val="28"/>
          <w:szCs w:val="28"/>
          <w:highlight w:val="cyan"/>
        </w:rPr>
        <w:t>A presumption of vindictiveness does not arise from the addition of new charges after a defendant demands a jury trial.</w:t>
      </w:r>
    </w:p>
    <w:p w14:paraId="6FB16954" w14:textId="77777777" w:rsidR="00B40B26" w:rsidRPr="00B40B26" w:rsidRDefault="00B40B26" w:rsidP="00B40B26">
      <w:pPr>
        <w:spacing w:after="100" w:afterAutospacing="1"/>
        <w:outlineLvl w:val="0"/>
        <w:rPr>
          <w:rFonts w:ascii="Arial" w:hAnsi="Arial" w:cs="Arial"/>
          <w:b/>
          <w:bCs/>
          <w:color w:val="7030A0"/>
          <w:sz w:val="27"/>
          <w:szCs w:val="27"/>
          <w:u w:val="single"/>
          <w:bdr w:val="none" w:sz="0" w:space="0" w:color="auto" w:frame="1"/>
        </w:rPr>
      </w:pPr>
    </w:p>
    <w:p w14:paraId="0422AC23" w14:textId="77777777" w:rsidR="00B40B26" w:rsidRPr="00B40B26" w:rsidRDefault="00B40B26" w:rsidP="00B40B26">
      <w:pPr>
        <w:spacing w:after="100" w:afterAutospacing="1"/>
        <w:outlineLvl w:val="0"/>
        <w:rPr>
          <w:rFonts w:ascii="Arial" w:hAnsi="Arial" w:cs="Arial"/>
          <w:b/>
          <w:bCs/>
          <w:color w:val="7030A0"/>
          <w:sz w:val="27"/>
          <w:szCs w:val="27"/>
          <w:u w:val="single"/>
          <w:bdr w:val="none" w:sz="0" w:space="0" w:color="auto" w:frame="1"/>
        </w:rPr>
      </w:pPr>
      <w:r w:rsidRPr="00B40B26">
        <w:rPr>
          <w:rFonts w:ascii="Arial" w:hAnsi="Arial" w:cs="Arial"/>
          <w:b/>
          <w:bCs/>
          <w:color w:val="7030A0"/>
          <w:sz w:val="27"/>
          <w:szCs w:val="27"/>
          <w:u w:val="single"/>
          <w:bdr w:val="none" w:sz="0" w:space="0" w:color="auto" w:frame="1"/>
        </w:rPr>
        <w:lastRenderedPageBreak/>
        <w:t xml:space="preserve">Chapter 6, Section 6 – When is </w:t>
      </w:r>
      <w:r w:rsidRPr="00B40B26">
        <w:rPr>
          <w:rFonts w:ascii="Arial" w:hAnsi="Arial" w:cs="Arial"/>
          <w:b/>
          <w:bCs/>
          <w:i/>
          <w:iCs/>
          <w:color w:val="7030A0"/>
          <w:sz w:val="27"/>
          <w:szCs w:val="27"/>
          <w:u w:val="single"/>
          <w:bdr w:val="none" w:sz="0" w:space="0" w:color="auto" w:frame="1"/>
        </w:rPr>
        <w:t>Miranda</w:t>
      </w:r>
      <w:r w:rsidRPr="00B40B26">
        <w:rPr>
          <w:rFonts w:ascii="Arial" w:hAnsi="Arial" w:cs="Arial"/>
          <w:b/>
          <w:bCs/>
          <w:color w:val="7030A0"/>
          <w:sz w:val="27"/>
          <w:szCs w:val="27"/>
          <w:u w:val="single"/>
          <w:bdr w:val="none" w:sz="0" w:space="0" w:color="auto" w:frame="1"/>
        </w:rPr>
        <w:t xml:space="preserve"> Violated?</w:t>
      </w:r>
    </w:p>
    <w:p w14:paraId="41326E7E" w14:textId="77777777" w:rsidR="00B40B26" w:rsidRPr="00B40B26" w:rsidRDefault="00B40B26" w:rsidP="00B40B26">
      <w:pPr>
        <w:pStyle w:val="Heading1"/>
        <w:spacing w:before="0"/>
        <w:rPr>
          <w:rFonts w:ascii="Lato" w:hAnsi="Lato"/>
          <w:color w:val="000000"/>
          <w:sz w:val="51"/>
          <w:szCs w:val="51"/>
        </w:rPr>
      </w:pPr>
    </w:p>
    <w:p w14:paraId="46C59EF5"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**CHAVEZ v. MARTINEZ**</w:t>
      </w:r>
    </w:p>
    <w:p w14:paraId="266FE5E9"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538 U.S. 760 (2003)</w:t>
      </w:r>
    </w:p>
    <w:p w14:paraId="2DD3EB5F"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5F9592E"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highlight w:val="cyan"/>
        </w:rPr>
      </w:pPr>
      <w:r w:rsidRPr="00B40B26">
        <w:rPr>
          <w:rFonts w:ascii="Arial" w:hAnsi="Arial" w:cs="Arial"/>
          <w:b/>
          <w:bCs/>
          <w:color w:val="000000"/>
          <w:sz w:val="28"/>
          <w:szCs w:val="28"/>
          <w:highlight w:val="cyan"/>
        </w:rPr>
        <w:t>(1) The Fifth Amendment is not violated by a coercive interrogation if the suspect's confession is never used in a criminal case.</w:t>
      </w:r>
    </w:p>
    <w:p w14:paraId="39DEFFFF"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(2) A coercive interrogation may violate substantive due process even if the suspect's confession is never used in a criminal case.</w:t>
      </w:r>
    </w:p>
    <w:p w14:paraId="3B0F9BA6" w14:textId="77777777" w:rsidR="00B40B26" w:rsidRPr="00B40B26" w:rsidRDefault="00B40B26" w:rsidP="00B40B26">
      <w:pPr>
        <w:spacing w:after="100" w:afterAutospacing="1"/>
        <w:outlineLvl w:val="0"/>
        <w:rPr>
          <w:rFonts w:ascii="Arial" w:hAnsi="Arial" w:cs="Arial"/>
          <w:b/>
          <w:bCs/>
          <w:kern w:val="36"/>
          <w:sz w:val="28"/>
          <w:szCs w:val="28"/>
        </w:rPr>
      </w:pPr>
      <w:r w:rsidRPr="00B40B26">
        <w:rPr>
          <w:rFonts w:ascii="Arial" w:hAnsi="Arial" w:cs="Arial"/>
          <w:b/>
          <w:bCs/>
          <w:kern w:val="36"/>
          <w:sz w:val="28"/>
          <w:szCs w:val="28"/>
        </w:rPr>
        <w:t>County of Sacramento v. Lewis</w:t>
      </w:r>
    </w:p>
    <w:p w14:paraId="60D30A1E" w14:textId="77777777" w:rsidR="00B40B26" w:rsidRPr="00B40B26" w:rsidRDefault="00B40B26" w:rsidP="00B40B26">
      <w:pPr>
        <w:spacing w:afterAutospacing="1"/>
        <w:outlineLvl w:val="3"/>
        <w:rPr>
          <w:rFonts w:ascii="Arial" w:hAnsi="Arial" w:cs="Arial"/>
          <w:b/>
          <w:bCs/>
          <w:sz w:val="28"/>
          <w:szCs w:val="28"/>
        </w:rPr>
      </w:pPr>
      <w:r w:rsidRPr="00B40B26">
        <w:rPr>
          <w:rFonts w:ascii="Arial" w:hAnsi="Arial" w:cs="Arial"/>
          <w:b/>
          <w:bCs/>
          <w:sz w:val="28"/>
          <w:szCs w:val="28"/>
          <w:bdr w:val="none" w:sz="0" w:space="0" w:color="auto" w:frame="1"/>
        </w:rPr>
        <w:t>United States Supreme Court</w:t>
      </w:r>
      <w:r w:rsidRPr="00B40B26">
        <w:rPr>
          <w:rFonts w:ascii="Arial" w:hAnsi="Arial" w:cs="Arial"/>
          <w:b/>
          <w:bCs/>
          <w:sz w:val="28"/>
          <w:szCs w:val="28"/>
        </w:rPr>
        <w:br/>
      </w:r>
      <w:r w:rsidRPr="00B40B26">
        <w:rPr>
          <w:rFonts w:ascii="Arial" w:hAnsi="Arial" w:cs="Arial"/>
          <w:b/>
          <w:bCs/>
          <w:sz w:val="28"/>
          <w:szCs w:val="28"/>
          <w:bdr w:val="none" w:sz="0" w:space="0" w:color="auto" w:frame="1"/>
        </w:rPr>
        <w:t>523 U.S. 833 (1998)</w:t>
      </w:r>
    </w:p>
    <w:p w14:paraId="1B38006F" w14:textId="77777777" w:rsidR="00B40B26" w:rsidRPr="00B40B26" w:rsidRDefault="00B40B26" w:rsidP="00B40B26">
      <w:pPr>
        <w:spacing w:after="240"/>
        <w:outlineLvl w:val="3"/>
        <w:rPr>
          <w:rFonts w:ascii="Arial" w:hAnsi="Arial" w:cs="Arial"/>
          <w:b/>
          <w:bCs/>
          <w:sz w:val="28"/>
          <w:szCs w:val="28"/>
        </w:rPr>
      </w:pPr>
      <w:r w:rsidRPr="00B40B26">
        <w:rPr>
          <w:rFonts w:ascii="Arial" w:hAnsi="Arial" w:cs="Arial"/>
          <w:b/>
          <w:bCs/>
          <w:sz w:val="28"/>
          <w:szCs w:val="28"/>
        </w:rPr>
        <w:t>Rule of Law</w:t>
      </w:r>
    </w:p>
    <w:p w14:paraId="4E756C81" w14:textId="77777777" w:rsidR="00B40B26" w:rsidRPr="00B40B26" w:rsidRDefault="00B40B26" w:rsidP="00B40B26">
      <w:pPr>
        <w:spacing w:after="240"/>
        <w:jc w:val="both"/>
        <w:rPr>
          <w:rFonts w:ascii="Arial" w:hAnsi="Arial" w:cs="Arial"/>
          <w:b/>
          <w:bCs/>
          <w:sz w:val="28"/>
          <w:szCs w:val="28"/>
        </w:rPr>
      </w:pPr>
      <w:r w:rsidRPr="00B40B26">
        <w:rPr>
          <w:rFonts w:ascii="Arial" w:hAnsi="Arial" w:cs="Arial"/>
          <w:b/>
          <w:bCs/>
          <w:sz w:val="28"/>
          <w:szCs w:val="28"/>
          <w:highlight w:val="cyan"/>
        </w:rPr>
        <w:t>A specific action by a state official violates substantive due process under the Fourteenth Amendment when it is deliberate and thus constitutes “arbitrary conduct shocking to the conscience” and violates the “decencies of civilized conduct.”</w:t>
      </w:r>
    </w:p>
    <w:p w14:paraId="09D063F6"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Mincey v. Arizona</w:t>
      </w:r>
    </w:p>
    <w:p w14:paraId="1A9798B4"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437 U.S. 385 (1978)</w:t>
      </w:r>
    </w:p>
    <w:p w14:paraId="44C9FE0B"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423BEDF"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fact that a homicide has occurred does not justify making an exception to the rule that police must obtain a warrant prior to searching a suspect’s home.</w:t>
      </w:r>
    </w:p>
    <w:p w14:paraId="3A5E2071" w14:textId="77777777" w:rsidR="00B40B26" w:rsidRPr="00B40B26" w:rsidRDefault="00B40B26" w:rsidP="00B40B26">
      <w:pPr>
        <w:rPr>
          <w:rFonts w:ascii="Arial" w:hAnsi="Arial" w:cs="Arial"/>
          <w:b/>
          <w:bCs/>
          <w:sz w:val="28"/>
          <w:szCs w:val="28"/>
        </w:rPr>
      </w:pPr>
    </w:p>
    <w:p w14:paraId="480F6811" w14:textId="77777777" w:rsidR="00B40B26" w:rsidRPr="00B40B26" w:rsidRDefault="00B40B26" w:rsidP="00B40B26">
      <w:pPr>
        <w:spacing w:after="100" w:afterAutospacing="1"/>
        <w:outlineLvl w:val="0"/>
        <w:rPr>
          <w:rFonts w:ascii="Arial" w:hAnsi="Arial" w:cs="Arial"/>
          <w:b/>
          <w:bCs/>
          <w:color w:val="7030A0"/>
          <w:sz w:val="27"/>
          <w:szCs w:val="27"/>
          <w:u w:val="single"/>
          <w:bdr w:val="none" w:sz="0" w:space="0" w:color="auto" w:frame="1"/>
        </w:rPr>
      </w:pPr>
      <w:r w:rsidRPr="00B40B26">
        <w:rPr>
          <w:rFonts w:ascii="Arial" w:hAnsi="Arial" w:cs="Arial"/>
          <w:b/>
          <w:bCs/>
          <w:color w:val="7030A0"/>
          <w:sz w:val="27"/>
          <w:szCs w:val="27"/>
          <w:u w:val="single"/>
          <w:bdr w:val="none" w:sz="0" w:space="0" w:color="auto" w:frame="1"/>
        </w:rPr>
        <w:t xml:space="preserve">Chapter 6, Section 7 – </w:t>
      </w:r>
      <w:r w:rsidRPr="00B40B26">
        <w:rPr>
          <w:rFonts w:ascii="Arial" w:hAnsi="Arial" w:cs="Arial"/>
          <w:b/>
          <w:bCs/>
          <w:i/>
          <w:iCs/>
          <w:color w:val="7030A0"/>
          <w:sz w:val="27"/>
          <w:szCs w:val="27"/>
          <w:u w:val="single"/>
          <w:bdr w:val="none" w:sz="0" w:space="0" w:color="auto" w:frame="1"/>
        </w:rPr>
        <w:t>Massiah</w:t>
      </w:r>
      <w:r w:rsidRPr="00B40B26">
        <w:rPr>
          <w:rFonts w:ascii="Arial" w:hAnsi="Arial" w:cs="Arial"/>
          <w:b/>
          <w:bCs/>
          <w:color w:val="7030A0"/>
          <w:sz w:val="27"/>
          <w:szCs w:val="27"/>
          <w:u w:val="single"/>
          <w:bdr w:val="none" w:sz="0" w:space="0" w:color="auto" w:frame="1"/>
        </w:rPr>
        <w:t xml:space="preserve"> Revisited</w:t>
      </w:r>
    </w:p>
    <w:p w14:paraId="121825ED" w14:textId="77777777" w:rsidR="00B40B26" w:rsidRPr="00B40B26" w:rsidRDefault="00B40B26" w:rsidP="00B40B26">
      <w:pPr>
        <w:pStyle w:val="Heading1"/>
        <w:spacing w:before="0"/>
        <w:rPr>
          <w:rFonts w:ascii="Lato" w:hAnsi="Lato"/>
          <w:color w:val="000000"/>
          <w:sz w:val="28"/>
          <w:szCs w:val="28"/>
        </w:rPr>
      </w:pPr>
    </w:p>
    <w:p w14:paraId="4373AF18"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**BREWER v. WILLIAMS**</w:t>
      </w:r>
    </w:p>
    <w:p w14:paraId="4810F5D3"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430 U.S. 387 (1977)</w:t>
      </w:r>
    </w:p>
    <w:p w14:paraId="4DB36BC7"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73AA01C"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defendant has not effectively waived his right to counsel if, at the advice of counsel, he continues to invoke his right to remain silent until he has the opportunity to confer with his attorney but then makes a statement after being subject to police interrogation.</w:t>
      </w:r>
    </w:p>
    <w:p w14:paraId="1F1D44D1"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Texas v. Cobb</w:t>
      </w:r>
    </w:p>
    <w:p w14:paraId="40E5B61B"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532 U.S. 162 (2001)</w:t>
      </w:r>
    </w:p>
    <w:p w14:paraId="4787FBC8"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6D2F68E"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criminal defendant's Sixth Amendment right to counsel is offense-specific and does not attach to the investigation of unrelated offenses arising from the same set of facts that led to the original charge.</w:t>
      </w:r>
    </w:p>
    <w:p w14:paraId="264989B1"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Stone v. Powell</w:t>
      </w:r>
    </w:p>
    <w:p w14:paraId="6E34188D"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428 U.S. 465 (1976)</w:t>
      </w:r>
    </w:p>
    <w:p w14:paraId="5F9EBD7A"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7D7CCA8"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Federal district courts should not hear habeas corpus petitions based on claims that illegally obtained evidence was admitted at trial if there has been a full and fair review at the state level.</w:t>
      </w:r>
    </w:p>
    <w:p w14:paraId="5CD332FA"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United States v. Janis</w:t>
      </w:r>
    </w:p>
    <w:p w14:paraId="2D579AE1"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428 U.S. 433 (1976)</w:t>
      </w:r>
    </w:p>
    <w:p w14:paraId="14DD7F76"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06F7D8E"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Fourth Amendment may serve as the basis for excluding from a federal criminal trial evidence seized by a federal officer in violation of the Amendment.</w:t>
      </w:r>
    </w:p>
    <w:p w14:paraId="20306018"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Faretta v. California</w:t>
      </w:r>
    </w:p>
    <w:p w14:paraId="7AE33256"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422 U.S. 806 (1975)</w:t>
      </w:r>
    </w:p>
    <w:p w14:paraId="790F013A"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FAF152A"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right to defend is personal and defendants have the constitutional right to represent themselves at trial if they so choose.</w:t>
      </w:r>
    </w:p>
    <w:p w14:paraId="0ACBD948"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**KUHLMAN v. WILSON**</w:t>
      </w:r>
    </w:p>
    <w:p w14:paraId="495B5DA5" w14:textId="77777777" w:rsidR="00B40B26" w:rsidRPr="00B40B26" w:rsidRDefault="00B40B26" w:rsidP="00B40B26">
      <w:pPr>
        <w:pStyle w:val="Heading4"/>
        <w:spacing w:before="0"/>
        <w:rPr>
          <w:rFonts w:ascii="Arial" w:hAnsi="Arial" w:cs="Arial"/>
          <w:b/>
          <w:bCs/>
          <w:color w:val="000000"/>
          <w:sz w:val="28"/>
          <w:szCs w:val="28"/>
          <w:bdr w:val="none" w:sz="0" w:space="0" w:color="auto" w:frame="1"/>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477 U.S. 436 (1986)</w:t>
      </w:r>
    </w:p>
    <w:p w14:paraId="51246F83"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DD6D5FE"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Sixth Amendment does not require suppression of statements made by a prisoner to a covert police informant if the informant only listened passively and did not deliberately elicit those statements.</w:t>
      </w:r>
    </w:p>
    <w:p w14:paraId="35DC7692" w14:textId="77777777" w:rsidR="00B40B26" w:rsidRPr="00B40B26" w:rsidRDefault="00B40B26" w:rsidP="00B40B26">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____________________________________________________________</w:t>
      </w:r>
    </w:p>
    <w:p w14:paraId="65BD9E45" w14:textId="77777777" w:rsidR="00B40B26" w:rsidRPr="00B40B26" w:rsidRDefault="00B40B26" w:rsidP="00B40B26">
      <w:pPr>
        <w:pStyle w:val="NormalWeb"/>
        <w:spacing w:before="0" w:beforeAutospacing="0" w:after="240" w:afterAutospacing="0"/>
        <w:jc w:val="both"/>
        <w:rPr>
          <w:rFonts w:ascii="Arial" w:hAnsi="Arial" w:cs="Arial"/>
          <w:b/>
          <w:bCs/>
          <w:color w:val="000000"/>
          <w:sz w:val="26"/>
          <w:szCs w:val="26"/>
        </w:rPr>
      </w:pPr>
    </w:p>
    <w:p w14:paraId="366DB819" w14:textId="77777777" w:rsidR="00B40B26" w:rsidRPr="00B40B26" w:rsidRDefault="00B40B26" w:rsidP="00B40B26">
      <w:pPr>
        <w:spacing w:after="100" w:afterAutospacing="1"/>
        <w:outlineLvl w:val="0"/>
        <w:rPr>
          <w:rFonts w:ascii="Arial" w:hAnsi="Arial" w:cs="Arial"/>
          <w:b/>
          <w:bCs/>
          <w:color w:val="7030A0"/>
          <w:kern w:val="36"/>
          <w:sz w:val="51"/>
          <w:szCs w:val="51"/>
        </w:rPr>
      </w:pPr>
      <w:r w:rsidRPr="00B40B26">
        <w:rPr>
          <w:rFonts w:ascii="Arial" w:hAnsi="Arial" w:cs="Arial"/>
          <w:b/>
          <w:bCs/>
          <w:color w:val="7030A0"/>
          <w:kern w:val="36"/>
          <w:sz w:val="51"/>
          <w:szCs w:val="51"/>
        </w:rPr>
        <w:t>February 25, 2021</w:t>
      </w:r>
    </w:p>
    <w:p w14:paraId="2A3C7AAA"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 xml:space="preserve">Chapter 7 – Pretrial Identification Procedures </w:t>
      </w:r>
    </w:p>
    <w:p w14:paraId="6D3A8E97"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Neil v. Biggers, 409 U.S. 188 (1972)</w:t>
      </w:r>
    </w:p>
    <w:p w14:paraId="7A7D37F4"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State v. Scarborough, 300 S.W.3d 717 (2009)</w:t>
      </w:r>
    </w:p>
    <w:p w14:paraId="30D88AA5" w14:textId="77777777" w:rsidR="00B40B26" w:rsidRPr="00B40B26" w:rsidRDefault="00B40B26" w:rsidP="00B40B26">
      <w:pPr>
        <w:spacing w:after="100" w:afterAutospacing="1"/>
        <w:outlineLvl w:val="0"/>
        <w:rPr>
          <w:rFonts w:ascii="Arial" w:hAnsi="Arial" w:cs="Arial"/>
          <w:b/>
          <w:bCs/>
          <w:color w:val="7030A0"/>
          <w:sz w:val="28"/>
          <w:szCs w:val="28"/>
          <w:bdr w:val="none" w:sz="0" w:space="0" w:color="auto" w:frame="1"/>
        </w:rPr>
      </w:pPr>
      <w:r w:rsidRPr="00B40B26">
        <w:rPr>
          <w:rFonts w:ascii="Arial" w:hAnsi="Arial" w:cs="Arial"/>
          <w:b/>
          <w:bCs/>
          <w:color w:val="7030A0"/>
          <w:sz w:val="28"/>
          <w:szCs w:val="28"/>
          <w:bdr w:val="none" w:sz="0" w:space="0" w:color="auto" w:frame="1"/>
        </w:rPr>
        <w:t>____________________________________________________________</w:t>
      </w:r>
    </w:p>
    <w:p w14:paraId="7E4BB148"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p>
    <w:p w14:paraId="38DD1317" w14:textId="77777777" w:rsidR="00B40B26" w:rsidRPr="00B40B26" w:rsidRDefault="00B40B26" w:rsidP="00B40B26">
      <w:pPr>
        <w:spacing w:after="100" w:afterAutospacing="1"/>
        <w:outlineLvl w:val="0"/>
        <w:rPr>
          <w:rFonts w:ascii="Arial" w:hAnsi="Arial" w:cs="Arial"/>
          <w:b/>
          <w:bCs/>
          <w:color w:val="7030A0"/>
          <w:sz w:val="27"/>
          <w:szCs w:val="27"/>
          <w:u w:val="single"/>
          <w:bdr w:val="none" w:sz="0" w:space="0" w:color="auto" w:frame="1"/>
        </w:rPr>
      </w:pPr>
      <w:r w:rsidRPr="00B40B26">
        <w:rPr>
          <w:rFonts w:ascii="Arial" w:hAnsi="Arial" w:cs="Arial"/>
          <w:b/>
          <w:bCs/>
          <w:color w:val="7030A0"/>
          <w:sz w:val="27"/>
          <w:szCs w:val="27"/>
          <w:u w:val="single"/>
          <w:bdr w:val="none" w:sz="0" w:space="0" w:color="auto" w:frame="1"/>
        </w:rPr>
        <w:t xml:space="preserve">Chapter 7 – Pretrial Identification Procedures </w:t>
      </w:r>
    </w:p>
    <w:p w14:paraId="14321D9E" w14:textId="77777777" w:rsidR="00B40B26" w:rsidRPr="00B40B26" w:rsidRDefault="00B40B26" w:rsidP="00B40B26">
      <w:pPr>
        <w:pStyle w:val="NormalWeb"/>
        <w:spacing w:before="0" w:beforeAutospacing="0" w:after="0" w:afterAutospacing="0"/>
        <w:jc w:val="both"/>
        <w:rPr>
          <w:rFonts w:ascii="Arial" w:hAnsi="Arial" w:cs="Arial"/>
          <w:b/>
          <w:bCs/>
          <w:color w:val="000000"/>
          <w:sz w:val="28"/>
          <w:szCs w:val="28"/>
        </w:rPr>
      </w:pPr>
    </w:p>
    <w:p w14:paraId="61A6FC14"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**UNITED STATES v. WADE**</w:t>
      </w:r>
    </w:p>
    <w:p w14:paraId="5E21889E"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388 U.S. 218 (1967)</w:t>
      </w:r>
    </w:p>
    <w:p w14:paraId="4783112E" w14:textId="77777777" w:rsidR="00B40B26" w:rsidRPr="00B40B26" w:rsidRDefault="00B40B26" w:rsidP="00B40B26">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0A36EE40" w14:textId="77777777" w:rsidR="00B40B26" w:rsidRPr="00B40B26" w:rsidRDefault="00B40B26" w:rsidP="00B40B26">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lastRenderedPageBreak/>
        <w:t>A post-indictment witness identification of a criminal suspect, conducted without notice to and in the absence of the suspect's counsel, violates the Sixth Amendment right to the assistance of counsel.</w:t>
      </w:r>
    </w:p>
    <w:p w14:paraId="785ECD3C"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Stovall v. Denno</w:t>
      </w:r>
    </w:p>
    <w:p w14:paraId="67F47BA5"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388 U.S. 293 (1967)</w:t>
      </w:r>
    </w:p>
    <w:p w14:paraId="293844BB" w14:textId="77777777" w:rsidR="00B40B26" w:rsidRPr="00B40B26" w:rsidRDefault="00B40B26" w:rsidP="00B40B26">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6EB180F7" w14:textId="77777777" w:rsidR="00B40B26" w:rsidRPr="00B40B26" w:rsidRDefault="00B40B26" w:rsidP="00B40B26">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An in-person confrontation between a single suspect and an eyewitness does not violate the suspect’s due-process rights if the totality of the circumstances demonstrates that the confrontation was necessary.</w:t>
      </w:r>
    </w:p>
    <w:p w14:paraId="2AAD6510"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Chapman v. California</w:t>
      </w:r>
    </w:p>
    <w:p w14:paraId="590AEEDA"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386 U.S. 18 (1967)</w:t>
      </w:r>
    </w:p>
    <w:p w14:paraId="137A0B72"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C15DD9E"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In order for a federal constitutional error to be held harmless, the court must be able to declare a belief that it was harmless beyond a reasonable doubt.</w:t>
      </w:r>
    </w:p>
    <w:p w14:paraId="7DE3E1FE"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**KIRBY v. ILLINOIS**</w:t>
      </w:r>
    </w:p>
    <w:p w14:paraId="2A61C72F"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406 U.S. 682 (1972)</w:t>
      </w:r>
    </w:p>
    <w:p w14:paraId="04231DEF" w14:textId="77777777" w:rsidR="00B40B26" w:rsidRPr="00B40B26" w:rsidRDefault="00B40B26" w:rsidP="00B40B26">
      <w:pPr>
        <w:rPr>
          <w:rFonts w:ascii="Arial" w:hAnsi="Arial" w:cs="Arial"/>
          <w:b/>
          <w:bCs/>
          <w:sz w:val="28"/>
          <w:szCs w:val="28"/>
        </w:rPr>
      </w:pPr>
    </w:p>
    <w:p w14:paraId="524014B8"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F67A7D6"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Under the Sixth Amendment, police may conduct an identification outside the presence of counsel before a suspect has been formally charged with a crime.</w:t>
      </w:r>
    </w:p>
    <w:p w14:paraId="469ECA82"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United States v. Ash</w:t>
      </w:r>
    </w:p>
    <w:p w14:paraId="54CBAA2D"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413 U.S. 300 (1973)</w:t>
      </w:r>
    </w:p>
    <w:p w14:paraId="244C6F18"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34EB108"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Under the Sixth Amendment, police may conduct a post-indictment photo lineup outside the presence of counsel.</w:t>
      </w:r>
    </w:p>
    <w:p w14:paraId="1CEA340F" w14:textId="77777777" w:rsidR="00B40B26" w:rsidRPr="00B40B26" w:rsidRDefault="00B40B26" w:rsidP="00B40B26">
      <w:pPr>
        <w:rPr>
          <w:b/>
          <w:bCs/>
          <w:sz w:val="28"/>
          <w:szCs w:val="28"/>
        </w:rPr>
      </w:pPr>
    </w:p>
    <w:p w14:paraId="5FDBE71C"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**MANSON v. BRATHWAITE**</w:t>
      </w:r>
    </w:p>
    <w:p w14:paraId="123DF7D7"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432 U.S. 98 (1977)</w:t>
      </w:r>
    </w:p>
    <w:p w14:paraId="6E599E56"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F1C4206"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Where a defendant claims that his right to due process of law has been violated because of the manner in which he was forced to confront a witness, the court must look to the reliability of the identification to determine whether it is admissible.</w:t>
      </w:r>
    </w:p>
    <w:p w14:paraId="7A1DD8E3"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**PERRY v. NEW HAMPSHIRE**</w:t>
      </w:r>
    </w:p>
    <w:p w14:paraId="66166E47"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132 S.Ct. 716 (2012)</w:t>
      </w:r>
    </w:p>
    <w:p w14:paraId="059196B4"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D4F2300"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suggestive identification procedure does not violate due process if the police are not involved in creating the suggestive circumstances.</w:t>
      </w:r>
    </w:p>
    <w:p w14:paraId="1FFE85E7"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p>
    <w:p w14:paraId="0263ACAA" w14:textId="77777777" w:rsidR="00B40B26" w:rsidRPr="00B40B26" w:rsidRDefault="00B40B26" w:rsidP="00B40B26">
      <w:pPr>
        <w:spacing w:after="100" w:afterAutospacing="1"/>
        <w:outlineLvl w:val="0"/>
        <w:rPr>
          <w:rFonts w:ascii="Arial" w:hAnsi="Arial" w:cs="Arial"/>
          <w:b/>
          <w:bCs/>
          <w:color w:val="7030A0"/>
          <w:sz w:val="28"/>
          <w:szCs w:val="28"/>
          <w:u w:val="single"/>
          <w:bdr w:val="none" w:sz="0" w:space="0" w:color="auto" w:frame="1"/>
        </w:rPr>
      </w:pPr>
      <w:r w:rsidRPr="00B40B26">
        <w:rPr>
          <w:rFonts w:ascii="Arial" w:hAnsi="Arial" w:cs="Arial"/>
          <w:b/>
          <w:bCs/>
          <w:color w:val="7030A0"/>
          <w:sz w:val="28"/>
          <w:szCs w:val="28"/>
          <w:u w:val="single"/>
          <w:bdr w:val="none" w:sz="0" w:space="0" w:color="auto" w:frame="1"/>
        </w:rPr>
        <w:t>Neil v. Biggers, 409 U.S. 188 (1972)</w:t>
      </w:r>
    </w:p>
    <w:p w14:paraId="44E39CA5" w14:textId="77777777" w:rsidR="00B40B26" w:rsidRPr="00B40B26" w:rsidRDefault="00B40B26" w:rsidP="00B40B26">
      <w:pPr>
        <w:spacing w:after="100" w:afterAutospacing="1"/>
        <w:outlineLvl w:val="0"/>
        <w:rPr>
          <w:rFonts w:ascii="Arial" w:hAnsi="Arial" w:cs="Arial"/>
          <w:b/>
          <w:bCs/>
          <w:color w:val="7030A0"/>
          <w:sz w:val="28"/>
          <w:szCs w:val="28"/>
          <w:u w:val="single"/>
          <w:bdr w:val="none" w:sz="0" w:space="0" w:color="auto" w:frame="1"/>
        </w:rPr>
      </w:pPr>
    </w:p>
    <w:p w14:paraId="6AFD4A32"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**NEIL v. BIGGERS**</w:t>
      </w:r>
    </w:p>
    <w:p w14:paraId="1214525C"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409 U.S. 188 (1972)</w:t>
      </w:r>
    </w:p>
    <w:p w14:paraId="30A84001"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1AC4320"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Under the Due Process Clause, identification evidence may be admitted even if the procedure was suggestive so long as the identification is reliable.</w:t>
      </w:r>
    </w:p>
    <w:p w14:paraId="0897F786" w14:textId="77777777" w:rsidR="00B40B26" w:rsidRPr="00B40B26" w:rsidRDefault="00B40B26" w:rsidP="00B40B26">
      <w:pPr>
        <w:spacing w:after="100" w:afterAutospacing="1"/>
        <w:outlineLvl w:val="0"/>
        <w:rPr>
          <w:rFonts w:ascii="Arial" w:hAnsi="Arial" w:cs="Arial"/>
          <w:b/>
          <w:bCs/>
          <w:color w:val="7030A0"/>
          <w:sz w:val="28"/>
          <w:szCs w:val="28"/>
          <w:u w:val="single"/>
          <w:bdr w:val="none" w:sz="0" w:space="0" w:color="auto" w:frame="1"/>
        </w:rPr>
      </w:pPr>
      <w:r w:rsidRPr="00B40B26">
        <w:rPr>
          <w:rFonts w:ascii="Arial" w:hAnsi="Arial" w:cs="Arial"/>
          <w:b/>
          <w:bCs/>
          <w:color w:val="7030A0"/>
          <w:sz w:val="28"/>
          <w:szCs w:val="28"/>
          <w:u w:val="single"/>
          <w:bdr w:val="none" w:sz="0" w:space="0" w:color="auto" w:frame="1"/>
        </w:rPr>
        <w:t>State v. Scarborough, 300 S.W.3d 717 (2009)</w:t>
      </w:r>
    </w:p>
    <w:p w14:paraId="48FF7B70" w14:textId="77777777" w:rsidR="00B40B26" w:rsidRPr="00B40B26" w:rsidRDefault="00B40B26" w:rsidP="00B40B26">
      <w:pPr>
        <w:rPr>
          <w:rFonts w:ascii="Arial" w:hAnsi="Arial" w:cs="Arial"/>
          <w:b/>
          <w:bCs/>
          <w:color w:val="000000"/>
          <w:sz w:val="28"/>
          <w:szCs w:val="28"/>
        </w:rPr>
      </w:pPr>
    </w:p>
    <w:p w14:paraId="0C2F5487" w14:textId="77777777" w:rsidR="00B40B26" w:rsidRPr="00B40B26" w:rsidRDefault="00B40B26" w:rsidP="00B40B26">
      <w:pPr>
        <w:rPr>
          <w:rFonts w:ascii="Arial" w:hAnsi="Arial" w:cs="Arial"/>
          <w:b/>
          <w:bCs/>
          <w:color w:val="000000"/>
          <w:sz w:val="28"/>
          <w:szCs w:val="28"/>
        </w:rPr>
      </w:pPr>
      <w:r w:rsidRPr="00B40B26">
        <w:rPr>
          <w:rFonts w:ascii="Arial" w:hAnsi="Arial" w:cs="Arial"/>
          <w:b/>
          <w:bCs/>
          <w:color w:val="000000"/>
          <w:sz w:val="28"/>
          <w:szCs w:val="28"/>
        </w:rPr>
        <w:t>State v. Scarborough</w:t>
      </w:r>
    </w:p>
    <w:p w14:paraId="0ECA748C" w14:textId="77777777" w:rsidR="00B40B26" w:rsidRPr="00B40B26" w:rsidRDefault="00B40B26" w:rsidP="00B40B26">
      <w:pPr>
        <w:rPr>
          <w:rFonts w:ascii="Arial" w:hAnsi="Arial" w:cs="Arial"/>
          <w:b/>
          <w:bCs/>
          <w:color w:val="000000"/>
          <w:sz w:val="51"/>
          <w:szCs w:val="51"/>
        </w:rPr>
      </w:pPr>
    </w:p>
    <w:p w14:paraId="07E5C680" w14:textId="77777777" w:rsidR="00B40B26" w:rsidRPr="00B40B26" w:rsidRDefault="00B40B26" w:rsidP="00B40B26">
      <w:pPr>
        <w:spacing w:line="360" w:lineRule="atLeast"/>
        <w:jc w:val="center"/>
        <w:textAlignment w:val="baseline"/>
        <w:rPr>
          <w:rFonts w:ascii="inherit" w:hAnsi="inherit"/>
          <w:b/>
          <w:bCs/>
          <w:sz w:val="21"/>
          <w:szCs w:val="21"/>
        </w:rPr>
      </w:pPr>
      <w:r w:rsidRPr="00B40B26">
        <w:rPr>
          <w:rFonts w:ascii="inherit" w:hAnsi="inherit"/>
          <w:b/>
          <w:bCs/>
          <w:sz w:val="21"/>
          <w:szCs w:val="21"/>
        </w:rPr>
        <w:t>300 S.W.3d 717</w:t>
      </w:r>
    </w:p>
    <w:p w14:paraId="14FCD35A" w14:textId="77777777" w:rsidR="00B40B26" w:rsidRPr="00B40B26" w:rsidRDefault="00B40B26" w:rsidP="00B40B26">
      <w:pPr>
        <w:spacing w:line="360" w:lineRule="atLeast"/>
        <w:jc w:val="center"/>
        <w:textAlignment w:val="baseline"/>
        <w:rPr>
          <w:rFonts w:ascii="inherit" w:hAnsi="inherit"/>
          <w:b/>
          <w:bCs/>
          <w:sz w:val="21"/>
          <w:szCs w:val="21"/>
        </w:rPr>
      </w:pPr>
      <w:r w:rsidRPr="00B40B26">
        <w:rPr>
          <w:rFonts w:ascii="inherit" w:hAnsi="inherit"/>
          <w:b/>
          <w:bCs/>
          <w:sz w:val="21"/>
          <w:szCs w:val="21"/>
        </w:rPr>
        <w:t>Court of Criminal Appeals of Tennessee,</w:t>
      </w:r>
    </w:p>
    <w:p w14:paraId="4244D5AC" w14:textId="77777777" w:rsidR="00B40B26" w:rsidRPr="00B40B26" w:rsidRDefault="00B40B26" w:rsidP="00B40B26">
      <w:pPr>
        <w:spacing w:line="360" w:lineRule="atLeast"/>
        <w:jc w:val="center"/>
        <w:textAlignment w:val="baseline"/>
        <w:rPr>
          <w:rFonts w:ascii="inherit" w:hAnsi="inherit"/>
          <w:b/>
          <w:bCs/>
          <w:sz w:val="21"/>
          <w:szCs w:val="21"/>
        </w:rPr>
      </w:pPr>
      <w:r w:rsidRPr="00B40B26">
        <w:rPr>
          <w:rFonts w:ascii="inherit" w:hAnsi="inherit"/>
          <w:b/>
          <w:bCs/>
          <w:sz w:val="21"/>
          <w:szCs w:val="21"/>
        </w:rPr>
        <w:t>at Knoxville.</w:t>
      </w:r>
    </w:p>
    <w:p w14:paraId="65C6073E" w14:textId="77777777" w:rsidR="00B40B26" w:rsidRPr="00B40B26" w:rsidRDefault="00B40B26" w:rsidP="00B40B26">
      <w:pPr>
        <w:spacing w:line="280" w:lineRule="atLeast"/>
        <w:jc w:val="center"/>
        <w:textAlignment w:val="baseline"/>
        <w:rPr>
          <w:rFonts w:ascii="inherit" w:hAnsi="inherit"/>
          <w:b/>
          <w:bCs/>
          <w:sz w:val="32"/>
          <w:szCs w:val="32"/>
        </w:rPr>
      </w:pPr>
      <w:r w:rsidRPr="00B40B26">
        <w:rPr>
          <w:rFonts w:ascii="inherit" w:hAnsi="inherit"/>
          <w:b/>
          <w:bCs/>
          <w:color w:val="3D3D3D"/>
          <w:sz w:val="32"/>
          <w:szCs w:val="32"/>
          <w:bdr w:val="none" w:sz="0" w:space="0" w:color="auto" w:frame="1"/>
        </w:rPr>
        <w:t>STATE</w:t>
      </w:r>
      <w:r w:rsidRPr="00B40B26">
        <w:rPr>
          <w:rFonts w:ascii="inherit" w:hAnsi="inherit"/>
          <w:b/>
          <w:bCs/>
          <w:sz w:val="32"/>
          <w:szCs w:val="32"/>
        </w:rPr>
        <w:t> of Tennessee</w:t>
      </w:r>
    </w:p>
    <w:p w14:paraId="7910B49B" w14:textId="77777777" w:rsidR="00B40B26" w:rsidRPr="00B40B26" w:rsidRDefault="00B40B26" w:rsidP="00B40B26">
      <w:pPr>
        <w:spacing w:line="280" w:lineRule="atLeast"/>
        <w:jc w:val="center"/>
        <w:textAlignment w:val="baseline"/>
        <w:rPr>
          <w:rFonts w:ascii="inherit" w:hAnsi="inherit"/>
          <w:b/>
          <w:bCs/>
          <w:sz w:val="32"/>
          <w:szCs w:val="32"/>
        </w:rPr>
      </w:pPr>
      <w:r w:rsidRPr="00B40B26">
        <w:rPr>
          <w:rFonts w:ascii="inherit" w:hAnsi="inherit"/>
          <w:b/>
          <w:bCs/>
          <w:sz w:val="32"/>
          <w:szCs w:val="32"/>
        </w:rPr>
        <w:t>v.</w:t>
      </w:r>
    </w:p>
    <w:p w14:paraId="10ED8B68" w14:textId="77777777" w:rsidR="00B40B26" w:rsidRPr="00B40B26" w:rsidRDefault="00B40B26" w:rsidP="00B40B26">
      <w:pPr>
        <w:spacing w:line="280" w:lineRule="atLeast"/>
        <w:jc w:val="center"/>
        <w:textAlignment w:val="baseline"/>
        <w:rPr>
          <w:rFonts w:ascii="inherit" w:hAnsi="inherit"/>
          <w:b/>
          <w:bCs/>
          <w:sz w:val="32"/>
          <w:szCs w:val="32"/>
        </w:rPr>
      </w:pPr>
      <w:r w:rsidRPr="00B40B26">
        <w:rPr>
          <w:rFonts w:ascii="inherit" w:hAnsi="inherit"/>
          <w:b/>
          <w:bCs/>
          <w:sz w:val="32"/>
          <w:szCs w:val="32"/>
        </w:rPr>
        <w:t>Bruce Warren </w:t>
      </w:r>
      <w:r w:rsidRPr="00B40B26">
        <w:rPr>
          <w:rFonts w:ascii="inherit" w:hAnsi="inherit"/>
          <w:b/>
          <w:bCs/>
          <w:color w:val="3D3D3D"/>
          <w:sz w:val="32"/>
          <w:szCs w:val="32"/>
          <w:bdr w:val="none" w:sz="0" w:space="0" w:color="auto" w:frame="1"/>
        </w:rPr>
        <w:t>SCARBOROUGH</w:t>
      </w:r>
      <w:r w:rsidRPr="00B40B26">
        <w:rPr>
          <w:rFonts w:ascii="inherit" w:hAnsi="inherit"/>
          <w:b/>
          <w:bCs/>
          <w:sz w:val="32"/>
          <w:szCs w:val="32"/>
        </w:rPr>
        <w:t>.</w:t>
      </w:r>
    </w:p>
    <w:p w14:paraId="0409DA3E" w14:textId="77777777" w:rsidR="00B40B26" w:rsidRPr="00B40B26" w:rsidRDefault="00B40B26" w:rsidP="00B40B26">
      <w:pPr>
        <w:spacing w:line="360" w:lineRule="atLeast"/>
        <w:jc w:val="center"/>
        <w:textAlignment w:val="baseline"/>
        <w:rPr>
          <w:rFonts w:ascii="inherit" w:hAnsi="inherit"/>
          <w:b/>
          <w:bCs/>
          <w:sz w:val="21"/>
          <w:szCs w:val="21"/>
        </w:rPr>
      </w:pPr>
      <w:r w:rsidRPr="00B40B26">
        <w:rPr>
          <w:rFonts w:ascii="inherit" w:hAnsi="inherit"/>
          <w:b/>
          <w:bCs/>
          <w:sz w:val="21"/>
          <w:szCs w:val="21"/>
          <w:bdr w:val="none" w:sz="0" w:space="0" w:color="auto" w:frame="1"/>
        </w:rPr>
        <w:t>No. E2007–01856–CCA–R3–CD.</w:t>
      </w:r>
    </w:p>
    <w:p w14:paraId="09063E9D" w14:textId="77777777" w:rsidR="00B40B26" w:rsidRPr="00B40B26" w:rsidRDefault="00B40B26" w:rsidP="00B40B26">
      <w:pPr>
        <w:spacing w:line="360" w:lineRule="atLeast"/>
        <w:jc w:val="center"/>
        <w:textAlignment w:val="baseline"/>
        <w:rPr>
          <w:rFonts w:ascii="inherit" w:hAnsi="inherit"/>
          <w:b/>
          <w:bCs/>
          <w:sz w:val="21"/>
          <w:szCs w:val="21"/>
        </w:rPr>
      </w:pPr>
      <w:r w:rsidRPr="00B40B26">
        <w:rPr>
          <w:rFonts w:ascii="inherit" w:hAnsi="inherit"/>
          <w:b/>
          <w:bCs/>
          <w:sz w:val="21"/>
          <w:szCs w:val="21"/>
          <w:bdr w:val="none" w:sz="0" w:space="0" w:color="auto" w:frame="1"/>
        </w:rPr>
        <w:t>July 29, 2008 Session.March 17, </w:t>
      </w:r>
      <w:r w:rsidRPr="00B40B26">
        <w:rPr>
          <w:rFonts w:ascii="inherit" w:hAnsi="inherit"/>
          <w:b/>
          <w:bCs/>
          <w:color w:val="3D3D3D"/>
          <w:sz w:val="21"/>
          <w:szCs w:val="21"/>
          <w:bdr w:val="none" w:sz="0" w:space="0" w:color="auto" w:frame="1"/>
        </w:rPr>
        <w:t>2009</w:t>
      </w:r>
      <w:r w:rsidRPr="00B40B26">
        <w:rPr>
          <w:rFonts w:ascii="inherit" w:hAnsi="inherit"/>
          <w:b/>
          <w:bCs/>
          <w:sz w:val="21"/>
          <w:szCs w:val="21"/>
          <w:bdr w:val="none" w:sz="0" w:space="0" w:color="auto" w:frame="1"/>
        </w:rPr>
        <w:t>.Application for Permission to AppealDenied by Supreme CourtAug. 17, </w:t>
      </w:r>
      <w:r w:rsidRPr="00B40B26">
        <w:rPr>
          <w:rFonts w:ascii="inherit" w:hAnsi="inherit"/>
          <w:b/>
          <w:bCs/>
          <w:color w:val="3D3D3D"/>
          <w:sz w:val="21"/>
          <w:szCs w:val="21"/>
          <w:bdr w:val="none" w:sz="0" w:space="0" w:color="auto" w:frame="1"/>
        </w:rPr>
        <w:t>2009</w:t>
      </w:r>
      <w:r w:rsidRPr="00B40B26">
        <w:rPr>
          <w:rFonts w:ascii="inherit" w:hAnsi="inherit"/>
          <w:b/>
          <w:bCs/>
          <w:sz w:val="21"/>
          <w:szCs w:val="21"/>
          <w:bdr w:val="none" w:sz="0" w:space="0" w:color="auto" w:frame="1"/>
        </w:rPr>
        <w:t>.</w:t>
      </w:r>
    </w:p>
    <w:p w14:paraId="4F9CC874" w14:textId="77777777" w:rsidR="00B40B26" w:rsidRPr="00B40B26" w:rsidRDefault="00B40B26" w:rsidP="00B40B26">
      <w:pPr>
        <w:spacing w:before="100" w:beforeAutospacing="1" w:after="100" w:afterAutospacing="1" w:line="280" w:lineRule="atLeast"/>
        <w:textAlignment w:val="baseline"/>
        <w:outlineLvl w:val="1"/>
        <w:rPr>
          <w:rFonts w:ascii="inherit" w:hAnsi="inherit"/>
          <w:b/>
          <w:bCs/>
          <w:color w:val="3D3D3D"/>
          <w:sz w:val="32"/>
          <w:szCs w:val="32"/>
        </w:rPr>
      </w:pPr>
      <w:r w:rsidRPr="00B40B26">
        <w:rPr>
          <w:rFonts w:ascii="inherit" w:hAnsi="inherit"/>
          <w:b/>
          <w:bCs/>
          <w:color w:val="3D3D3D"/>
          <w:sz w:val="32"/>
          <w:szCs w:val="32"/>
        </w:rPr>
        <w:t>Synopsis</w:t>
      </w:r>
    </w:p>
    <w:p w14:paraId="4CC2E58D" w14:textId="77777777" w:rsidR="00B40B26" w:rsidRPr="00B40B26" w:rsidRDefault="00B40B26" w:rsidP="00B40B26">
      <w:pPr>
        <w:textAlignment w:val="baseline"/>
        <w:rPr>
          <w:rFonts w:ascii="inherit" w:hAnsi="inherit"/>
          <w:b/>
          <w:bCs/>
        </w:rPr>
      </w:pPr>
      <w:r w:rsidRPr="00B40B26">
        <w:rPr>
          <w:rFonts w:ascii="inherit" w:hAnsi="inherit"/>
          <w:b/>
          <w:bCs/>
          <w:bdr w:val="none" w:sz="0" w:space="0" w:color="auto" w:frame="1"/>
        </w:rPr>
        <w:t>Background:</w:t>
      </w:r>
      <w:r w:rsidRPr="00B40B26">
        <w:rPr>
          <w:rFonts w:ascii="inherit" w:hAnsi="inherit"/>
          <w:b/>
          <w:bCs/>
        </w:rPr>
        <w:t> Defendant was convicted by jury in the Criminal Court, Knox County, </w:t>
      </w:r>
      <w:hyperlink r:id="rId192" w:history="1">
        <w:r w:rsidRPr="00B40B26">
          <w:rPr>
            <w:rFonts w:ascii="inherit" w:hAnsi="inherit"/>
            <w:b/>
            <w:bCs/>
            <w:color w:val="0E568C"/>
            <w:u w:val="single"/>
            <w:bdr w:val="none" w:sz="0" w:space="0" w:color="auto" w:frame="1"/>
          </w:rPr>
          <w:t>Mary Beth Leibowitz</w:t>
        </w:r>
      </w:hyperlink>
      <w:r w:rsidRPr="00B40B26">
        <w:rPr>
          <w:rFonts w:ascii="inherit" w:hAnsi="inherit"/>
          <w:b/>
          <w:bCs/>
        </w:rPr>
        <w:t>, J., of two counts of aggravated rape, Class A felonies, and he was sentenced to consecutive terms of 60 years as a career offender in the Department of Correction. Defendant appealed.</w:t>
      </w:r>
    </w:p>
    <w:p w14:paraId="6BED4323" w14:textId="77777777" w:rsidR="00B40B26" w:rsidRPr="00B40B26" w:rsidRDefault="00B40B26" w:rsidP="00B40B26">
      <w:pPr>
        <w:textAlignment w:val="baseline"/>
        <w:rPr>
          <w:rFonts w:ascii="inherit" w:hAnsi="inherit"/>
          <w:b/>
          <w:bCs/>
          <w:highlight w:val="green"/>
        </w:rPr>
      </w:pPr>
      <w:r w:rsidRPr="00B40B26">
        <w:rPr>
          <w:rFonts w:ascii="inherit" w:hAnsi="inherit"/>
          <w:b/>
          <w:bCs/>
          <w:bdr w:val="none" w:sz="0" w:space="0" w:color="auto" w:frame="1"/>
        </w:rPr>
        <w:t>Holdings:</w:t>
      </w:r>
      <w:r w:rsidRPr="00B40B26">
        <w:rPr>
          <w:rFonts w:ascii="inherit" w:hAnsi="inherit"/>
          <w:b/>
          <w:bCs/>
        </w:rPr>
        <w:t> </w:t>
      </w:r>
      <w:r w:rsidRPr="00B40B26">
        <w:rPr>
          <w:rFonts w:ascii="inherit" w:hAnsi="inherit"/>
          <w:b/>
          <w:bCs/>
          <w:highlight w:val="green"/>
        </w:rPr>
        <w:t>The Court of Criminal Appeals, </w:t>
      </w:r>
      <w:hyperlink r:id="rId193" w:history="1">
        <w:r w:rsidRPr="00B40B26">
          <w:rPr>
            <w:rFonts w:ascii="inherit" w:hAnsi="inherit"/>
            <w:b/>
            <w:bCs/>
            <w:color w:val="0E568C"/>
            <w:highlight w:val="green"/>
            <w:u w:val="single"/>
            <w:bdr w:val="none" w:sz="0" w:space="0" w:color="auto" w:frame="1"/>
          </w:rPr>
          <w:t>Joseph M. Tipton</w:t>
        </w:r>
      </w:hyperlink>
      <w:r w:rsidRPr="00B40B26">
        <w:rPr>
          <w:rFonts w:ascii="inherit" w:hAnsi="inherit"/>
          <w:b/>
          <w:bCs/>
          <w:highlight w:val="green"/>
        </w:rPr>
        <w:t>, P.J., held that:</w:t>
      </w:r>
    </w:p>
    <w:p w14:paraId="08358BA8" w14:textId="77777777" w:rsidR="00B40B26" w:rsidRPr="00B40B26" w:rsidRDefault="00B40B26" w:rsidP="00B40B26">
      <w:pPr>
        <w:textAlignment w:val="baseline"/>
        <w:rPr>
          <w:rFonts w:ascii="inherit" w:hAnsi="inherit"/>
          <w:b/>
          <w:bCs/>
          <w:highlight w:val="green"/>
        </w:rPr>
      </w:pPr>
      <w:hyperlink r:id="rId194" w:anchor="co_anchor_F92018382652" w:history="1">
        <w:r w:rsidRPr="00B40B26">
          <w:rPr>
            <w:rFonts w:ascii="inherit" w:hAnsi="inherit"/>
            <w:b/>
            <w:bCs/>
            <w:color w:val="0E568C"/>
            <w:highlight w:val="green"/>
            <w:u w:val="single"/>
            <w:bdr w:val="none" w:sz="0" w:space="0" w:color="auto" w:frame="1"/>
          </w:rPr>
          <w:t>1</w:t>
        </w:r>
      </w:hyperlink>
      <w:r w:rsidRPr="00B40B26">
        <w:rPr>
          <w:rFonts w:ascii="inherit" w:hAnsi="inherit"/>
          <w:b/>
          <w:bCs/>
          <w:highlight w:val="green"/>
        </w:rPr>
        <w:t> even though photographic array may have been suggestive, victim's identification of defendant was reliable, and</w:t>
      </w:r>
    </w:p>
    <w:p w14:paraId="093B5BEA" w14:textId="77777777" w:rsidR="00B40B26" w:rsidRPr="00B40B26" w:rsidRDefault="00B40B26" w:rsidP="00B40B26">
      <w:pPr>
        <w:textAlignment w:val="baseline"/>
        <w:rPr>
          <w:rFonts w:ascii="inherit" w:hAnsi="inherit"/>
          <w:b/>
          <w:bCs/>
        </w:rPr>
      </w:pPr>
      <w:hyperlink r:id="rId195" w:anchor="co_anchor_F192018382652" w:history="1">
        <w:r w:rsidRPr="00B40B26">
          <w:rPr>
            <w:rFonts w:ascii="inherit" w:hAnsi="inherit"/>
            <w:b/>
            <w:bCs/>
            <w:color w:val="0E568C"/>
            <w:highlight w:val="green"/>
            <w:u w:val="single"/>
            <w:bdr w:val="none" w:sz="0" w:space="0" w:color="auto" w:frame="1"/>
          </w:rPr>
          <w:t>2</w:t>
        </w:r>
      </w:hyperlink>
      <w:r w:rsidRPr="00B40B26">
        <w:rPr>
          <w:rFonts w:ascii="inherit" w:hAnsi="inherit"/>
          <w:b/>
          <w:bCs/>
          <w:highlight w:val="green"/>
        </w:rPr>
        <w:t> consecutive sentences of 60 years were appropriate.</w:t>
      </w:r>
    </w:p>
    <w:p w14:paraId="4541D61B" w14:textId="77777777" w:rsidR="00B40B26" w:rsidRPr="00B40B26" w:rsidRDefault="00B40B26" w:rsidP="00B40B26">
      <w:pPr>
        <w:textAlignment w:val="baseline"/>
        <w:rPr>
          <w:rFonts w:ascii="inherit" w:hAnsi="inherit"/>
          <w:b/>
          <w:bCs/>
        </w:rPr>
      </w:pPr>
      <w:r w:rsidRPr="00B40B26">
        <w:rPr>
          <w:rFonts w:ascii="inherit" w:hAnsi="inherit"/>
          <w:b/>
          <w:bCs/>
        </w:rPr>
        <w:t>Affirmed.</w:t>
      </w:r>
    </w:p>
    <w:p w14:paraId="09BFA932" w14:textId="77777777" w:rsidR="00B40B26" w:rsidRPr="00B40B26" w:rsidRDefault="00B40B26" w:rsidP="00B40B26">
      <w:pPr>
        <w:rPr>
          <w:rFonts w:ascii="Arial" w:hAnsi="Arial" w:cs="Arial"/>
          <w:b/>
          <w:bCs/>
          <w:sz w:val="28"/>
          <w:szCs w:val="28"/>
        </w:rPr>
      </w:pPr>
    </w:p>
    <w:p w14:paraId="18CA9F69" w14:textId="77777777" w:rsidR="00B40B26" w:rsidRPr="00B40B26" w:rsidRDefault="00B40B26" w:rsidP="00B40B26">
      <w:pPr>
        <w:rPr>
          <w:rFonts w:ascii="Arial" w:hAnsi="Arial" w:cs="Arial"/>
          <w:b/>
          <w:bCs/>
          <w:sz w:val="26"/>
          <w:szCs w:val="26"/>
        </w:rPr>
      </w:pPr>
      <w:r w:rsidRPr="00B40B26">
        <w:rPr>
          <w:rFonts w:ascii="Arial" w:hAnsi="Arial" w:cs="Arial"/>
          <w:b/>
          <w:bCs/>
          <w:color w:val="7030A0"/>
          <w:sz w:val="28"/>
          <w:szCs w:val="28"/>
          <w:bdr w:val="none" w:sz="0" w:space="0" w:color="auto" w:frame="1"/>
        </w:rPr>
        <w:t>____________________________________________________________</w:t>
      </w:r>
    </w:p>
    <w:p w14:paraId="3052341F" w14:textId="77777777" w:rsidR="00B40B26" w:rsidRPr="00B40B26" w:rsidRDefault="00B40B26" w:rsidP="00B40B26">
      <w:pPr>
        <w:spacing w:after="100" w:afterAutospacing="1"/>
        <w:outlineLvl w:val="0"/>
        <w:rPr>
          <w:rFonts w:ascii="Arial" w:hAnsi="Arial" w:cs="Arial"/>
          <w:b/>
          <w:bCs/>
          <w:color w:val="7030A0"/>
          <w:kern w:val="36"/>
          <w:sz w:val="51"/>
          <w:szCs w:val="51"/>
        </w:rPr>
      </w:pPr>
      <w:r w:rsidRPr="00B40B26">
        <w:rPr>
          <w:rFonts w:ascii="Arial" w:hAnsi="Arial" w:cs="Arial"/>
          <w:b/>
          <w:bCs/>
          <w:color w:val="7030A0"/>
          <w:kern w:val="36"/>
          <w:sz w:val="51"/>
          <w:szCs w:val="51"/>
        </w:rPr>
        <w:t>March 4, 2021</w:t>
      </w:r>
    </w:p>
    <w:p w14:paraId="5CA64CD8"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Chapter 5 – The Right to Counsel</w:t>
      </w:r>
    </w:p>
    <w:p w14:paraId="72DEF486"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lastRenderedPageBreak/>
        <w:t>Chapter 17 – Sections 1 and 2</w:t>
      </w:r>
    </w:p>
    <w:p w14:paraId="6E57B4C2" w14:textId="77777777" w:rsidR="00B40B26" w:rsidRPr="00B40B26" w:rsidRDefault="00B40B26" w:rsidP="00B40B26">
      <w:pPr>
        <w:rPr>
          <w:rFonts w:ascii="Arial" w:hAnsi="Arial" w:cs="Arial"/>
          <w:b/>
          <w:bCs/>
          <w:sz w:val="26"/>
          <w:szCs w:val="26"/>
        </w:rPr>
      </w:pPr>
      <w:r w:rsidRPr="00B40B26">
        <w:rPr>
          <w:rFonts w:ascii="Arial" w:hAnsi="Arial" w:cs="Arial"/>
          <w:b/>
          <w:bCs/>
          <w:color w:val="7030A0"/>
          <w:sz w:val="28"/>
          <w:szCs w:val="28"/>
          <w:bdr w:val="none" w:sz="0" w:space="0" w:color="auto" w:frame="1"/>
        </w:rPr>
        <w:t>____________________________________________________________</w:t>
      </w:r>
    </w:p>
    <w:p w14:paraId="35BE6EE3" w14:textId="77777777" w:rsidR="00B40B26" w:rsidRPr="00B40B26" w:rsidRDefault="00B40B26" w:rsidP="00B40B26">
      <w:pPr>
        <w:rPr>
          <w:rFonts w:ascii="Arial" w:hAnsi="Arial" w:cs="Arial"/>
          <w:b/>
          <w:bCs/>
          <w:sz w:val="26"/>
          <w:szCs w:val="26"/>
        </w:rPr>
      </w:pPr>
    </w:p>
    <w:p w14:paraId="65B0D068" w14:textId="77777777" w:rsidR="00B40B26" w:rsidRPr="00B40B26" w:rsidRDefault="00B40B26" w:rsidP="00B40B26">
      <w:pPr>
        <w:rPr>
          <w:rFonts w:ascii="Arial" w:hAnsi="Arial" w:cs="Arial"/>
          <w:b/>
          <w:bCs/>
          <w:sz w:val="26"/>
          <w:szCs w:val="26"/>
        </w:rPr>
      </w:pPr>
    </w:p>
    <w:p w14:paraId="4B380CBB" w14:textId="77777777" w:rsidR="00B40B26" w:rsidRPr="00B40B26" w:rsidRDefault="00B40B26" w:rsidP="00B40B26">
      <w:pPr>
        <w:spacing w:after="100" w:afterAutospacing="1"/>
        <w:outlineLvl w:val="0"/>
        <w:rPr>
          <w:rFonts w:ascii="Arial" w:hAnsi="Arial" w:cs="Arial"/>
          <w:b/>
          <w:bCs/>
          <w:color w:val="7030A0"/>
          <w:sz w:val="27"/>
          <w:szCs w:val="27"/>
          <w:u w:val="single"/>
          <w:bdr w:val="none" w:sz="0" w:space="0" w:color="auto" w:frame="1"/>
        </w:rPr>
      </w:pPr>
      <w:r w:rsidRPr="00B40B26">
        <w:rPr>
          <w:rFonts w:ascii="Arial" w:hAnsi="Arial" w:cs="Arial"/>
          <w:b/>
          <w:bCs/>
          <w:color w:val="7030A0"/>
          <w:sz w:val="27"/>
          <w:szCs w:val="27"/>
          <w:u w:val="single"/>
          <w:bdr w:val="none" w:sz="0" w:space="0" w:color="auto" w:frame="1"/>
        </w:rPr>
        <w:t>Chapter 5 – The Right to Counsel</w:t>
      </w:r>
    </w:p>
    <w:p w14:paraId="404D51CD" w14:textId="77777777" w:rsidR="00B40B26" w:rsidRPr="00B40B26" w:rsidRDefault="00B40B26" w:rsidP="00B40B26">
      <w:pPr>
        <w:spacing w:after="100" w:afterAutospacing="1"/>
        <w:outlineLvl w:val="0"/>
        <w:rPr>
          <w:rFonts w:ascii="Arial" w:hAnsi="Arial" w:cs="Arial"/>
          <w:b/>
          <w:bCs/>
          <w:color w:val="7030A0"/>
          <w:sz w:val="28"/>
          <w:szCs w:val="28"/>
          <w:u w:val="single"/>
          <w:bdr w:val="none" w:sz="0" w:space="0" w:color="auto" w:frame="1"/>
        </w:rPr>
      </w:pPr>
    </w:p>
    <w:p w14:paraId="71480694" w14:textId="77777777" w:rsidR="00B40B26" w:rsidRPr="00B40B26" w:rsidRDefault="00B40B26" w:rsidP="00B40B26">
      <w:pPr>
        <w:spacing w:after="100" w:afterAutospacing="1"/>
        <w:outlineLvl w:val="0"/>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**BETTS v. BRADY**</w:t>
      </w:r>
    </w:p>
    <w:p w14:paraId="73314530" w14:textId="77777777" w:rsidR="00B40B26" w:rsidRPr="00B40B26" w:rsidRDefault="00B40B26" w:rsidP="00B40B26">
      <w:pPr>
        <w:spacing w:afterAutospacing="1"/>
        <w:outlineLvl w:val="3"/>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316 U.S. 455 (1942)</w:t>
      </w:r>
    </w:p>
    <w:p w14:paraId="44383228"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AE8FBC7"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Under the Due Process Clause of the Fourteenth Amendment, states are not required to appoint counsel for a criminal defendant unable to secure her own in all cases, provided that the trial is fundamentally fair.</w:t>
      </w:r>
    </w:p>
    <w:p w14:paraId="170FD391"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**GIDEON v. WAINWRIGHT**</w:t>
      </w:r>
    </w:p>
    <w:p w14:paraId="55342616"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372 U.S. 335 (1963)</w:t>
      </w:r>
    </w:p>
    <w:p w14:paraId="4CA5ED9D" w14:textId="77777777" w:rsidR="00B40B26" w:rsidRPr="00B40B26" w:rsidRDefault="00B40B26" w:rsidP="00B40B26">
      <w:pPr>
        <w:rPr>
          <w:rFonts w:ascii="Arial" w:hAnsi="Arial" w:cs="Arial"/>
          <w:b/>
          <w:bCs/>
          <w:sz w:val="28"/>
          <w:szCs w:val="28"/>
        </w:rPr>
      </w:pPr>
    </w:p>
    <w:p w14:paraId="14996ECA"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D3BEB30"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Fourteenth Amendment incorporates the Sixth Amendment right to counsel to the states.</w:t>
      </w:r>
    </w:p>
    <w:p w14:paraId="5EBA65EE"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Palko v. Connecticut</w:t>
      </w:r>
    </w:p>
    <w:p w14:paraId="2FE53EF8"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302 U.S. 319 (1937)</w:t>
      </w:r>
    </w:p>
    <w:p w14:paraId="08AD6BF7"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0139B3B"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state law allowing the prosecution to appeal the results of a criminal conviction by jury trial does not violate the Due Process Clause of the Fourteenth Amendment.</w:t>
      </w:r>
    </w:p>
    <w:p w14:paraId="0B36D844"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**ALABAMA v. SHELTON**</w:t>
      </w:r>
    </w:p>
    <w:p w14:paraId="5213542A"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535 U.S. 654 (2002)</w:t>
      </w:r>
    </w:p>
    <w:p w14:paraId="4A909DE0"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905811A"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right to counsel extends to defendants that have a suspended sentence which could lead to imprisonment.</w:t>
      </w:r>
    </w:p>
    <w:p w14:paraId="53369D68"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Argersinger v. Hamlin</w:t>
      </w:r>
    </w:p>
    <w:p w14:paraId="71418C40"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407 U.S. 25 (1972)</w:t>
      </w:r>
    </w:p>
    <w:p w14:paraId="7AAE5B8C" w14:textId="77777777" w:rsidR="00B40B26" w:rsidRPr="00B40B26" w:rsidRDefault="00B40B26" w:rsidP="00B40B26">
      <w:pPr>
        <w:rPr>
          <w:rFonts w:ascii="Arial" w:hAnsi="Arial" w:cs="Arial"/>
          <w:b/>
          <w:bCs/>
          <w:sz w:val="28"/>
          <w:szCs w:val="28"/>
        </w:rPr>
      </w:pPr>
    </w:p>
    <w:p w14:paraId="0DFB0412"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1D7E3E7"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Sixth Amendment right to counsel extends to defendants charged with any offense that carries a possible penalty of imprisonment.</w:t>
      </w:r>
    </w:p>
    <w:p w14:paraId="024F0C0F" w14:textId="77777777" w:rsidR="00B40B26" w:rsidRPr="00B40B26" w:rsidRDefault="00B40B26" w:rsidP="00B40B26">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Scott v. Illinois</w:t>
      </w:r>
    </w:p>
    <w:p w14:paraId="2D8E47BC" w14:textId="77777777" w:rsidR="00B40B26" w:rsidRPr="00B40B26" w:rsidRDefault="00B40B26" w:rsidP="00B40B26">
      <w:pPr>
        <w:spacing w:afterAutospacing="1"/>
        <w:outlineLvl w:val="3"/>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440 U.S. 367 (1979)</w:t>
      </w:r>
    </w:p>
    <w:p w14:paraId="4662B830" w14:textId="77777777" w:rsidR="00B40B26" w:rsidRPr="00B40B26" w:rsidRDefault="00B40B26" w:rsidP="00B40B26">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5440DF74" w14:textId="77777777" w:rsidR="00B40B26" w:rsidRPr="00B40B26" w:rsidRDefault="00B40B26" w:rsidP="00B40B26">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The Sixth and Fourteenth Amendments require that no indigent defendant be sentenced to a term of imprisonment unless the state has afforded him the right to the assistance of appointed counsel.</w:t>
      </w:r>
    </w:p>
    <w:p w14:paraId="57C9530F"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Nichols v. United States</w:t>
      </w:r>
    </w:p>
    <w:p w14:paraId="61845232"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511 U.S. 738 (1994)</w:t>
      </w:r>
    </w:p>
    <w:p w14:paraId="2C5229A6"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71484D8"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An uncounseled misdemeanor conviction can still be used to enhance a prison sentence when, after being given counsel, a defendant is convicted of a second crime.</w:t>
      </w:r>
    </w:p>
    <w:p w14:paraId="19392D82" w14:textId="77777777" w:rsidR="00B40B26" w:rsidRPr="00B40B26" w:rsidRDefault="00B40B26" w:rsidP="00B40B26">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Gagnon v. Scarpelli</w:t>
      </w:r>
    </w:p>
    <w:p w14:paraId="4193A24D" w14:textId="77777777" w:rsidR="00B40B26" w:rsidRPr="00B40B26" w:rsidRDefault="00B40B26" w:rsidP="00B40B26">
      <w:pPr>
        <w:spacing w:afterAutospacing="1"/>
        <w:outlineLvl w:val="3"/>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411 U.S. 778 (1973)</w:t>
      </w:r>
    </w:p>
    <w:p w14:paraId="57C64827" w14:textId="77777777" w:rsidR="00B40B26" w:rsidRPr="00B40B26" w:rsidRDefault="00B40B26" w:rsidP="00B40B26">
      <w:pPr>
        <w:spacing w:after="240"/>
        <w:outlineLvl w:val="3"/>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6CCAD463" w14:textId="77777777" w:rsidR="00B40B26" w:rsidRPr="00B40B26" w:rsidRDefault="00B40B26" w:rsidP="00B40B26">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A probationer or parolee does not have an absolute due process right to be afforded counsel at revocation hearings.</w:t>
      </w:r>
    </w:p>
    <w:p w14:paraId="3C42BA19" w14:textId="77777777" w:rsidR="00B40B26" w:rsidRPr="00B40B26" w:rsidRDefault="00B40B26" w:rsidP="00B40B26">
      <w:pPr>
        <w:spacing w:after="100" w:afterAutospacing="1"/>
        <w:outlineLvl w:val="0"/>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**ROTHGERY v. GILLESPIE COUNTY, TX**</w:t>
      </w:r>
    </w:p>
    <w:p w14:paraId="66EA2CB8" w14:textId="77777777" w:rsidR="00B40B26" w:rsidRPr="00B40B26" w:rsidRDefault="00B40B26" w:rsidP="00B40B26">
      <w:pPr>
        <w:spacing w:afterAutospacing="1"/>
        <w:outlineLvl w:val="3"/>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554 U.S. 191 (2008)</w:t>
      </w:r>
    </w:p>
    <w:p w14:paraId="40C26E4D" w14:textId="77777777" w:rsidR="00B40B26" w:rsidRPr="00B40B26" w:rsidRDefault="00B40B26" w:rsidP="00B40B26">
      <w:pPr>
        <w:rPr>
          <w:rFonts w:ascii="Arial" w:hAnsi="Arial" w:cs="Arial"/>
          <w:b/>
          <w:bCs/>
          <w:sz w:val="28"/>
          <w:szCs w:val="28"/>
        </w:rPr>
      </w:pPr>
    </w:p>
    <w:p w14:paraId="7E0E698B"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9F3F714"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right to counsel attaches at a criminal defendant’s initial appearance before a judicial officer where he is told the charges against him and his liberty is subject to restriction.</w:t>
      </w:r>
    </w:p>
    <w:p w14:paraId="6F5A7E39"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**DOUGLAS v. CALIFORNIA**</w:t>
      </w:r>
    </w:p>
    <w:p w14:paraId="7DA9473D"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372 U.S. 353 (1963)</w:t>
      </w:r>
    </w:p>
    <w:p w14:paraId="621EFD26"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9E27CBC"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An indigent defendant has a right to have counsel appointed during the defendant's first appeal as a matter of right.</w:t>
      </w:r>
    </w:p>
    <w:p w14:paraId="60D821A5"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Mayer v. City of Chicago</w:t>
      </w:r>
    </w:p>
    <w:p w14:paraId="5E8F9F9D"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404 U.S. 189 (1971)</w:t>
      </w:r>
    </w:p>
    <w:p w14:paraId="46EB40B9"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A1EC842"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state may not limit the provision of free transcripts only to felony defendants unless the state can show that a defendant will not be denied an effective appeal by the provision of some alternative to a transcript.</w:t>
      </w:r>
    </w:p>
    <w:p w14:paraId="19F557A8"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**ROSS v. MOFFITT**</w:t>
      </w:r>
    </w:p>
    <w:p w14:paraId="74308D0A"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417 U.S. 600 (1974)</w:t>
      </w:r>
    </w:p>
    <w:p w14:paraId="059F9DA4"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76F4A5C"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An indigent defendant is not entitled to representation at state expense for discretionary appeals.</w:t>
      </w:r>
    </w:p>
    <w:p w14:paraId="63848496"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Wilson v. Lane</w:t>
      </w:r>
    </w:p>
    <w:p w14:paraId="6DDF4E2C"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Supreme Court of Georgia</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614 S.E.2d 88 (2005)</w:t>
      </w:r>
    </w:p>
    <w:p w14:paraId="2AC6EC77"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C6A5C16"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To prove lack of testamentary capacity, the party challenging the will must present proof showing that the testator’s condition prevented her from having a decided and rational desire as to the disposition of her property.</w:t>
      </w:r>
    </w:p>
    <w:p w14:paraId="075B7D14"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Ake v. Oklahoma</w:t>
      </w:r>
    </w:p>
    <w:p w14:paraId="5BDA2DDF"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470 U.S. 68 (1985)</w:t>
      </w:r>
    </w:p>
    <w:p w14:paraId="5C1EBA66"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1E1B499"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When the sanity of a defendant is likely to be at issue in criminal proceedings, the Constitution requires the state to provide the services of a psychiatrist.</w:t>
      </w:r>
    </w:p>
    <w:p w14:paraId="6ADA0761" w14:textId="77777777" w:rsidR="00B40B26" w:rsidRPr="00B40B26" w:rsidRDefault="00B40B26" w:rsidP="00B40B26">
      <w:pPr>
        <w:spacing w:after="100" w:afterAutospacing="1"/>
        <w:outlineLvl w:val="0"/>
        <w:rPr>
          <w:rFonts w:ascii="Arial" w:hAnsi="Arial" w:cs="Arial"/>
          <w:b/>
          <w:bCs/>
          <w:color w:val="7030A0"/>
          <w:sz w:val="28"/>
          <w:szCs w:val="28"/>
          <w:u w:val="single"/>
          <w:bdr w:val="none" w:sz="0" w:space="0" w:color="auto" w:frame="1"/>
        </w:rPr>
      </w:pPr>
      <w:r w:rsidRPr="00B40B26">
        <w:rPr>
          <w:rFonts w:ascii="Arial" w:hAnsi="Arial" w:cs="Arial"/>
          <w:b/>
          <w:bCs/>
          <w:color w:val="7030A0"/>
          <w:sz w:val="28"/>
          <w:szCs w:val="28"/>
          <w:u w:val="single"/>
          <w:bdr w:val="none" w:sz="0" w:space="0" w:color="auto" w:frame="1"/>
        </w:rPr>
        <w:t>Chapter 17 – Sections 1 and 2</w:t>
      </w:r>
    </w:p>
    <w:p w14:paraId="4959FE1D"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**STRICKLAND v. WASHINGTON**</w:t>
      </w:r>
    </w:p>
    <w:p w14:paraId="1C766B57"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466 U.S. 668 (1984)</w:t>
      </w:r>
    </w:p>
    <w:p w14:paraId="0600A30E"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17BF746"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To establish the ineffective assistance of counsel, a convicted defendant must show that his counsel’s performance was deficient because the lawyer did not act as a reasonably competent attorney, and that he was prejudiced by the deficiency because there is a reasonable probability that, but for his attorney’s unprofessional errors, the result of the proceeding would have been different.</w:t>
      </w:r>
    </w:p>
    <w:p w14:paraId="6BCA1231"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lastRenderedPageBreak/>
        <w:t>McMann v. Richardson</w:t>
      </w:r>
    </w:p>
    <w:p w14:paraId="4228D2DE"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397 U.S. 759 (1970)</w:t>
      </w:r>
    </w:p>
    <w:p w14:paraId="332E6C3C"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6FB0E9E"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defendant who alleges that he pleaded guilty because of a prior coerced confession is not, without more, entitled to a hearing on his petition for habeas corpus.</w:t>
      </w:r>
    </w:p>
    <w:p w14:paraId="386C8E8D"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Geders v. United States</w:t>
      </w:r>
    </w:p>
    <w:p w14:paraId="37A5982E"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425 U.S. 80 (1976)</w:t>
      </w:r>
    </w:p>
    <w:p w14:paraId="66CBF832"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9FD8E0D"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trial judge has broad powers with which to conduct proceedings, including the order in which parties adduce proof.</w:t>
      </w:r>
    </w:p>
    <w:p w14:paraId="4F3F542D"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Brooks v. Tennessee</w:t>
      </w:r>
    </w:p>
    <w:p w14:paraId="4B8D18D1"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406 U.S. 605 (1972)</w:t>
      </w:r>
    </w:p>
    <w:p w14:paraId="7EFDD4ED"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ADE817B"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state law that requires a criminal defendant to take the stand before any other defense witness or forfeit the right to testify on his own behalf violates constitutional due process requirements and the privilege against self-incrimination.</w:t>
      </w:r>
    </w:p>
    <w:p w14:paraId="751A2F69"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Cuyler v. Sullivan</w:t>
      </w:r>
    </w:p>
    <w:p w14:paraId="0899C65C"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 446 U.S. 335 (1980)</w:t>
      </w:r>
    </w:p>
    <w:p w14:paraId="0E5B6A9A" w14:textId="77777777" w:rsidR="00B40B26" w:rsidRPr="00B40B26" w:rsidRDefault="00B40B26" w:rsidP="00B40B26">
      <w:pPr>
        <w:rPr>
          <w:rFonts w:ascii="Arial" w:hAnsi="Arial" w:cs="Arial"/>
          <w:b/>
          <w:bCs/>
          <w:sz w:val="28"/>
          <w:szCs w:val="28"/>
        </w:rPr>
      </w:pPr>
    </w:p>
    <w:p w14:paraId="64154BBE"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007A1E6"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If a lawyer represents both a criminal defendant and a codefendant, but neither the defendant nor the lawyer objects to the multiple representation, the defendant is not denied the effective assistance of counsel unless the lawyer possessed an actual conflict that adversely affected the lawyer's performance.</w:t>
      </w:r>
    </w:p>
    <w:p w14:paraId="5FDAC148"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lastRenderedPageBreak/>
        <w:t>United States v. Cronic</w:t>
      </w:r>
    </w:p>
    <w:p w14:paraId="6635C0FE"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466 U.S. 648 (1984)</w:t>
      </w:r>
    </w:p>
    <w:p w14:paraId="3739C84F"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EC65817"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In the absence of a showing of particularized errors by defense counsel, a defendant claiming a violation of the Sixth Amendment right to the effective assistance of counsel must demonstrate that the totality of the circumstances supports a presumption of ineffective assistance.</w:t>
      </w:r>
    </w:p>
    <w:p w14:paraId="5A2E3894"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United States v. Agurs</w:t>
      </w:r>
    </w:p>
    <w:p w14:paraId="3A3D77E2"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427 U.S. 97 (1976)</w:t>
      </w:r>
    </w:p>
    <w:p w14:paraId="632CE514"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C5D1126"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prosecutor’s failure to provide information to defense counsel will not deprive a defendant of a fair trial unless specific information was requested by defense counsel or if the withheld information contained perjured testimony.</w:t>
      </w:r>
    </w:p>
    <w:p w14:paraId="2967B353"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United States v. Gonzalez-Lopez</w:t>
      </w:r>
    </w:p>
    <w:p w14:paraId="0A574CCD"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548 U.S. 140 (2006)</w:t>
      </w:r>
    </w:p>
    <w:p w14:paraId="5229F930"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F49806D"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If a trial court errs by denying a defendant’s choice of counsel, the court must reverse the defendant’s conviction without harmless error analysis.</w:t>
      </w:r>
    </w:p>
    <w:p w14:paraId="31D0B535"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Wheat v. United States</w:t>
      </w:r>
    </w:p>
    <w:p w14:paraId="2EC48367"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486 U.S. 153 (1988)</w:t>
      </w:r>
    </w:p>
    <w:p w14:paraId="43F1D564"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F944867"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defendant does not have an unqualified right under the Sixth Amendment to the attorney of his choice if the attorney has represented other defendants charged in the same criminal conspiracy.</w:t>
      </w:r>
    </w:p>
    <w:p w14:paraId="66AA608C"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**HARRINGTON v. RICHTER**</w:t>
      </w:r>
    </w:p>
    <w:p w14:paraId="3146BF7D"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562 U.S. 86 (2011)</w:t>
      </w:r>
    </w:p>
    <w:p w14:paraId="022CF615"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1E924AD"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Assistance of counsel is constitutionally ineffective only if it so undermined the proper functioning of the adversarial process that the defendant was denied a fair trial.</w:t>
      </w:r>
    </w:p>
    <w:p w14:paraId="3830B84C"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Bobby v. Van Hook</w:t>
      </w:r>
    </w:p>
    <w:p w14:paraId="401B15F9"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558 U.S. 4 (2009)</w:t>
      </w:r>
    </w:p>
    <w:p w14:paraId="6A26CD8B"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DA83066"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Professional standards are useful guides as to what reasonableness entails only to the extent they describe the professional norms prevailing when the professional representation took place.</w:t>
      </w:r>
    </w:p>
    <w:p w14:paraId="6855B043"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Wiggins v. Smith</w:t>
      </w:r>
    </w:p>
    <w:p w14:paraId="3A57FA3E"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539 U.S. 510 (2003)</w:t>
      </w:r>
    </w:p>
    <w:p w14:paraId="5C27F8AF"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47C3B74"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defense attorney’s failure to investigate, which supports his decision not to introduce mitigating evidence of his client’s background, represents ineffective assistance of counsel under the Sixth Amendment.</w:t>
      </w:r>
    </w:p>
    <w:p w14:paraId="2D017781"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Yarborough, Warden v. Gentry</w:t>
      </w:r>
    </w:p>
    <w:p w14:paraId="2C5269B4"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540 U.S. 1 (2003)</w:t>
      </w:r>
    </w:p>
    <w:p w14:paraId="70ADF00F"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BDF6F33"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closing statement made by defense counsel does not violate the Sixth Amendment right to effective counsel even if that statement is deficient in some respects, and deference should not be taken away from state courts’ judgment concerning this matter.</w:t>
      </w:r>
    </w:p>
    <w:p w14:paraId="25B9EC31"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**LAFLER v. COOPER**</w:t>
      </w:r>
    </w:p>
    <w:p w14:paraId="68A6E685"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566 U.S. 156 (2012)</w:t>
      </w:r>
    </w:p>
    <w:p w14:paraId="65E66A89"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391EB07"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Sixth Amendment guarantees effective assistance of counsel during the plea-bargaining process even if the defendant ultimately receives a fair trial.</w:t>
      </w:r>
    </w:p>
    <w:p w14:paraId="1FF23C8B"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Hill v. Lockhart</w:t>
      </w:r>
    </w:p>
    <w:p w14:paraId="2B096189"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474 U.S. 52 (1985)</w:t>
      </w:r>
    </w:p>
    <w:p w14:paraId="21EF91B9"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EB62E96"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guilty plea will only be deemed involuntary on the basis of ineffective assistance of counsel if the defendant can show actual prejudice.</w:t>
      </w:r>
    </w:p>
    <w:p w14:paraId="2E261C2A"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Nix v. Whiteside</w:t>
      </w:r>
    </w:p>
    <w:p w14:paraId="071351DA"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475 U.S. 157 (1986)</w:t>
      </w:r>
    </w:p>
    <w:p w14:paraId="0B37BC77" w14:textId="77777777" w:rsidR="00B40B26" w:rsidRPr="00B40B26" w:rsidRDefault="00B40B26" w:rsidP="00B40B26">
      <w:pPr>
        <w:pStyle w:val="Heading4"/>
        <w:spacing w:before="0" w:after="240"/>
        <w:rPr>
          <w:rFonts w:ascii="Arial" w:hAnsi="Arial" w:cs="Arial"/>
          <w:b/>
          <w:bCs/>
          <w:sz w:val="28"/>
          <w:szCs w:val="28"/>
        </w:rPr>
      </w:pPr>
      <w:r w:rsidRPr="00B40B26">
        <w:rPr>
          <w:rFonts w:ascii="Arial" w:hAnsi="Arial" w:cs="Arial"/>
          <w:b/>
          <w:bCs/>
          <w:sz w:val="28"/>
          <w:szCs w:val="28"/>
        </w:rPr>
        <w:t>Rule of Law</w:t>
      </w:r>
    </w:p>
    <w:p w14:paraId="7445D168" w14:textId="77777777" w:rsidR="00B40B26" w:rsidRPr="00B40B26" w:rsidRDefault="00B40B26" w:rsidP="00B40B26">
      <w:pPr>
        <w:pStyle w:val="NormalWeb"/>
        <w:spacing w:before="0" w:beforeAutospacing="0" w:after="240" w:afterAutospacing="0"/>
        <w:jc w:val="both"/>
        <w:rPr>
          <w:rFonts w:ascii="Arial" w:hAnsi="Arial" w:cs="Arial"/>
          <w:b/>
          <w:bCs/>
          <w:sz w:val="28"/>
          <w:szCs w:val="28"/>
        </w:rPr>
      </w:pPr>
      <w:r w:rsidRPr="00B40B26">
        <w:rPr>
          <w:rFonts w:ascii="Arial" w:hAnsi="Arial" w:cs="Arial"/>
          <w:b/>
          <w:bCs/>
          <w:sz w:val="28"/>
          <w:szCs w:val="28"/>
          <w:highlight w:val="cyan"/>
        </w:rPr>
        <w:t>While counsel must take all reasonable and lawful means to attain the objectives of the client, counsel may not assist the client in presenting false evidence or otherwise violating the law.</w:t>
      </w:r>
    </w:p>
    <w:p w14:paraId="357F7B1E"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Williams v. Taylor</w:t>
      </w:r>
    </w:p>
    <w:p w14:paraId="76A2FCF2"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529 U.S. 362 (2000)</w:t>
      </w:r>
    </w:p>
    <w:p w14:paraId="65CEC1F4"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7F3992A"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defendant is entitled to habeas relief pursuant to AEDPA § 2254(d)(1) if a state court’s ruling was contrary to or unreasonably applied clearly established federal law set out by the Supreme Court.</w:t>
      </w:r>
    </w:p>
    <w:p w14:paraId="6747ACD5"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Kimmelman v. Morrison</w:t>
      </w:r>
    </w:p>
    <w:p w14:paraId="43BE59A5"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477 U.S. 365 (1986)</w:t>
      </w:r>
    </w:p>
    <w:p w14:paraId="7881E8DA"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ACEF233"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restriction on federal habeas review of exclusionary rule claims does not extend to ineffective assistance of counsel claims based on the attorney’s failure to utilize the exclusionary rule.</w:t>
      </w:r>
    </w:p>
    <w:p w14:paraId="602E63DE"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Padilla v. Kentucky</w:t>
      </w:r>
    </w:p>
    <w:p w14:paraId="6EBA3794"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559 U.S. 356 (2010)</w:t>
      </w:r>
    </w:p>
    <w:p w14:paraId="78F3133C"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035E959"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Sixth Amendment’s requirement of effective assistance of counsel requires an attorney to provide accurate advice concerning the potential deportation consequences of a noncitizen defendant’s guilty plea to a crime.</w:t>
      </w:r>
    </w:p>
    <w:p w14:paraId="4F45BB3F"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**WEAVER v. MASSACHUSETTS**</w:t>
      </w:r>
    </w:p>
    <w:p w14:paraId="412D3767"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137 S. Ct. 1899 (2017)</w:t>
      </w:r>
    </w:p>
    <w:p w14:paraId="7EB34A3F"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F345F4D"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Ineffective assistance of counsel raised on collateral review is a structural error requiring a new trial only if the defendant shows prejudice or fundamental unfairness.</w:t>
      </w:r>
    </w:p>
    <w:p w14:paraId="5738F619"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Presley v. Georgia</w:t>
      </w:r>
    </w:p>
    <w:p w14:paraId="3F45F0DA"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558 U.S. 209 (2010)</w:t>
      </w:r>
    </w:p>
    <w:p w14:paraId="7935B7E1"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CDC2708"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Courts must find an overriding and compelling interest and consider all reasonable alternatives before excluding the public from trial or pretrial proceedings.</w:t>
      </w:r>
    </w:p>
    <w:p w14:paraId="44D20DC9"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Arizona v. Fulminante</w:t>
      </w:r>
    </w:p>
    <w:p w14:paraId="4967B47B"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499 U.S. 279 (1991)</w:t>
      </w:r>
    </w:p>
    <w:p w14:paraId="2A83B212"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95318C9"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harmless-error doctrine applies to coerced confessions wrongly introduced as evidence at trial.</w:t>
      </w:r>
    </w:p>
    <w:p w14:paraId="23EA8BFF"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McKaskle v. Wiggins</w:t>
      </w:r>
    </w:p>
    <w:p w14:paraId="78097938"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465 U.S. 168 (1984)</w:t>
      </w:r>
    </w:p>
    <w:p w14:paraId="1E7C5368"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2986C37"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pro se defendant’s Sixth Amendment rights are not violated when a judge appoints a standby counsel.</w:t>
      </w:r>
    </w:p>
    <w:p w14:paraId="4C7C2CA2" w14:textId="77777777" w:rsidR="00B40B26" w:rsidRPr="00B40B26" w:rsidRDefault="00B40B26" w:rsidP="00B40B26">
      <w:pPr>
        <w:pStyle w:val="Heading1"/>
        <w:spacing w:before="0"/>
        <w:rPr>
          <w:rFonts w:ascii="Arial" w:hAnsi="Arial" w:cs="Arial"/>
          <w:color w:val="000000" w:themeColor="text1"/>
          <w:sz w:val="28"/>
          <w:szCs w:val="28"/>
        </w:rPr>
      </w:pPr>
      <w:r w:rsidRPr="00B40B26">
        <w:rPr>
          <w:rFonts w:ascii="Arial" w:hAnsi="Arial" w:cs="Arial"/>
          <w:color w:val="000000" w:themeColor="text1"/>
          <w:sz w:val="28"/>
          <w:szCs w:val="28"/>
        </w:rPr>
        <w:t>Neder v. United States</w:t>
      </w:r>
    </w:p>
    <w:p w14:paraId="52C91499" w14:textId="77777777" w:rsidR="00B40B26" w:rsidRPr="00B40B26" w:rsidRDefault="00B40B26" w:rsidP="00B40B26">
      <w:pPr>
        <w:pStyle w:val="Heading4"/>
        <w:spacing w:before="0"/>
        <w:rPr>
          <w:rFonts w:ascii="Arial" w:hAnsi="Arial" w:cs="Arial"/>
          <w:b/>
          <w:bCs/>
          <w:sz w:val="28"/>
          <w:szCs w:val="28"/>
        </w:rPr>
      </w:pPr>
      <w:r w:rsidRPr="00B40B26">
        <w:rPr>
          <w:rFonts w:ascii="Arial" w:hAnsi="Arial" w:cs="Arial"/>
          <w:b/>
          <w:bCs/>
          <w:sz w:val="28"/>
          <w:szCs w:val="28"/>
          <w:bdr w:val="none" w:sz="0" w:space="0" w:color="auto" w:frame="1"/>
        </w:rPr>
        <w:t>United States Supreme Court</w:t>
      </w:r>
      <w:r w:rsidRPr="00B40B26">
        <w:rPr>
          <w:rFonts w:ascii="Arial" w:hAnsi="Arial" w:cs="Arial"/>
          <w:b/>
          <w:bCs/>
          <w:sz w:val="28"/>
          <w:szCs w:val="28"/>
        </w:rPr>
        <w:br/>
      </w:r>
      <w:r w:rsidRPr="00B40B26">
        <w:rPr>
          <w:rFonts w:ascii="Arial" w:hAnsi="Arial" w:cs="Arial"/>
          <w:b/>
          <w:bCs/>
          <w:sz w:val="28"/>
          <w:szCs w:val="28"/>
          <w:bdr w:val="none" w:sz="0" w:space="0" w:color="auto" w:frame="1"/>
        </w:rPr>
        <w:t>527 U.S. 1 (1999)</w:t>
      </w:r>
    </w:p>
    <w:p w14:paraId="072811F2" w14:textId="77777777" w:rsidR="00B40B26" w:rsidRPr="00B40B26" w:rsidRDefault="00B40B26" w:rsidP="00B40B26">
      <w:pPr>
        <w:pStyle w:val="Heading4"/>
        <w:spacing w:before="0" w:after="240"/>
        <w:rPr>
          <w:rFonts w:ascii="Arial" w:hAnsi="Arial" w:cs="Arial"/>
          <w:b/>
          <w:bCs/>
          <w:sz w:val="28"/>
          <w:szCs w:val="28"/>
        </w:rPr>
      </w:pPr>
      <w:r w:rsidRPr="00B40B26">
        <w:rPr>
          <w:rFonts w:ascii="Arial" w:hAnsi="Arial" w:cs="Arial"/>
          <w:b/>
          <w:bCs/>
          <w:sz w:val="28"/>
          <w:szCs w:val="28"/>
        </w:rPr>
        <w:t>Rule of Law</w:t>
      </w:r>
    </w:p>
    <w:p w14:paraId="274514A8" w14:textId="77777777" w:rsidR="00B40B26" w:rsidRPr="00B40B26" w:rsidRDefault="00B40B26" w:rsidP="00B40B26">
      <w:pPr>
        <w:pStyle w:val="NormalWeb"/>
        <w:spacing w:before="0" w:beforeAutospacing="0" w:after="240" w:afterAutospacing="0"/>
        <w:jc w:val="both"/>
        <w:rPr>
          <w:rFonts w:ascii="Arial" w:hAnsi="Arial" w:cs="Arial"/>
          <w:b/>
          <w:bCs/>
          <w:sz w:val="28"/>
          <w:szCs w:val="28"/>
        </w:rPr>
      </w:pPr>
      <w:r w:rsidRPr="00B40B26">
        <w:rPr>
          <w:rFonts w:ascii="Arial" w:hAnsi="Arial" w:cs="Arial"/>
          <w:b/>
          <w:bCs/>
          <w:sz w:val="28"/>
          <w:szCs w:val="28"/>
          <w:highlight w:val="cyan"/>
        </w:rPr>
        <w:t>A jury instruction omitting an element of a crime may constitute harmless error if the element was undisputed and supported by overwhelming evidence.</w:t>
      </w:r>
    </w:p>
    <w:p w14:paraId="20363D29" w14:textId="77777777" w:rsidR="00B40B26" w:rsidRPr="00B40B26" w:rsidRDefault="00B40B26" w:rsidP="00B40B26">
      <w:pPr>
        <w:rPr>
          <w:rFonts w:ascii="Arial" w:hAnsi="Arial" w:cs="Arial"/>
          <w:b/>
          <w:bCs/>
          <w:sz w:val="26"/>
          <w:szCs w:val="26"/>
        </w:rPr>
      </w:pPr>
      <w:r w:rsidRPr="00B40B26">
        <w:rPr>
          <w:rFonts w:ascii="Arial" w:hAnsi="Arial" w:cs="Arial"/>
          <w:b/>
          <w:bCs/>
          <w:color w:val="7030A0"/>
          <w:sz w:val="28"/>
          <w:szCs w:val="28"/>
          <w:bdr w:val="none" w:sz="0" w:space="0" w:color="auto" w:frame="1"/>
        </w:rPr>
        <w:t>____________________________________________________________</w:t>
      </w:r>
    </w:p>
    <w:p w14:paraId="5BD51659" w14:textId="77777777" w:rsidR="00B40B26" w:rsidRPr="00B40B26" w:rsidRDefault="00B40B26" w:rsidP="00B40B26">
      <w:pPr>
        <w:pStyle w:val="Heading1"/>
        <w:spacing w:before="0"/>
        <w:rPr>
          <w:rFonts w:ascii="Arial" w:hAnsi="Arial" w:cs="Arial"/>
          <w:sz w:val="26"/>
          <w:szCs w:val="26"/>
        </w:rPr>
      </w:pPr>
    </w:p>
    <w:p w14:paraId="18C746FA" w14:textId="77777777" w:rsidR="00B40B26" w:rsidRPr="00B40B26" w:rsidRDefault="00B40B26" w:rsidP="00B40B26">
      <w:pPr>
        <w:spacing w:after="100" w:afterAutospacing="1"/>
        <w:outlineLvl w:val="0"/>
        <w:rPr>
          <w:rFonts w:ascii="Arial" w:hAnsi="Arial" w:cs="Arial"/>
          <w:b/>
          <w:bCs/>
          <w:color w:val="7030A0"/>
          <w:kern w:val="36"/>
          <w:sz w:val="51"/>
          <w:szCs w:val="51"/>
        </w:rPr>
      </w:pPr>
      <w:r w:rsidRPr="00B40B26">
        <w:rPr>
          <w:rFonts w:ascii="Arial" w:hAnsi="Arial" w:cs="Arial"/>
          <w:b/>
          <w:bCs/>
          <w:color w:val="7030A0"/>
          <w:kern w:val="36"/>
          <w:sz w:val="51"/>
          <w:szCs w:val="51"/>
        </w:rPr>
        <w:t>March 11, 2021</w:t>
      </w:r>
    </w:p>
    <w:p w14:paraId="2FFA94DA"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Chapter 17 – Sections 4 &amp; 5 (Skip Section 3)</w:t>
      </w:r>
    </w:p>
    <w:p w14:paraId="3B2D333B"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Chapter 13 – Duty To Disclose</w:t>
      </w:r>
    </w:p>
    <w:p w14:paraId="50133593"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Tenn. R. Crim. P. Rule 16</w:t>
      </w:r>
    </w:p>
    <w:p w14:paraId="0BFB2BC3"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Johnson v. State, 38 S.W.3d 912 (Tenn. 2001)</w:t>
      </w:r>
    </w:p>
    <w:p w14:paraId="3DCA85C5"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State v. Ferguson, 2 S.W.3d 912 (Tenn. 1999)</w:t>
      </w:r>
    </w:p>
    <w:p w14:paraId="1D7ABDAC" w14:textId="77777777" w:rsidR="00B40B26" w:rsidRPr="00B40B26" w:rsidRDefault="00B40B26" w:rsidP="00B40B26">
      <w:pPr>
        <w:rPr>
          <w:rFonts w:ascii="Arial" w:hAnsi="Arial" w:cs="Arial"/>
          <w:b/>
          <w:bCs/>
          <w:sz w:val="26"/>
          <w:szCs w:val="26"/>
        </w:rPr>
      </w:pPr>
      <w:r w:rsidRPr="00B40B26">
        <w:rPr>
          <w:rFonts w:ascii="Arial" w:hAnsi="Arial" w:cs="Arial"/>
          <w:b/>
          <w:bCs/>
          <w:color w:val="7030A0"/>
          <w:sz w:val="28"/>
          <w:szCs w:val="28"/>
          <w:bdr w:val="none" w:sz="0" w:space="0" w:color="auto" w:frame="1"/>
        </w:rPr>
        <w:lastRenderedPageBreak/>
        <w:t>____________________________________________________________</w:t>
      </w:r>
    </w:p>
    <w:p w14:paraId="08CB2091" w14:textId="77777777" w:rsidR="00B40B26" w:rsidRPr="00B40B26" w:rsidRDefault="00B40B26" w:rsidP="00B40B26">
      <w:pPr>
        <w:rPr>
          <w:rFonts w:ascii="Arial" w:hAnsi="Arial" w:cs="Arial"/>
          <w:b/>
          <w:bCs/>
          <w:sz w:val="26"/>
          <w:szCs w:val="26"/>
        </w:rPr>
      </w:pPr>
    </w:p>
    <w:p w14:paraId="73AD0D2D" w14:textId="77777777" w:rsidR="00B40B26" w:rsidRPr="00B40B26" w:rsidRDefault="00B40B26" w:rsidP="00B40B26">
      <w:pPr>
        <w:rPr>
          <w:rFonts w:ascii="Arial" w:hAnsi="Arial" w:cs="Arial"/>
          <w:b/>
          <w:bCs/>
          <w:sz w:val="26"/>
          <w:szCs w:val="26"/>
        </w:rPr>
      </w:pPr>
    </w:p>
    <w:p w14:paraId="50DF6185" w14:textId="77777777" w:rsidR="00B40B26" w:rsidRPr="00B40B26" w:rsidRDefault="00B40B26" w:rsidP="00B40B26">
      <w:pPr>
        <w:spacing w:after="100" w:afterAutospacing="1"/>
        <w:outlineLvl w:val="0"/>
        <w:rPr>
          <w:rFonts w:ascii="Arial" w:hAnsi="Arial" w:cs="Arial"/>
          <w:b/>
          <w:bCs/>
          <w:color w:val="7030A0"/>
          <w:sz w:val="27"/>
          <w:szCs w:val="27"/>
          <w:u w:val="single"/>
          <w:bdr w:val="none" w:sz="0" w:space="0" w:color="auto" w:frame="1"/>
        </w:rPr>
      </w:pPr>
      <w:r w:rsidRPr="00B40B26">
        <w:rPr>
          <w:rFonts w:ascii="Arial" w:hAnsi="Arial" w:cs="Arial"/>
          <w:b/>
          <w:bCs/>
          <w:color w:val="7030A0"/>
          <w:sz w:val="27"/>
          <w:szCs w:val="27"/>
          <w:u w:val="single"/>
          <w:bdr w:val="none" w:sz="0" w:space="0" w:color="auto" w:frame="1"/>
        </w:rPr>
        <w:t>Chapter 17 – Sections 4 &amp; 5</w:t>
      </w:r>
    </w:p>
    <w:p w14:paraId="24AD13FE" w14:textId="77777777" w:rsidR="00B40B26" w:rsidRPr="00B40B26" w:rsidRDefault="00B40B26" w:rsidP="00B40B26">
      <w:pPr>
        <w:spacing w:after="100" w:afterAutospacing="1"/>
        <w:outlineLvl w:val="0"/>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**MCCOY v. LOUISIANA**</w:t>
      </w:r>
    </w:p>
    <w:p w14:paraId="1EE4C799" w14:textId="77777777" w:rsidR="00B40B26" w:rsidRPr="00B40B26" w:rsidRDefault="00B40B26" w:rsidP="00B40B26">
      <w:pPr>
        <w:spacing w:afterAutospacing="1"/>
        <w:outlineLvl w:val="3"/>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138 S. Ct. 1500 (2018)</w:t>
      </w:r>
    </w:p>
    <w:p w14:paraId="49CA07A2" w14:textId="77777777" w:rsidR="00B40B26" w:rsidRPr="00B40B26" w:rsidRDefault="0084711A" w:rsidP="00B40B26">
      <w:pPr>
        <w:spacing w:before="360" w:after="360"/>
        <w:rPr>
          <w:rFonts w:ascii="Arial" w:hAnsi="Arial" w:cs="Arial"/>
          <w:b/>
          <w:bCs/>
          <w:color w:val="000000"/>
          <w:sz w:val="28"/>
          <w:szCs w:val="28"/>
        </w:rPr>
      </w:pPr>
      <w:r w:rsidRPr="00B40B26">
        <w:rPr>
          <w:rFonts w:ascii="Arial" w:hAnsi="Arial" w:cs="Arial"/>
          <w:b/>
          <w:noProof/>
          <w:color w:val="000000"/>
          <w:sz w:val="28"/>
          <w:szCs w:val="28"/>
        </w:rPr>
        <w:pict w14:anchorId="3E07D404">
          <v:rect id="_x0000_i1025" alt="" style="width:468pt;height:.05pt;mso-width-percent:0;mso-height-percent:0;mso-width-percent:0;mso-height-percent:0" o:hralign="center" o:hrstd="t" o:hr="t" fillcolor="#a0a0a0" stroked="f"/>
        </w:pict>
      </w:r>
    </w:p>
    <w:p w14:paraId="66939D87" w14:textId="77777777" w:rsidR="00B40B26" w:rsidRPr="00B40B26" w:rsidRDefault="00B40B26" w:rsidP="00B40B26">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480F2F6A" w14:textId="77777777" w:rsidR="00B40B26" w:rsidRPr="00B40B26" w:rsidRDefault="00B40B26" w:rsidP="00B40B26">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Conceding guilt over a client’s objection violates the right to assistance of counsel and constitutes structural error reversible without showing prejudice.</w:t>
      </w:r>
    </w:p>
    <w:p w14:paraId="099ADA84"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Florida v. Nixon</w:t>
      </w:r>
    </w:p>
    <w:p w14:paraId="14BDA7BD"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543 U.S. 175 (2004)</w:t>
      </w:r>
    </w:p>
    <w:p w14:paraId="4AD8B076"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5F67E8C"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When a defendant in a capital trial is nonresponsive after being advised of the best strategy for avoiding a death sentence, the attorney’s choice to use that strategy is judged under the ordinary ineffective assistance of counsel standard.</w:t>
      </w:r>
    </w:p>
    <w:p w14:paraId="0C61BF58" w14:textId="77777777" w:rsidR="00B40B26" w:rsidRPr="00B40B26" w:rsidRDefault="00B40B26" w:rsidP="00B40B26">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Gonzalez v. United States</w:t>
      </w:r>
    </w:p>
    <w:p w14:paraId="1CF63776" w14:textId="77777777" w:rsidR="00B40B26" w:rsidRPr="00B40B26" w:rsidRDefault="00B40B26" w:rsidP="00B40B26">
      <w:pPr>
        <w:spacing w:afterAutospacing="1"/>
        <w:outlineLvl w:val="3"/>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553 U.S. 242 (2008)</w:t>
      </w:r>
    </w:p>
    <w:p w14:paraId="2CBA6EF4" w14:textId="77777777" w:rsidR="00B40B26" w:rsidRPr="00B40B26" w:rsidRDefault="00B40B26" w:rsidP="00B40B26">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073F4C41" w14:textId="77777777" w:rsidR="00B40B26" w:rsidRPr="00B40B26" w:rsidRDefault="00B40B26" w:rsidP="00B40B26">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A magistrate judge can be assigned the additional duty of presiding over voir dire and jury selection in a felony case with the express consent of counsel alone and without consent of the client.</w:t>
      </w:r>
    </w:p>
    <w:p w14:paraId="225D0347"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Jones v. Barnes</w:t>
      </w:r>
    </w:p>
    <w:p w14:paraId="65536DF8"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463 U.S. 745 (1983)</w:t>
      </w:r>
    </w:p>
    <w:p w14:paraId="4CAE9F41" w14:textId="77777777" w:rsidR="00B40B26" w:rsidRPr="00B40B26" w:rsidRDefault="00B40B26" w:rsidP="00B40B26">
      <w:pPr>
        <w:rPr>
          <w:rFonts w:ascii="Arial" w:hAnsi="Arial" w:cs="Arial"/>
          <w:b/>
          <w:bCs/>
          <w:sz w:val="28"/>
          <w:szCs w:val="28"/>
        </w:rPr>
      </w:pPr>
    </w:p>
    <w:p w14:paraId="62206A7C"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0A20A24"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An attorney assigned to represent a criminal defendant on appeal is under no duty to raise every non-frivolous issue.</w:t>
      </w:r>
    </w:p>
    <w:p w14:paraId="336BBA8E"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Godinez v. Moran</w:t>
      </w:r>
    </w:p>
    <w:p w14:paraId="46E0AB42"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509 U.S. 389 (1993)</w:t>
      </w:r>
    </w:p>
    <w:p w14:paraId="3416DC5E"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C10D05F"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competency to plead guilty or to waive the right to counsel must be measured by the same standard as the competency standard for standing trial.</w:t>
      </w:r>
    </w:p>
    <w:p w14:paraId="5C16BEA0"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Harris v. New York</w:t>
      </w:r>
    </w:p>
    <w:p w14:paraId="6F9BF28A"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401 U.S. 222 (1971)</w:t>
      </w:r>
    </w:p>
    <w:p w14:paraId="4CB47FFC" w14:textId="77777777" w:rsidR="00B40B26" w:rsidRPr="00B40B26" w:rsidRDefault="00B40B26" w:rsidP="00B40B26">
      <w:pPr>
        <w:rPr>
          <w:rFonts w:ascii="Arial" w:hAnsi="Arial" w:cs="Arial"/>
          <w:b/>
          <w:bCs/>
          <w:sz w:val="28"/>
          <w:szCs w:val="28"/>
        </w:rPr>
      </w:pPr>
    </w:p>
    <w:p w14:paraId="439EB718"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AE2F7AC" w14:textId="77777777" w:rsidR="00B40B26" w:rsidRPr="00B40B26" w:rsidRDefault="00B40B26" w:rsidP="00B40B26">
      <w:pPr>
        <w:pStyle w:val="NormalWeb"/>
        <w:spacing w:before="0" w:beforeAutospacing="0" w:after="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Statements made by a suspect who has not received the</w:t>
      </w:r>
      <w:r w:rsidRPr="00B40B26">
        <w:rPr>
          <w:rStyle w:val="apple-converted-space"/>
          <w:rFonts w:ascii="Arial" w:hAnsi="Arial" w:cs="Arial"/>
          <w:b/>
          <w:bCs/>
          <w:color w:val="000000"/>
          <w:sz w:val="28"/>
          <w:szCs w:val="28"/>
          <w:highlight w:val="cyan"/>
        </w:rPr>
        <w:t> </w:t>
      </w:r>
      <w:r w:rsidRPr="00B40B26">
        <w:rPr>
          <w:rFonts w:ascii="Arial" w:hAnsi="Arial" w:cs="Arial"/>
          <w:b/>
          <w:bCs/>
          <w:i/>
          <w:iCs/>
          <w:color w:val="000000"/>
          <w:sz w:val="28"/>
          <w:szCs w:val="28"/>
          <w:highlight w:val="cyan"/>
          <w:bdr w:val="none" w:sz="0" w:space="0" w:color="auto" w:frame="1"/>
        </w:rPr>
        <w:t>Miranda</w:t>
      </w:r>
      <w:r w:rsidRPr="00B40B26">
        <w:rPr>
          <w:rStyle w:val="apple-converted-space"/>
          <w:rFonts w:ascii="Arial" w:hAnsi="Arial" w:cs="Arial"/>
          <w:b/>
          <w:bCs/>
          <w:color w:val="000000"/>
          <w:sz w:val="28"/>
          <w:szCs w:val="28"/>
          <w:highlight w:val="cyan"/>
        </w:rPr>
        <w:t> </w:t>
      </w:r>
      <w:r w:rsidRPr="00B40B26">
        <w:rPr>
          <w:rFonts w:ascii="Arial" w:hAnsi="Arial" w:cs="Arial"/>
          <w:b/>
          <w:bCs/>
          <w:color w:val="000000"/>
          <w:sz w:val="28"/>
          <w:szCs w:val="28"/>
          <w:highlight w:val="cyan"/>
        </w:rPr>
        <w:t>warnings may be admitted at trial for impeachment purposes.</w:t>
      </w:r>
    </w:p>
    <w:p w14:paraId="3044672A" w14:textId="77777777" w:rsidR="00B40B26" w:rsidRPr="00B40B26" w:rsidRDefault="00B40B26" w:rsidP="00B40B26">
      <w:pPr>
        <w:rPr>
          <w:rFonts w:ascii="Arial" w:hAnsi="Arial" w:cs="Arial"/>
          <w:b/>
          <w:bCs/>
          <w:sz w:val="28"/>
          <w:szCs w:val="28"/>
        </w:rPr>
      </w:pPr>
    </w:p>
    <w:p w14:paraId="4B367C64"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**FARRETTA v. CALIFORNIA**</w:t>
      </w:r>
    </w:p>
    <w:p w14:paraId="044EE2C5"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422 U.S. 806 (1975)</w:t>
      </w:r>
    </w:p>
    <w:p w14:paraId="615E5C42" w14:textId="77777777" w:rsidR="00B40B26" w:rsidRPr="00B40B26" w:rsidRDefault="00B40B26" w:rsidP="00B40B26">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7C062EC2" w14:textId="77777777" w:rsidR="00B40B26" w:rsidRPr="00B40B26" w:rsidRDefault="00B40B26" w:rsidP="00B40B26">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The right to defend is personal and defendants have the constitutional right to represent themselves at trial if they so choose.</w:t>
      </w:r>
    </w:p>
    <w:p w14:paraId="143CC011"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Martinez v. Court of Appeal of California</w:t>
      </w:r>
    </w:p>
    <w:p w14:paraId="79A0FBC1"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528 U.S. 152 (2000)</w:t>
      </w:r>
    </w:p>
    <w:p w14:paraId="2FE70211"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C470FD4"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state is not obligated to recognize a constitutional right to self-representation on direct appeal from a criminal conviction.</w:t>
      </w:r>
    </w:p>
    <w:p w14:paraId="5D37270F"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Illinois v. Allen</w:t>
      </w:r>
    </w:p>
    <w:p w14:paraId="27E24BA2"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397 U.S. 337 (1970)</w:t>
      </w:r>
    </w:p>
    <w:p w14:paraId="2F7C4FE2" w14:textId="77777777" w:rsidR="00B40B26" w:rsidRPr="00B40B26" w:rsidRDefault="00B40B26" w:rsidP="00B40B26">
      <w:pPr>
        <w:rPr>
          <w:rFonts w:ascii="Arial" w:hAnsi="Arial" w:cs="Arial"/>
          <w:b/>
          <w:bCs/>
          <w:sz w:val="28"/>
          <w:szCs w:val="28"/>
        </w:rPr>
      </w:pPr>
    </w:p>
    <w:p w14:paraId="4F115643"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72714EA"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Removing a disruptive defendant from a criminal trial does not violate the Sixth Amendment Confrontation Clause.</w:t>
      </w:r>
    </w:p>
    <w:p w14:paraId="615A4746"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Indiana v. Edwards</w:t>
      </w:r>
    </w:p>
    <w:p w14:paraId="5F6D2258"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554 U.S. 164 (2008)</w:t>
      </w:r>
    </w:p>
    <w:p w14:paraId="78CB629B" w14:textId="77777777" w:rsidR="00B40B26" w:rsidRPr="00B40B26" w:rsidRDefault="00B40B26" w:rsidP="00B40B26">
      <w:pPr>
        <w:rPr>
          <w:rFonts w:ascii="Arial" w:hAnsi="Arial" w:cs="Arial"/>
          <w:b/>
          <w:bCs/>
          <w:sz w:val="28"/>
          <w:szCs w:val="28"/>
        </w:rPr>
      </w:pPr>
    </w:p>
    <w:p w14:paraId="2D92CFF1"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4401F4C" w14:textId="77777777" w:rsidR="00B40B26" w:rsidRPr="00B40B26" w:rsidRDefault="00B40B26" w:rsidP="00B40B26">
      <w:pPr>
        <w:pStyle w:val="NormalWeb"/>
        <w:spacing w:before="0" w:beforeAutospacing="0" w:after="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state court may require a defendant to be represented by a lawyer if he does not have the ability to conduct the trial himself due to severe mental illness, even if the defendant is competent to stand trial under the</w:t>
      </w:r>
      <w:r w:rsidRPr="00B40B26">
        <w:rPr>
          <w:rStyle w:val="apple-converted-space"/>
          <w:rFonts w:ascii="Arial" w:hAnsi="Arial" w:cs="Arial"/>
          <w:b/>
          <w:bCs/>
          <w:color w:val="000000"/>
          <w:sz w:val="28"/>
          <w:szCs w:val="28"/>
          <w:highlight w:val="cyan"/>
        </w:rPr>
        <w:t> </w:t>
      </w:r>
      <w:r w:rsidRPr="00B40B26">
        <w:rPr>
          <w:rFonts w:ascii="Arial" w:hAnsi="Arial" w:cs="Arial"/>
          <w:b/>
          <w:bCs/>
          <w:i/>
          <w:iCs/>
          <w:color w:val="000000"/>
          <w:sz w:val="28"/>
          <w:szCs w:val="28"/>
          <w:highlight w:val="cyan"/>
          <w:bdr w:val="none" w:sz="0" w:space="0" w:color="auto" w:frame="1"/>
        </w:rPr>
        <w:t xml:space="preserve">Dusky </w:t>
      </w:r>
      <w:r w:rsidRPr="00B40B26">
        <w:rPr>
          <w:rFonts w:ascii="Arial" w:hAnsi="Arial" w:cs="Arial"/>
          <w:b/>
          <w:bCs/>
          <w:color w:val="000000"/>
          <w:sz w:val="28"/>
          <w:szCs w:val="28"/>
          <w:highlight w:val="cyan"/>
        </w:rPr>
        <w:t>standard.</w:t>
      </w:r>
    </w:p>
    <w:p w14:paraId="5AFDA324" w14:textId="77777777" w:rsidR="00B40B26" w:rsidRPr="00B40B26" w:rsidRDefault="00B40B26" w:rsidP="00B40B26">
      <w:pPr>
        <w:rPr>
          <w:rFonts w:ascii="Arial" w:hAnsi="Arial" w:cs="Arial"/>
          <w:b/>
          <w:bCs/>
          <w:sz w:val="28"/>
          <w:szCs w:val="28"/>
        </w:rPr>
      </w:pPr>
    </w:p>
    <w:p w14:paraId="4F6871B8" w14:textId="77777777" w:rsidR="00B40B26" w:rsidRPr="00B40B26" w:rsidRDefault="00B40B26" w:rsidP="00B40B26">
      <w:pPr>
        <w:rPr>
          <w:rFonts w:ascii="Arial" w:hAnsi="Arial" w:cs="Arial"/>
          <w:b/>
          <w:bCs/>
          <w:sz w:val="28"/>
          <w:szCs w:val="28"/>
        </w:rPr>
      </w:pPr>
    </w:p>
    <w:p w14:paraId="74DF9148" w14:textId="77777777" w:rsidR="00B40B26" w:rsidRPr="00B40B26" w:rsidRDefault="00B40B26" w:rsidP="00B40B26">
      <w:pPr>
        <w:spacing w:after="100" w:afterAutospacing="1"/>
        <w:outlineLvl w:val="0"/>
        <w:rPr>
          <w:rFonts w:ascii="Arial" w:hAnsi="Arial" w:cs="Arial"/>
          <w:b/>
          <w:bCs/>
          <w:color w:val="7030A0"/>
          <w:sz w:val="28"/>
          <w:szCs w:val="28"/>
          <w:u w:val="single"/>
          <w:bdr w:val="none" w:sz="0" w:space="0" w:color="auto" w:frame="1"/>
        </w:rPr>
      </w:pPr>
      <w:r w:rsidRPr="00B40B26">
        <w:rPr>
          <w:rFonts w:ascii="Arial" w:hAnsi="Arial" w:cs="Arial"/>
          <w:b/>
          <w:bCs/>
          <w:color w:val="7030A0"/>
          <w:sz w:val="28"/>
          <w:szCs w:val="28"/>
          <w:u w:val="single"/>
          <w:bdr w:val="none" w:sz="0" w:space="0" w:color="auto" w:frame="1"/>
        </w:rPr>
        <w:t>Chapter 13 – Duty To Disclose</w:t>
      </w:r>
    </w:p>
    <w:p w14:paraId="3FD57782"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**WILLIAMS v. FLORIDA**</w:t>
      </w:r>
    </w:p>
    <w:p w14:paraId="7B5695E8"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399 U.S. 78 (1970)</w:t>
      </w:r>
    </w:p>
    <w:p w14:paraId="43C1E3C3" w14:textId="77777777" w:rsidR="00B40B26" w:rsidRPr="00B40B26" w:rsidRDefault="00B40B26" w:rsidP="00B40B26">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004B7AB3" w14:textId="77777777" w:rsidR="00B40B26" w:rsidRPr="00B40B26" w:rsidRDefault="00B40B26" w:rsidP="00B40B26">
      <w:pPr>
        <w:spacing w:after="240"/>
        <w:jc w:val="both"/>
        <w:rPr>
          <w:rFonts w:ascii="Arial" w:hAnsi="Arial" w:cs="Arial"/>
          <w:b/>
          <w:bCs/>
          <w:color w:val="000000"/>
          <w:sz w:val="28"/>
          <w:szCs w:val="28"/>
          <w:highlight w:val="cyan"/>
        </w:rPr>
      </w:pPr>
      <w:r w:rsidRPr="00B40B26">
        <w:rPr>
          <w:rFonts w:ascii="Arial" w:hAnsi="Arial" w:cs="Arial"/>
          <w:b/>
          <w:bCs/>
          <w:color w:val="000000"/>
          <w:sz w:val="28"/>
          <w:szCs w:val="28"/>
          <w:highlight w:val="cyan"/>
        </w:rPr>
        <w:t>(1) Requiring a criminal defendant to give notice of an alibi defense and disclose his alibi witnesses to the state prior to trial does not violate the Fifth and Fourteenth Amendments.</w:t>
      </w:r>
    </w:p>
    <w:p w14:paraId="6AAEC3BF" w14:textId="77777777" w:rsidR="00B40B26" w:rsidRPr="00B40B26" w:rsidRDefault="00B40B26" w:rsidP="00B40B26">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lastRenderedPageBreak/>
        <w:t>(2) The Sixth Amendment does not require trial by a jury of exactly 12 people.</w:t>
      </w:r>
    </w:p>
    <w:p w14:paraId="4D98625C" w14:textId="77777777" w:rsidR="00B40B26" w:rsidRPr="00B40B26" w:rsidRDefault="00B40B26" w:rsidP="00B40B26">
      <w:pPr>
        <w:pStyle w:val="Heading1"/>
        <w:spacing w:before="0"/>
        <w:rPr>
          <w:rFonts w:ascii="Arial" w:hAnsi="Arial" w:cs="Arial"/>
          <w:color w:val="000000" w:themeColor="text1"/>
          <w:sz w:val="28"/>
          <w:szCs w:val="28"/>
        </w:rPr>
      </w:pPr>
      <w:r w:rsidRPr="00B40B26">
        <w:rPr>
          <w:rFonts w:ascii="Arial" w:hAnsi="Arial" w:cs="Arial"/>
          <w:color w:val="000000" w:themeColor="text1"/>
          <w:sz w:val="28"/>
          <w:szCs w:val="28"/>
        </w:rPr>
        <w:t>Wardius v. Oregon</w:t>
      </w:r>
    </w:p>
    <w:p w14:paraId="6A0241D4" w14:textId="77777777" w:rsidR="00B40B26" w:rsidRPr="00B40B26" w:rsidRDefault="00B40B26" w:rsidP="00B40B26">
      <w:pPr>
        <w:pStyle w:val="Heading4"/>
        <w:spacing w:before="0"/>
        <w:rPr>
          <w:rFonts w:ascii="Arial" w:hAnsi="Arial" w:cs="Arial"/>
          <w:b/>
          <w:bCs/>
          <w:sz w:val="28"/>
          <w:szCs w:val="28"/>
        </w:rPr>
      </w:pPr>
      <w:r w:rsidRPr="00B40B26">
        <w:rPr>
          <w:rFonts w:ascii="Arial" w:hAnsi="Arial" w:cs="Arial"/>
          <w:b/>
          <w:bCs/>
          <w:sz w:val="28"/>
          <w:szCs w:val="28"/>
          <w:bdr w:val="none" w:sz="0" w:space="0" w:color="auto" w:frame="1"/>
        </w:rPr>
        <w:t>United States Supreme Court</w:t>
      </w:r>
      <w:r w:rsidRPr="00B40B26">
        <w:rPr>
          <w:rFonts w:ascii="Arial" w:hAnsi="Arial" w:cs="Arial"/>
          <w:b/>
          <w:bCs/>
          <w:sz w:val="28"/>
          <w:szCs w:val="28"/>
        </w:rPr>
        <w:br/>
      </w:r>
      <w:r w:rsidRPr="00B40B26">
        <w:rPr>
          <w:rFonts w:ascii="Arial" w:hAnsi="Arial" w:cs="Arial"/>
          <w:b/>
          <w:bCs/>
          <w:sz w:val="28"/>
          <w:szCs w:val="28"/>
          <w:bdr w:val="none" w:sz="0" w:space="0" w:color="auto" w:frame="1"/>
        </w:rPr>
        <w:t>412 U.S. 470 (1973)</w:t>
      </w:r>
    </w:p>
    <w:p w14:paraId="73A45D1F" w14:textId="77777777" w:rsidR="00B40B26" w:rsidRPr="00B40B26" w:rsidRDefault="00B40B26" w:rsidP="00B40B26">
      <w:pPr>
        <w:pStyle w:val="Heading4"/>
        <w:spacing w:before="0" w:after="240"/>
        <w:rPr>
          <w:rFonts w:ascii="Arial" w:hAnsi="Arial" w:cs="Arial"/>
          <w:b/>
          <w:bCs/>
          <w:sz w:val="28"/>
          <w:szCs w:val="28"/>
        </w:rPr>
      </w:pPr>
      <w:r w:rsidRPr="00B40B26">
        <w:rPr>
          <w:rFonts w:ascii="Arial" w:hAnsi="Arial" w:cs="Arial"/>
          <w:b/>
          <w:bCs/>
          <w:sz w:val="28"/>
          <w:szCs w:val="28"/>
        </w:rPr>
        <w:t>Rule of Law</w:t>
      </w:r>
    </w:p>
    <w:p w14:paraId="039558D0" w14:textId="77777777" w:rsidR="00B40B26" w:rsidRPr="00B40B26" w:rsidRDefault="00B40B26" w:rsidP="00B40B26">
      <w:pPr>
        <w:pStyle w:val="NormalWeb"/>
        <w:spacing w:before="0" w:beforeAutospacing="0" w:after="240" w:afterAutospacing="0"/>
        <w:jc w:val="both"/>
        <w:rPr>
          <w:rFonts w:ascii="Arial" w:hAnsi="Arial" w:cs="Arial"/>
          <w:b/>
          <w:bCs/>
          <w:sz w:val="28"/>
          <w:szCs w:val="28"/>
        </w:rPr>
      </w:pPr>
      <w:r w:rsidRPr="00B40B26">
        <w:rPr>
          <w:rFonts w:ascii="Arial" w:hAnsi="Arial" w:cs="Arial"/>
          <w:b/>
          <w:bCs/>
          <w:sz w:val="28"/>
          <w:szCs w:val="28"/>
          <w:highlight w:val="cyan"/>
        </w:rPr>
        <w:t>Notice-of-alibi rules require reciprocal discovery.</w:t>
      </w:r>
    </w:p>
    <w:p w14:paraId="137CE26E" w14:textId="77777777" w:rsidR="00B40B26" w:rsidRPr="00B40B26" w:rsidRDefault="00B40B26" w:rsidP="00B40B26">
      <w:pPr>
        <w:pStyle w:val="NormalWeb"/>
        <w:spacing w:before="0" w:beforeAutospacing="0" w:after="240" w:afterAutospacing="0"/>
        <w:jc w:val="both"/>
        <w:rPr>
          <w:rFonts w:ascii="Arial" w:hAnsi="Arial" w:cs="Arial"/>
          <w:b/>
          <w:bCs/>
          <w:sz w:val="28"/>
          <w:szCs w:val="28"/>
        </w:rPr>
      </w:pPr>
    </w:p>
    <w:p w14:paraId="390758A6"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Taylor v. Illinois</w:t>
      </w:r>
    </w:p>
    <w:p w14:paraId="69E0A51B"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484 U.S. 400 (1988)</w:t>
      </w:r>
    </w:p>
    <w:p w14:paraId="6A2ADD9D"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984C3F4"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Where the defendant’s discovery violation is sufficiently serious, the Compulsory Process Clause does not prohibit a trial judge from refusing to allow an undisclosed witness to testify.</w:t>
      </w:r>
    </w:p>
    <w:p w14:paraId="455E1B0B"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**UNITED STATES v. BAGLEY**</w:t>
      </w:r>
    </w:p>
    <w:p w14:paraId="46403FB3"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473 U.S. 667 (1985)</w:t>
      </w:r>
    </w:p>
    <w:p w14:paraId="29D8938A" w14:textId="77777777" w:rsidR="00B40B26" w:rsidRPr="00B40B26" w:rsidRDefault="00B40B26" w:rsidP="00B40B26">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74A0E2FB" w14:textId="77777777" w:rsidR="00B40B26" w:rsidRPr="00B40B26" w:rsidRDefault="00B40B26" w:rsidP="00B40B26">
      <w:pPr>
        <w:jc w:val="both"/>
        <w:rPr>
          <w:rFonts w:ascii="Arial" w:hAnsi="Arial" w:cs="Arial"/>
          <w:b/>
          <w:bCs/>
          <w:color w:val="000000"/>
          <w:sz w:val="28"/>
          <w:szCs w:val="28"/>
        </w:rPr>
      </w:pPr>
      <w:r w:rsidRPr="00B40B26">
        <w:rPr>
          <w:rFonts w:ascii="Arial" w:hAnsi="Arial" w:cs="Arial"/>
          <w:b/>
          <w:bCs/>
          <w:color w:val="000000"/>
          <w:sz w:val="28"/>
          <w:szCs w:val="28"/>
          <w:highlight w:val="cyan"/>
        </w:rPr>
        <w:t>Under </w:t>
      </w:r>
      <w:r w:rsidRPr="00B40B26">
        <w:rPr>
          <w:rFonts w:ascii="Arial" w:hAnsi="Arial" w:cs="Arial"/>
          <w:b/>
          <w:bCs/>
          <w:i/>
          <w:iCs/>
          <w:color w:val="000000"/>
          <w:sz w:val="28"/>
          <w:szCs w:val="28"/>
          <w:highlight w:val="cyan"/>
          <w:bdr w:val="none" w:sz="0" w:space="0" w:color="auto" w:frame="1"/>
        </w:rPr>
        <w:t>Brady</w:t>
      </w:r>
      <w:r w:rsidRPr="00B40B26">
        <w:rPr>
          <w:rFonts w:ascii="Arial" w:hAnsi="Arial" w:cs="Arial"/>
          <w:b/>
          <w:bCs/>
          <w:color w:val="000000"/>
          <w:sz w:val="28"/>
          <w:szCs w:val="28"/>
          <w:highlight w:val="cyan"/>
        </w:rPr>
        <w:t>, the prosecution’s failure to turn over favorable evidence only requires a new trial if a reasonable probability exists that the outcome would have been different if the evidence was turned over.</w:t>
      </w:r>
    </w:p>
    <w:p w14:paraId="5B30ACD2" w14:textId="77777777" w:rsidR="00B40B26" w:rsidRPr="00B40B26" w:rsidRDefault="00B40B26" w:rsidP="00B40B26">
      <w:pPr>
        <w:rPr>
          <w:rFonts w:ascii="Arial" w:hAnsi="Arial" w:cs="Arial"/>
          <w:b/>
          <w:bCs/>
          <w:sz w:val="28"/>
          <w:szCs w:val="28"/>
        </w:rPr>
      </w:pPr>
    </w:p>
    <w:p w14:paraId="7562D505"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Brady v. Maryland</w:t>
      </w:r>
    </w:p>
    <w:p w14:paraId="6B930DC3"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373 U.S. 83 (1963)</w:t>
      </w:r>
    </w:p>
    <w:p w14:paraId="0383CFE1" w14:textId="77777777" w:rsidR="00B40B26" w:rsidRPr="00B40B26" w:rsidRDefault="00B40B26" w:rsidP="00B40B26">
      <w:pPr>
        <w:rPr>
          <w:rFonts w:ascii="Arial" w:hAnsi="Arial" w:cs="Arial"/>
          <w:b/>
          <w:bCs/>
          <w:sz w:val="28"/>
          <w:szCs w:val="28"/>
        </w:rPr>
      </w:pPr>
    </w:p>
    <w:p w14:paraId="72CA9CB6"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lastRenderedPageBreak/>
        <w:t>Rule of Law</w:t>
      </w:r>
    </w:p>
    <w:p w14:paraId="61EAF83D"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Under the Due Process Clause, the prosecution must turn over evidence favorable to the defense upon request if the evidence is material to either culpability or punishment.</w:t>
      </w:r>
    </w:p>
    <w:p w14:paraId="0E421B66"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Napue v. Illinois</w:t>
      </w:r>
    </w:p>
    <w:p w14:paraId="1921C65D"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360 U.S. 264 (1959)</w:t>
      </w:r>
    </w:p>
    <w:p w14:paraId="3FC39B00"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E1E3833"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In a criminal trial, the prosecutor may not knowingly use false evidence to obtain the defendant's conviction.</w:t>
      </w:r>
    </w:p>
    <w:p w14:paraId="785ED743"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Berger v. United States</w:t>
      </w:r>
    </w:p>
    <w:p w14:paraId="69752444"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295 U.S. 78 (1935)</w:t>
      </w:r>
    </w:p>
    <w:p w14:paraId="4DFD3984"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6945D9D"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cumulative effect of pronounced, persistent prosecutorial misconduct during trial likely prejudices the jury and requires a new trial.</w:t>
      </w:r>
    </w:p>
    <w:p w14:paraId="04D80FA7"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Kyles v. Whitley</w:t>
      </w:r>
    </w:p>
    <w:p w14:paraId="6FDD354F"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514 U.S. 419 (1995)</w:t>
      </w:r>
    </w:p>
    <w:p w14:paraId="14530805"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0676615" w14:textId="77777777" w:rsidR="00B40B26" w:rsidRPr="00B40B26" w:rsidRDefault="00B40B26" w:rsidP="00B40B26">
      <w:pPr>
        <w:pStyle w:val="NormalWeb"/>
        <w:spacing w:before="0" w:beforeAutospacing="0" w:after="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defendant is entitled to a new trial under</w:t>
      </w:r>
      <w:r w:rsidRPr="00B40B26">
        <w:rPr>
          <w:rStyle w:val="apple-converted-space"/>
          <w:rFonts w:ascii="Arial" w:hAnsi="Arial" w:cs="Arial"/>
          <w:b/>
          <w:bCs/>
          <w:color w:val="000000"/>
          <w:sz w:val="28"/>
          <w:szCs w:val="28"/>
          <w:highlight w:val="cyan"/>
        </w:rPr>
        <w:t> </w:t>
      </w:r>
      <w:r w:rsidRPr="00B40B26">
        <w:rPr>
          <w:rFonts w:ascii="Arial" w:hAnsi="Arial" w:cs="Arial"/>
          <w:b/>
          <w:bCs/>
          <w:i/>
          <w:iCs/>
          <w:color w:val="000000"/>
          <w:sz w:val="28"/>
          <w:szCs w:val="28"/>
          <w:highlight w:val="cyan"/>
          <w:bdr w:val="none" w:sz="0" w:space="0" w:color="auto" w:frame="1"/>
        </w:rPr>
        <w:t>Brady v. Maryland</w:t>
      </w:r>
      <w:r w:rsidRPr="00B40B26">
        <w:rPr>
          <w:rFonts w:ascii="Arial" w:hAnsi="Arial" w:cs="Arial"/>
          <w:b/>
          <w:bCs/>
          <w:color w:val="000000"/>
          <w:sz w:val="28"/>
          <w:szCs w:val="28"/>
          <w:highlight w:val="cyan"/>
        </w:rPr>
        <w:t>, 373 U.S. 83 (1964), if the prosecution withheld multiple pieces of favorable evidence that, taken together, undermine confidence in the verdict.</w:t>
      </w:r>
    </w:p>
    <w:p w14:paraId="29C40B4C" w14:textId="77777777" w:rsidR="00B40B26" w:rsidRPr="00B40B26" w:rsidRDefault="00B40B26" w:rsidP="00B40B26">
      <w:pPr>
        <w:rPr>
          <w:rFonts w:ascii="Arial" w:hAnsi="Arial" w:cs="Arial"/>
          <w:b/>
          <w:bCs/>
          <w:sz w:val="28"/>
          <w:szCs w:val="28"/>
        </w:rPr>
      </w:pPr>
    </w:p>
    <w:p w14:paraId="60F22A04"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Brecht v. Abrahamson</w:t>
      </w:r>
    </w:p>
    <w:p w14:paraId="4542B943"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 507 U.S. 619 (1993)</w:t>
      </w:r>
    </w:p>
    <w:p w14:paraId="2BCA2911"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5962FF8"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When deciding whether to grant a defendant habeas corpus relief for a trial error, the correct standard is whether the error had substantial and injurious effect on the verdict in the defendant’s case.</w:t>
      </w:r>
    </w:p>
    <w:p w14:paraId="6DBAF8CF" w14:textId="77777777" w:rsidR="00B40B26" w:rsidRPr="00B40B26" w:rsidRDefault="00B40B26" w:rsidP="00B40B26">
      <w:pPr>
        <w:spacing w:after="100" w:afterAutospacing="1"/>
        <w:outlineLvl w:val="0"/>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**PENNSYLVANIA v. RITCHIE**</w:t>
      </w:r>
    </w:p>
    <w:p w14:paraId="38E8147C" w14:textId="77777777" w:rsidR="00B40B26" w:rsidRPr="00B40B26" w:rsidRDefault="00B40B26" w:rsidP="00B40B26">
      <w:pPr>
        <w:spacing w:afterAutospacing="1"/>
        <w:outlineLvl w:val="3"/>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480 U.S. 39 (1987)</w:t>
      </w:r>
    </w:p>
    <w:p w14:paraId="3A66B97B" w14:textId="77777777" w:rsidR="00B40B26" w:rsidRPr="00B40B26" w:rsidRDefault="00B40B26" w:rsidP="00B40B26">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11E674C2" w14:textId="77777777" w:rsidR="00B40B26" w:rsidRPr="00B40B26" w:rsidRDefault="00B40B26" w:rsidP="00B40B26">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The Confrontation Clause of the Sixth Amendment does not compel pretrial discovery.</w:t>
      </w:r>
    </w:p>
    <w:p w14:paraId="5119FE7B"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Delaware v. Fensterer</w:t>
      </w:r>
    </w:p>
    <w:p w14:paraId="6D44A3E0"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474 U.S. 15 (1985)</w:t>
      </w:r>
    </w:p>
    <w:p w14:paraId="7D4FB77E"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63F44FF"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Expert testimony is admissible as evidence even when the expert cannot recall the basis upon which the expert arrived at a particular opinion.</w:t>
      </w:r>
    </w:p>
    <w:p w14:paraId="7446DDF3"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Arizona v. Youngblood</w:t>
      </w:r>
    </w:p>
    <w:p w14:paraId="5DBDA218"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488 U.S. 51 (1988)</w:t>
      </w:r>
    </w:p>
    <w:p w14:paraId="4F00656F"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D4030AF"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failure of a state to preserve physical evidence that could have been useful to the defendant is not a violation of due process unless bad faith on the part of the police is shown.</w:t>
      </w:r>
    </w:p>
    <w:p w14:paraId="02988FDB" w14:textId="77777777" w:rsidR="00B40B26" w:rsidRPr="00B40B26" w:rsidRDefault="00B40B26" w:rsidP="00B40B26">
      <w:pPr>
        <w:spacing w:after="100" w:afterAutospacing="1"/>
        <w:outlineLvl w:val="0"/>
        <w:rPr>
          <w:rFonts w:ascii="Arial" w:hAnsi="Arial" w:cs="Arial"/>
          <w:b/>
          <w:bCs/>
          <w:color w:val="7030A0"/>
          <w:sz w:val="28"/>
          <w:szCs w:val="28"/>
          <w:u w:val="single"/>
          <w:bdr w:val="none" w:sz="0" w:space="0" w:color="auto" w:frame="1"/>
        </w:rPr>
      </w:pPr>
      <w:r w:rsidRPr="00B40B26">
        <w:rPr>
          <w:rFonts w:ascii="Arial" w:hAnsi="Arial" w:cs="Arial"/>
          <w:b/>
          <w:bCs/>
          <w:color w:val="7030A0"/>
          <w:sz w:val="28"/>
          <w:szCs w:val="28"/>
          <w:u w:val="single"/>
          <w:bdr w:val="none" w:sz="0" w:space="0" w:color="auto" w:frame="1"/>
        </w:rPr>
        <w:t>Johnson v. State, 38 S.W.3d 912 (Tenn. 2001)</w:t>
      </w:r>
    </w:p>
    <w:p w14:paraId="31D375B6" w14:textId="77777777" w:rsidR="00B40B26" w:rsidRPr="00B40B26" w:rsidRDefault="00B40B26" w:rsidP="00B40B26">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Johnson v. Tennessee</w:t>
      </w:r>
    </w:p>
    <w:p w14:paraId="1857A6F5" w14:textId="77777777" w:rsidR="00B40B26" w:rsidRPr="00B40B26" w:rsidRDefault="00B40B26" w:rsidP="00B40B26">
      <w:pPr>
        <w:spacing w:line="360" w:lineRule="atLeast"/>
        <w:jc w:val="center"/>
        <w:textAlignment w:val="baseline"/>
        <w:rPr>
          <w:rFonts w:ascii="inherit" w:hAnsi="inherit"/>
          <w:b/>
          <w:bCs/>
          <w:sz w:val="28"/>
          <w:szCs w:val="28"/>
        </w:rPr>
      </w:pPr>
      <w:r w:rsidRPr="00B40B26">
        <w:rPr>
          <w:rFonts w:ascii="inherit" w:hAnsi="inherit"/>
          <w:b/>
          <w:bCs/>
          <w:sz w:val="28"/>
          <w:szCs w:val="28"/>
        </w:rPr>
        <w:lastRenderedPageBreak/>
        <w:t>38 S.W.3d 52</w:t>
      </w:r>
    </w:p>
    <w:p w14:paraId="75ACB554" w14:textId="77777777" w:rsidR="00B40B26" w:rsidRPr="00B40B26" w:rsidRDefault="00B40B26" w:rsidP="00B40B26">
      <w:pPr>
        <w:spacing w:line="360" w:lineRule="atLeast"/>
        <w:jc w:val="center"/>
        <w:textAlignment w:val="baseline"/>
        <w:rPr>
          <w:rFonts w:ascii="inherit" w:hAnsi="inherit"/>
          <w:b/>
          <w:bCs/>
          <w:sz w:val="28"/>
          <w:szCs w:val="28"/>
        </w:rPr>
      </w:pPr>
      <w:r w:rsidRPr="00B40B26">
        <w:rPr>
          <w:rFonts w:ascii="inherit" w:hAnsi="inherit"/>
          <w:b/>
          <w:bCs/>
          <w:sz w:val="28"/>
          <w:szCs w:val="28"/>
        </w:rPr>
        <w:t>Supreme Court of </w:t>
      </w:r>
      <w:r w:rsidRPr="00B40B26">
        <w:rPr>
          <w:rFonts w:ascii="inherit" w:hAnsi="inherit"/>
          <w:b/>
          <w:bCs/>
          <w:color w:val="3D3D3D"/>
          <w:sz w:val="28"/>
          <w:szCs w:val="28"/>
          <w:bdr w:val="none" w:sz="0" w:space="0" w:color="auto" w:frame="1"/>
        </w:rPr>
        <w:t>Tennessee</w:t>
      </w:r>
      <w:r w:rsidRPr="00B40B26">
        <w:rPr>
          <w:rFonts w:ascii="inherit" w:hAnsi="inherit"/>
          <w:b/>
          <w:bCs/>
          <w:sz w:val="28"/>
          <w:szCs w:val="28"/>
        </w:rPr>
        <w:t>.</w:t>
      </w:r>
    </w:p>
    <w:p w14:paraId="7DB55DC9" w14:textId="77777777" w:rsidR="00B40B26" w:rsidRPr="00B40B26" w:rsidRDefault="00B40B26" w:rsidP="00B40B26">
      <w:pPr>
        <w:spacing w:line="280" w:lineRule="atLeast"/>
        <w:jc w:val="center"/>
        <w:textAlignment w:val="baseline"/>
        <w:rPr>
          <w:rFonts w:ascii="inherit" w:hAnsi="inherit"/>
          <w:b/>
          <w:bCs/>
          <w:sz w:val="28"/>
          <w:szCs w:val="28"/>
        </w:rPr>
      </w:pPr>
      <w:r w:rsidRPr="00B40B26">
        <w:rPr>
          <w:rFonts w:ascii="inherit" w:hAnsi="inherit"/>
          <w:b/>
          <w:bCs/>
          <w:sz w:val="28"/>
          <w:szCs w:val="28"/>
        </w:rPr>
        <w:t>Erskine Leroy </w:t>
      </w:r>
      <w:r w:rsidRPr="00B40B26">
        <w:rPr>
          <w:rFonts w:ascii="inherit" w:hAnsi="inherit"/>
          <w:b/>
          <w:bCs/>
          <w:color w:val="3D3D3D"/>
          <w:sz w:val="28"/>
          <w:szCs w:val="28"/>
          <w:bdr w:val="none" w:sz="0" w:space="0" w:color="auto" w:frame="1"/>
        </w:rPr>
        <w:t>JOHNSON</w:t>
      </w:r>
    </w:p>
    <w:p w14:paraId="31DBD50B" w14:textId="77777777" w:rsidR="00B40B26" w:rsidRPr="00B40B26" w:rsidRDefault="00B40B26" w:rsidP="00B40B26">
      <w:pPr>
        <w:spacing w:line="280" w:lineRule="atLeast"/>
        <w:jc w:val="center"/>
        <w:textAlignment w:val="baseline"/>
        <w:rPr>
          <w:rFonts w:ascii="inherit" w:hAnsi="inherit"/>
          <w:b/>
          <w:bCs/>
          <w:sz w:val="28"/>
          <w:szCs w:val="28"/>
        </w:rPr>
      </w:pPr>
      <w:r w:rsidRPr="00B40B26">
        <w:rPr>
          <w:rFonts w:ascii="inherit" w:hAnsi="inherit"/>
          <w:b/>
          <w:bCs/>
          <w:sz w:val="28"/>
          <w:szCs w:val="28"/>
        </w:rPr>
        <w:t>v.</w:t>
      </w:r>
    </w:p>
    <w:p w14:paraId="5988C58F" w14:textId="77777777" w:rsidR="00B40B26" w:rsidRPr="00B40B26" w:rsidRDefault="00B40B26" w:rsidP="00B40B26">
      <w:pPr>
        <w:spacing w:line="280" w:lineRule="atLeast"/>
        <w:jc w:val="center"/>
        <w:textAlignment w:val="baseline"/>
        <w:rPr>
          <w:rFonts w:ascii="inherit" w:hAnsi="inherit"/>
          <w:b/>
          <w:bCs/>
          <w:sz w:val="28"/>
          <w:szCs w:val="28"/>
        </w:rPr>
      </w:pPr>
      <w:r w:rsidRPr="00B40B26">
        <w:rPr>
          <w:rFonts w:ascii="inherit" w:hAnsi="inherit"/>
          <w:b/>
          <w:bCs/>
          <w:color w:val="3D3D3D"/>
          <w:sz w:val="28"/>
          <w:szCs w:val="28"/>
          <w:bdr w:val="none" w:sz="0" w:space="0" w:color="auto" w:frame="1"/>
        </w:rPr>
        <w:t>STATE</w:t>
      </w:r>
      <w:r w:rsidRPr="00B40B26">
        <w:rPr>
          <w:rFonts w:ascii="inherit" w:hAnsi="inherit"/>
          <w:b/>
          <w:bCs/>
          <w:sz w:val="28"/>
          <w:szCs w:val="28"/>
        </w:rPr>
        <w:t> of </w:t>
      </w:r>
      <w:r w:rsidRPr="00B40B26">
        <w:rPr>
          <w:rFonts w:ascii="inherit" w:hAnsi="inherit"/>
          <w:b/>
          <w:bCs/>
          <w:color w:val="3D3D3D"/>
          <w:sz w:val="28"/>
          <w:szCs w:val="28"/>
          <w:bdr w:val="none" w:sz="0" w:space="0" w:color="auto" w:frame="1"/>
        </w:rPr>
        <w:t>Tennessee</w:t>
      </w:r>
      <w:r w:rsidRPr="00B40B26">
        <w:rPr>
          <w:rFonts w:ascii="inherit" w:hAnsi="inherit"/>
          <w:b/>
          <w:bCs/>
          <w:sz w:val="28"/>
          <w:szCs w:val="28"/>
        </w:rPr>
        <w:t>.</w:t>
      </w:r>
    </w:p>
    <w:p w14:paraId="6F0FF27C" w14:textId="77777777" w:rsidR="00B40B26" w:rsidRPr="00B40B26" w:rsidRDefault="00B40B26" w:rsidP="00B40B26">
      <w:pPr>
        <w:spacing w:line="360" w:lineRule="atLeast"/>
        <w:jc w:val="center"/>
        <w:textAlignment w:val="baseline"/>
        <w:rPr>
          <w:rFonts w:ascii="inherit" w:hAnsi="inherit"/>
          <w:b/>
          <w:bCs/>
          <w:sz w:val="28"/>
          <w:szCs w:val="28"/>
        </w:rPr>
      </w:pPr>
      <w:r w:rsidRPr="00B40B26">
        <w:rPr>
          <w:rFonts w:ascii="inherit" w:hAnsi="inherit"/>
          <w:b/>
          <w:bCs/>
          <w:sz w:val="28"/>
          <w:szCs w:val="28"/>
          <w:bdr w:val="none" w:sz="0" w:space="0" w:color="auto" w:frame="1"/>
        </w:rPr>
        <w:t>No. W1997-00024-SC-R11-PD.</w:t>
      </w:r>
    </w:p>
    <w:p w14:paraId="51D682B2" w14:textId="77777777" w:rsidR="00B40B26" w:rsidRPr="00B40B26" w:rsidRDefault="00B40B26" w:rsidP="00B40B26">
      <w:pPr>
        <w:spacing w:line="360" w:lineRule="atLeast"/>
        <w:jc w:val="center"/>
        <w:textAlignment w:val="baseline"/>
        <w:rPr>
          <w:rFonts w:ascii="inherit" w:hAnsi="inherit"/>
          <w:b/>
          <w:bCs/>
          <w:sz w:val="28"/>
          <w:szCs w:val="28"/>
        </w:rPr>
      </w:pPr>
      <w:r w:rsidRPr="00B40B26">
        <w:rPr>
          <w:rFonts w:ascii="inherit" w:hAnsi="inherit"/>
          <w:b/>
          <w:bCs/>
          <w:sz w:val="28"/>
          <w:szCs w:val="28"/>
          <w:bdr w:val="none" w:sz="0" w:space="0" w:color="auto" w:frame="1"/>
        </w:rPr>
        <w:t>Jan. 19, </w:t>
      </w:r>
      <w:r w:rsidRPr="00B40B26">
        <w:rPr>
          <w:rFonts w:ascii="inherit" w:hAnsi="inherit"/>
          <w:b/>
          <w:bCs/>
          <w:color w:val="3D3D3D"/>
          <w:sz w:val="28"/>
          <w:szCs w:val="28"/>
          <w:bdr w:val="none" w:sz="0" w:space="0" w:color="auto" w:frame="1"/>
        </w:rPr>
        <w:t>2001</w:t>
      </w:r>
      <w:r w:rsidRPr="00B40B26">
        <w:rPr>
          <w:rFonts w:ascii="inherit" w:hAnsi="inherit"/>
          <w:b/>
          <w:bCs/>
          <w:sz w:val="28"/>
          <w:szCs w:val="28"/>
          <w:bdr w:val="none" w:sz="0" w:space="0" w:color="auto" w:frame="1"/>
        </w:rPr>
        <w:t>.</w:t>
      </w:r>
    </w:p>
    <w:p w14:paraId="2D60C60D" w14:textId="77777777" w:rsidR="00B40B26" w:rsidRPr="00B40B26" w:rsidRDefault="00B40B26" w:rsidP="00B40B26">
      <w:pPr>
        <w:spacing w:before="100" w:beforeAutospacing="1" w:after="100" w:afterAutospacing="1" w:line="280" w:lineRule="atLeast"/>
        <w:textAlignment w:val="baseline"/>
        <w:outlineLvl w:val="1"/>
        <w:rPr>
          <w:rFonts w:ascii="inherit" w:hAnsi="inherit"/>
          <w:b/>
          <w:bCs/>
          <w:color w:val="3D3D3D"/>
          <w:sz w:val="28"/>
          <w:szCs w:val="28"/>
        </w:rPr>
      </w:pPr>
      <w:r w:rsidRPr="00B40B26">
        <w:rPr>
          <w:rFonts w:ascii="inherit" w:hAnsi="inherit"/>
          <w:b/>
          <w:bCs/>
          <w:color w:val="3D3D3D"/>
          <w:sz w:val="28"/>
          <w:szCs w:val="28"/>
        </w:rPr>
        <w:t>Synopsis</w:t>
      </w:r>
    </w:p>
    <w:p w14:paraId="749A9CF6" w14:textId="77777777" w:rsidR="00B40B26" w:rsidRPr="00B40B26" w:rsidRDefault="00B40B26" w:rsidP="00B40B26">
      <w:pPr>
        <w:textAlignment w:val="baseline"/>
        <w:rPr>
          <w:rFonts w:ascii="inherit" w:hAnsi="inherit"/>
          <w:b/>
          <w:bCs/>
          <w:sz w:val="28"/>
          <w:szCs w:val="28"/>
        </w:rPr>
      </w:pPr>
      <w:r w:rsidRPr="00B40B26">
        <w:rPr>
          <w:rFonts w:ascii="inherit" w:hAnsi="inherit"/>
          <w:b/>
          <w:bCs/>
          <w:sz w:val="28"/>
          <w:szCs w:val="28"/>
        </w:rPr>
        <w:t>Postconviction relief petitioner, who was convicted of felony murder and sentenced to death, filed petition alleging that </w:t>
      </w:r>
      <w:r w:rsidRPr="00B40B26">
        <w:rPr>
          <w:rFonts w:ascii="inherit" w:hAnsi="inherit"/>
          <w:b/>
          <w:bCs/>
          <w:color w:val="3D3D3D"/>
          <w:sz w:val="28"/>
          <w:szCs w:val="28"/>
          <w:bdr w:val="none" w:sz="0" w:space="0" w:color="auto" w:frame="1"/>
        </w:rPr>
        <w:t>state</w:t>
      </w:r>
      <w:r w:rsidRPr="00B40B26">
        <w:rPr>
          <w:rFonts w:ascii="inherit" w:hAnsi="inherit"/>
          <w:b/>
          <w:bCs/>
          <w:sz w:val="28"/>
          <w:szCs w:val="28"/>
        </w:rPr>
        <w:t> improperly withheld discoverable police report. The Criminal Court, Shelby County, </w:t>
      </w:r>
      <w:hyperlink r:id="rId196" w:history="1">
        <w:r w:rsidRPr="00B40B26">
          <w:rPr>
            <w:rFonts w:ascii="inherit" w:hAnsi="inherit"/>
            <w:b/>
            <w:bCs/>
            <w:color w:val="0E568C"/>
            <w:sz w:val="28"/>
            <w:szCs w:val="28"/>
            <w:u w:val="single"/>
            <w:bdr w:val="none" w:sz="0" w:space="0" w:color="auto" w:frame="1"/>
          </w:rPr>
          <w:t>William H. Williams Sr</w:t>
        </w:r>
      </w:hyperlink>
      <w:r w:rsidRPr="00B40B26">
        <w:rPr>
          <w:rFonts w:ascii="inherit" w:hAnsi="inherit"/>
          <w:b/>
          <w:bCs/>
          <w:sz w:val="28"/>
          <w:szCs w:val="28"/>
        </w:rPr>
        <w:t>., J., denied relief, and petitioner appealed. The Court of Criminal Appeals, </w:t>
      </w:r>
      <w:hyperlink r:id="rId197" w:history="1">
        <w:r w:rsidRPr="00B40B26">
          <w:rPr>
            <w:rFonts w:ascii="inherit" w:hAnsi="inherit"/>
            <w:b/>
            <w:bCs/>
            <w:color w:val="0E568C"/>
            <w:sz w:val="28"/>
            <w:szCs w:val="28"/>
            <w:u w:val="single"/>
            <w:bdr w:val="none" w:sz="0" w:space="0" w:color="auto" w:frame="1"/>
          </w:rPr>
          <w:t>1999 WL 608861,</w:t>
        </w:r>
      </w:hyperlink>
      <w:r w:rsidRPr="00B40B26">
        <w:rPr>
          <w:rFonts w:ascii="inherit" w:hAnsi="inherit"/>
          <w:b/>
          <w:bCs/>
          <w:sz w:val="28"/>
          <w:szCs w:val="28"/>
        </w:rPr>
        <w:t> reversed and vacated sentence. </w:t>
      </w:r>
      <w:r w:rsidRPr="00B40B26">
        <w:rPr>
          <w:rFonts w:ascii="inherit" w:hAnsi="inherit"/>
          <w:b/>
          <w:bCs/>
          <w:color w:val="3D3D3D"/>
          <w:sz w:val="28"/>
          <w:szCs w:val="28"/>
          <w:bdr w:val="none" w:sz="0" w:space="0" w:color="auto" w:frame="1"/>
        </w:rPr>
        <w:t>State</w:t>
      </w:r>
      <w:r w:rsidRPr="00B40B26">
        <w:rPr>
          <w:rFonts w:ascii="inherit" w:hAnsi="inherit"/>
          <w:b/>
          <w:bCs/>
          <w:sz w:val="28"/>
          <w:szCs w:val="28"/>
        </w:rPr>
        <w:t xml:space="preserve"> appealed. </w:t>
      </w:r>
      <w:r w:rsidRPr="00B40B26">
        <w:rPr>
          <w:rFonts w:ascii="inherit" w:hAnsi="inherit"/>
          <w:b/>
          <w:bCs/>
          <w:sz w:val="28"/>
          <w:szCs w:val="28"/>
          <w:highlight w:val="green"/>
        </w:rPr>
        <w:t>The Supreme Court, </w:t>
      </w:r>
      <w:hyperlink r:id="rId198" w:history="1">
        <w:r w:rsidRPr="00B40B26">
          <w:rPr>
            <w:rFonts w:ascii="inherit" w:hAnsi="inherit"/>
            <w:b/>
            <w:bCs/>
            <w:color w:val="0E568C"/>
            <w:sz w:val="28"/>
            <w:szCs w:val="28"/>
            <w:highlight w:val="green"/>
            <w:u w:val="single"/>
            <w:bdr w:val="none" w:sz="0" w:space="0" w:color="auto" w:frame="1"/>
          </w:rPr>
          <w:t>Barker</w:t>
        </w:r>
      </w:hyperlink>
      <w:r w:rsidRPr="00B40B26">
        <w:rPr>
          <w:rFonts w:ascii="inherit" w:hAnsi="inherit"/>
          <w:b/>
          <w:bCs/>
          <w:sz w:val="28"/>
          <w:szCs w:val="28"/>
          <w:highlight w:val="green"/>
        </w:rPr>
        <w:t>, J., held that: (1) police report withheld by </w:t>
      </w:r>
      <w:r w:rsidRPr="00B40B26">
        <w:rPr>
          <w:rFonts w:ascii="inherit" w:hAnsi="inherit"/>
          <w:b/>
          <w:bCs/>
          <w:color w:val="3D3D3D"/>
          <w:sz w:val="28"/>
          <w:szCs w:val="28"/>
          <w:highlight w:val="green"/>
          <w:bdr w:val="none" w:sz="0" w:space="0" w:color="auto" w:frame="1"/>
        </w:rPr>
        <w:t>state</w:t>
      </w:r>
      <w:r w:rsidRPr="00B40B26">
        <w:rPr>
          <w:rFonts w:ascii="inherit" w:hAnsi="inherit"/>
          <w:b/>
          <w:bCs/>
          <w:sz w:val="28"/>
          <w:szCs w:val="28"/>
          <w:highlight w:val="green"/>
        </w:rPr>
        <w:t> was favorable information material to issue at sentencing; (2) evidence was insufficient to justify application of aggravating factor; and (3) aggravating factor could not be applied vicariously.</w:t>
      </w:r>
    </w:p>
    <w:p w14:paraId="6A848B11" w14:textId="77777777" w:rsidR="00B40B26" w:rsidRPr="00B40B26" w:rsidRDefault="00B40B26" w:rsidP="00B40B26">
      <w:pPr>
        <w:textAlignment w:val="baseline"/>
        <w:rPr>
          <w:rFonts w:ascii="inherit" w:hAnsi="inherit"/>
          <w:b/>
          <w:bCs/>
          <w:sz w:val="28"/>
          <w:szCs w:val="28"/>
        </w:rPr>
      </w:pPr>
      <w:r w:rsidRPr="00B40B26">
        <w:rPr>
          <w:rFonts w:ascii="inherit" w:hAnsi="inherit"/>
          <w:b/>
          <w:bCs/>
          <w:sz w:val="28"/>
          <w:szCs w:val="28"/>
        </w:rPr>
        <w:t>Affirmed and remanded for new sentencing hearing.</w:t>
      </w:r>
    </w:p>
    <w:p w14:paraId="79D7F532" w14:textId="77777777" w:rsidR="00B40B26" w:rsidRPr="00B40B26" w:rsidRDefault="00B40B26" w:rsidP="00B40B26">
      <w:pPr>
        <w:rPr>
          <w:rFonts w:ascii="Arial" w:hAnsi="Arial" w:cs="Arial"/>
          <w:b/>
          <w:bCs/>
          <w:sz w:val="28"/>
          <w:szCs w:val="28"/>
        </w:rPr>
      </w:pPr>
    </w:p>
    <w:p w14:paraId="6CE68030" w14:textId="77777777" w:rsidR="00B40B26" w:rsidRPr="00B40B26" w:rsidRDefault="00B40B26" w:rsidP="00B40B26">
      <w:pPr>
        <w:spacing w:after="100" w:afterAutospacing="1"/>
        <w:outlineLvl w:val="0"/>
        <w:rPr>
          <w:rFonts w:ascii="Arial" w:hAnsi="Arial" w:cs="Arial"/>
          <w:b/>
          <w:bCs/>
          <w:color w:val="7030A0"/>
          <w:sz w:val="28"/>
          <w:szCs w:val="28"/>
          <w:u w:val="single"/>
          <w:bdr w:val="none" w:sz="0" w:space="0" w:color="auto" w:frame="1"/>
        </w:rPr>
      </w:pPr>
      <w:r w:rsidRPr="00B40B26">
        <w:rPr>
          <w:rFonts w:ascii="Arial" w:hAnsi="Arial" w:cs="Arial"/>
          <w:b/>
          <w:bCs/>
          <w:color w:val="7030A0"/>
          <w:sz w:val="28"/>
          <w:szCs w:val="28"/>
          <w:u w:val="single"/>
          <w:bdr w:val="none" w:sz="0" w:space="0" w:color="auto" w:frame="1"/>
        </w:rPr>
        <w:t>State v. Ferguson, 2 S.W.3d 912 (Tenn. 1999)</w:t>
      </w:r>
    </w:p>
    <w:p w14:paraId="61D0A98C"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Tennessee v. Ferguson</w:t>
      </w:r>
    </w:p>
    <w:p w14:paraId="1D05404B" w14:textId="77777777" w:rsidR="00B40B26" w:rsidRPr="00B40B26" w:rsidRDefault="00B40B26" w:rsidP="00B40B26">
      <w:pPr>
        <w:spacing w:line="360" w:lineRule="atLeast"/>
        <w:jc w:val="center"/>
        <w:textAlignment w:val="baseline"/>
        <w:rPr>
          <w:rFonts w:ascii="inherit" w:hAnsi="inherit"/>
          <w:b/>
          <w:bCs/>
          <w:sz w:val="28"/>
          <w:szCs w:val="28"/>
        </w:rPr>
      </w:pPr>
      <w:r w:rsidRPr="00B40B26">
        <w:rPr>
          <w:rFonts w:ascii="inherit" w:hAnsi="inherit"/>
          <w:b/>
          <w:bCs/>
          <w:sz w:val="28"/>
          <w:szCs w:val="28"/>
        </w:rPr>
        <w:t>2 S.W.3d 912</w:t>
      </w:r>
    </w:p>
    <w:p w14:paraId="6D804E51" w14:textId="77777777" w:rsidR="00B40B26" w:rsidRPr="00B40B26" w:rsidRDefault="00B40B26" w:rsidP="00B40B26">
      <w:pPr>
        <w:spacing w:line="360" w:lineRule="atLeast"/>
        <w:jc w:val="center"/>
        <w:textAlignment w:val="baseline"/>
        <w:rPr>
          <w:rFonts w:ascii="inherit" w:hAnsi="inherit"/>
          <w:b/>
          <w:bCs/>
          <w:sz w:val="28"/>
          <w:szCs w:val="28"/>
        </w:rPr>
      </w:pPr>
      <w:r w:rsidRPr="00B40B26">
        <w:rPr>
          <w:rFonts w:ascii="inherit" w:hAnsi="inherit"/>
          <w:b/>
          <w:bCs/>
          <w:sz w:val="28"/>
          <w:szCs w:val="28"/>
        </w:rPr>
        <w:t>Supreme Court of </w:t>
      </w:r>
      <w:r w:rsidRPr="00B40B26">
        <w:rPr>
          <w:rFonts w:ascii="inherit" w:hAnsi="inherit"/>
          <w:b/>
          <w:bCs/>
          <w:color w:val="3D3D3D"/>
          <w:sz w:val="28"/>
          <w:szCs w:val="28"/>
          <w:bdr w:val="none" w:sz="0" w:space="0" w:color="auto" w:frame="1"/>
        </w:rPr>
        <w:t>Tennessee</w:t>
      </w:r>
      <w:r w:rsidRPr="00B40B26">
        <w:rPr>
          <w:rFonts w:ascii="inherit" w:hAnsi="inherit"/>
          <w:b/>
          <w:bCs/>
          <w:sz w:val="28"/>
          <w:szCs w:val="28"/>
        </w:rPr>
        <w:t>,</w:t>
      </w:r>
    </w:p>
    <w:p w14:paraId="6E4967CB" w14:textId="77777777" w:rsidR="00B40B26" w:rsidRPr="00B40B26" w:rsidRDefault="00B40B26" w:rsidP="00B40B26">
      <w:pPr>
        <w:spacing w:line="360" w:lineRule="atLeast"/>
        <w:jc w:val="center"/>
        <w:textAlignment w:val="baseline"/>
        <w:rPr>
          <w:rFonts w:ascii="inherit" w:hAnsi="inherit"/>
          <w:b/>
          <w:bCs/>
          <w:sz w:val="28"/>
          <w:szCs w:val="28"/>
        </w:rPr>
      </w:pPr>
      <w:r w:rsidRPr="00B40B26">
        <w:rPr>
          <w:rFonts w:ascii="inherit" w:hAnsi="inherit"/>
          <w:b/>
          <w:bCs/>
          <w:sz w:val="28"/>
          <w:szCs w:val="28"/>
        </w:rPr>
        <w:t>at Knoxville.</w:t>
      </w:r>
    </w:p>
    <w:p w14:paraId="111FC605" w14:textId="77777777" w:rsidR="00B40B26" w:rsidRPr="00B40B26" w:rsidRDefault="00B40B26" w:rsidP="00B40B26">
      <w:pPr>
        <w:spacing w:line="280" w:lineRule="atLeast"/>
        <w:jc w:val="center"/>
        <w:textAlignment w:val="baseline"/>
        <w:rPr>
          <w:rFonts w:ascii="inherit" w:hAnsi="inherit"/>
          <w:b/>
          <w:bCs/>
          <w:sz w:val="28"/>
          <w:szCs w:val="28"/>
        </w:rPr>
      </w:pPr>
      <w:r w:rsidRPr="00B40B26">
        <w:rPr>
          <w:rFonts w:ascii="inherit" w:hAnsi="inherit"/>
          <w:b/>
          <w:bCs/>
          <w:color w:val="3D3D3D"/>
          <w:sz w:val="28"/>
          <w:szCs w:val="28"/>
          <w:bdr w:val="none" w:sz="0" w:space="0" w:color="auto" w:frame="1"/>
        </w:rPr>
        <w:t>STATE</w:t>
      </w:r>
      <w:r w:rsidRPr="00B40B26">
        <w:rPr>
          <w:rFonts w:ascii="inherit" w:hAnsi="inherit"/>
          <w:b/>
          <w:bCs/>
          <w:sz w:val="28"/>
          <w:szCs w:val="28"/>
        </w:rPr>
        <w:t> of </w:t>
      </w:r>
      <w:r w:rsidRPr="00B40B26">
        <w:rPr>
          <w:rFonts w:ascii="inherit" w:hAnsi="inherit"/>
          <w:b/>
          <w:bCs/>
          <w:color w:val="3D3D3D"/>
          <w:sz w:val="28"/>
          <w:szCs w:val="28"/>
          <w:bdr w:val="none" w:sz="0" w:space="0" w:color="auto" w:frame="1"/>
        </w:rPr>
        <w:t>Tennessee</w:t>
      </w:r>
      <w:r w:rsidRPr="00B40B26">
        <w:rPr>
          <w:rFonts w:ascii="inherit" w:hAnsi="inherit"/>
          <w:b/>
          <w:bCs/>
          <w:sz w:val="28"/>
          <w:szCs w:val="28"/>
        </w:rPr>
        <w:t>, Appellee,</w:t>
      </w:r>
    </w:p>
    <w:p w14:paraId="0AFC5741" w14:textId="77777777" w:rsidR="00B40B26" w:rsidRPr="00B40B26" w:rsidRDefault="00B40B26" w:rsidP="00B40B26">
      <w:pPr>
        <w:spacing w:line="280" w:lineRule="atLeast"/>
        <w:jc w:val="center"/>
        <w:textAlignment w:val="baseline"/>
        <w:rPr>
          <w:rFonts w:ascii="inherit" w:hAnsi="inherit"/>
          <w:b/>
          <w:bCs/>
          <w:sz w:val="28"/>
          <w:szCs w:val="28"/>
        </w:rPr>
      </w:pPr>
      <w:r w:rsidRPr="00B40B26">
        <w:rPr>
          <w:rFonts w:ascii="inherit" w:hAnsi="inherit"/>
          <w:b/>
          <w:bCs/>
          <w:sz w:val="28"/>
          <w:szCs w:val="28"/>
        </w:rPr>
        <w:t>v.</w:t>
      </w:r>
    </w:p>
    <w:p w14:paraId="0DAC1D40" w14:textId="77777777" w:rsidR="00B40B26" w:rsidRPr="00B40B26" w:rsidRDefault="00B40B26" w:rsidP="00B40B26">
      <w:pPr>
        <w:spacing w:line="280" w:lineRule="atLeast"/>
        <w:jc w:val="center"/>
        <w:textAlignment w:val="baseline"/>
        <w:rPr>
          <w:rFonts w:ascii="inherit" w:hAnsi="inherit"/>
          <w:b/>
          <w:bCs/>
          <w:sz w:val="28"/>
          <w:szCs w:val="28"/>
        </w:rPr>
      </w:pPr>
      <w:r w:rsidRPr="00B40B26">
        <w:rPr>
          <w:rFonts w:ascii="inherit" w:hAnsi="inherit"/>
          <w:b/>
          <w:bCs/>
          <w:sz w:val="28"/>
          <w:szCs w:val="28"/>
        </w:rPr>
        <w:t>Marvin K. </w:t>
      </w:r>
      <w:r w:rsidRPr="00B40B26">
        <w:rPr>
          <w:rFonts w:ascii="inherit" w:hAnsi="inherit"/>
          <w:b/>
          <w:bCs/>
          <w:color w:val="3D3D3D"/>
          <w:sz w:val="28"/>
          <w:szCs w:val="28"/>
          <w:bdr w:val="none" w:sz="0" w:space="0" w:color="auto" w:frame="1"/>
        </w:rPr>
        <w:t>FERGUSON</w:t>
      </w:r>
      <w:r w:rsidRPr="00B40B26">
        <w:rPr>
          <w:rFonts w:ascii="inherit" w:hAnsi="inherit"/>
          <w:b/>
          <w:bCs/>
          <w:sz w:val="28"/>
          <w:szCs w:val="28"/>
        </w:rPr>
        <w:t>, Appellant.</w:t>
      </w:r>
    </w:p>
    <w:p w14:paraId="1EEAE26A" w14:textId="77777777" w:rsidR="00B40B26" w:rsidRPr="00B40B26" w:rsidRDefault="00B40B26" w:rsidP="00B40B26">
      <w:pPr>
        <w:spacing w:line="360" w:lineRule="atLeast"/>
        <w:jc w:val="center"/>
        <w:textAlignment w:val="baseline"/>
        <w:rPr>
          <w:rFonts w:ascii="inherit" w:hAnsi="inherit"/>
          <w:b/>
          <w:bCs/>
          <w:sz w:val="28"/>
          <w:szCs w:val="28"/>
        </w:rPr>
      </w:pPr>
      <w:r w:rsidRPr="00B40B26">
        <w:rPr>
          <w:rFonts w:ascii="inherit" w:hAnsi="inherit"/>
          <w:b/>
          <w:bCs/>
          <w:sz w:val="28"/>
          <w:szCs w:val="28"/>
          <w:bdr w:val="none" w:sz="0" w:space="0" w:color="auto" w:frame="1"/>
        </w:rPr>
        <w:t>Sept. 20, </w:t>
      </w:r>
      <w:r w:rsidRPr="00B40B26">
        <w:rPr>
          <w:rFonts w:ascii="inherit" w:hAnsi="inherit"/>
          <w:b/>
          <w:bCs/>
          <w:color w:val="3D3D3D"/>
          <w:sz w:val="28"/>
          <w:szCs w:val="28"/>
          <w:bdr w:val="none" w:sz="0" w:space="0" w:color="auto" w:frame="1"/>
        </w:rPr>
        <w:t>1999</w:t>
      </w:r>
      <w:r w:rsidRPr="00B40B26">
        <w:rPr>
          <w:rFonts w:ascii="inherit" w:hAnsi="inherit"/>
          <w:b/>
          <w:bCs/>
          <w:sz w:val="28"/>
          <w:szCs w:val="28"/>
          <w:bdr w:val="none" w:sz="0" w:space="0" w:color="auto" w:frame="1"/>
        </w:rPr>
        <w:t>.</w:t>
      </w:r>
    </w:p>
    <w:p w14:paraId="33FCBEE5" w14:textId="77777777" w:rsidR="00B40B26" w:rsidRPr="00B40B26" w:rsidRDefault="00B40B26" w:rsidP="00B40B26">
      <w:pPr>
        <w:spacing w:before="100" w:beforeAutospacing="1" w:after="100" w:afterAutospacing="1" w:line="280" w:lineRule="atLeast"/>
        <w:textAlignment w:val="baseline"/>
        <w:outlineLvl w:val="1"/>
        <w:rPr>
          <w:rFonts w:ascii="inherit" w:hAnsi="inherit"/>
          <w:b/>
          <w:bCs/>
          <w:color w:val="3D3D3D"/>
          <w:sz w:val="28"/>
          <w:szCs w:val="28"/>
        </w:rPr>
      </w:pPr>
      <w:r w:rsidRPr="00B40B26">
        <w:rPr>
          <w:rFonts w:ascii="inherit" w:hAnsi="inherit"/>
          <w:b/>
          <w:bCs/>
          <w:color w:val="3D3D3D"/>
          <w:sz w:val="28"/>
          <w:szCs w:val="28"/>
        </w:rPr>
        <w:t>Synopsis</w:t>
      </w:r>
    </w:p>
    <w:p w14:paraId="02342E7D" w14:textId="77777777" w:rsidR="00B40B26" w:rsidRPr="00B40B26" w:rsidRDefault="00B40B26" w:rsidP="00B40B26">
      <w:pPr>
        <w:textAlignment w:val="baseline"/>
        <w:rPr>
          <w:rFonts w:ascii="inherit" w:hAnsi="inherit"/>
          <w:b/>
          <w:bCs/>
          <w:sz w:val="28"/>
          <w:szCs w:val="28"/>
        </w:rPr>
      </w:pPr>
      <w:r w:rsidRPr="00B40B26">
        <w:rPr>
          <w:rFonts w:ascii="inherit" w:hAnsi="inherit"/>
          <w:b/>
          <w:bCs/>
          <w:sz w:val="28"/>
          <w:szCs w:val="28"/>
        </w:rPr>
        <w:t>Defendant was convicted in the trial court, Washington County, </w:t>
      </w:r>
      <w:hyperlink r:id="rId199" w:history="1">
        <w:r w:rsidRPr="00B40B26">
          <w:rPr>
            <w:rFonts w:ascii="inherit" w:hAnsi="inherit"/>
            <w:b/>
            <w:bCs/>
            <w:color w:val="0E568C"/>
            <w:sz w:val="28"/>
            <w:szCs w:val="28"/>
            <w:u w:val="single"/>
            <w:bdr w:val="none" w:sz="0" w:space="0" w:color="auto" w:frame="1"/>
          </w:rPr>
          <w:t>Lynn W. Brown</w:t>
        </w:r>
      </w:hyperlink>
      <w:r w:rsidRPr="00B40B26">
        <w:rPr>
          <w:rFonts w:ascii="inherit" w:hAnsi="inherit"/>
          <w:b/>
          <w:bCs/>
          <w:sz w:val="28"/>
          <w:szCs w:val="28"/>
        </w:rPr>
        <w:t>, J., of driving while intoxicated (DWI), second offense. Defendant appealed. The Court of Criminal Appeals affirmed. Appeal was taken. </w:t>
      </w:r>
    </w:p>
    <w:p w14:paraId="26E815FA" w14:textId="77777777" w:rsidR="00B40B26" w:rsidRPr="00B40B26" w:rsidRDefault="00B40B26" w:rsidP="00B40B26">
      <w:pPr>
        <w:textAlignment w:val="baseline"/>
        <w:rPr>
          <w:rFonts w:ascii="inherit" w:hAnsi="inherit"/>
          <w:b/>
          <w:bCs/>
          <w:sz w:val="28"/>
          <w:szCs w:val="28"/>
        </w:rPr>
      </w:pPr>
      <w:r w:rsidRPr="00B40B26">
        <w:rPr>
          <w:rFonts w:ascii="inherit" w:hAnsi="inherit"/>
          <w:b/>
          <w:bCs/>
          <w:sz w:val="28"/>
          <w:szCs w:val="28"/>
          <w:bdr w:val="none" w:sz="0" w:space="0" w:color="auto" w:frame="1"/>
        </w:rPr>
        <w:lastRenderedPageBreak/>
        <w:t> </w:t>
      </w:r>
    </w:p>
    <w:p w14:paraId="309FE3E0" w14:textId="77777777" w:rsidR="00B40B26" w:rsidRPr="00B40B26" w:rsidRDefault="00B40B26" w:rsidP="00B40B26">
      <w:pPr>
        <w:textAlignment w:val="baseline"/>
        <w:rPr>
          <w:rFonts w:ascii="inherit" w:hAnsi="inherit"/>
          <w:b/>
          <w:bCs/>
          <w:sz w:val="28"/>
          <w:szCs w:val="28"/>
        </w:rPr>
      </w:pPr>
      <w:r w:rsidRPr="00B40B26">
        <w:rPr>
          <w:rFonts w:ascii="inherit" w:hAnsi="inherit"/>
          <w:b/>
          <w:bCs/>
          <w:sz w:val="28"/>
          <w:szCs w:val="28"/>
        </w:rPr>
        <w:t>The Supreme Court, </w:t>
      </w:r>
      <w:hyperlink r:id="rId200" w:history="1">
        <w:r w:rsidRPr="00B40B26">
          <w:rPr>
            <w:rFonts w:ascii="inherit" w:hAnsi="inherit"/>
            <w:b/>
            <w:bCs/>
            <w:color w:val="0E568C"/>
            <w:sz w:val="28"/>
            <w:szCs w:val="28"/>
            <w:u w:val="single"/>
            <w:bdr w:val="none" w:sz="0" w:space="0" w:color="auto" w:frame="1"/>
          </w:rPr>
          <w:t>Birch</w:t>
        </w:r>
      </w:hyperlink>
      <w:r w:rsidRPr="00B40B26">
        <w:rPr>
          <w:rFonts w:ascii="inherit" w:hAnsi="inherit"/>
          <w:b/>
          <w:bCs/>
          <w:sz w:val="28"/>
          <w:szCs w:val="28"/>
        </w:rPr>
        <w:t>, J</w:t>
      </w:r>
      <w:r w:rsidRPr="00B40B26">
        <w:rPr>
          <w:rFonts w:ascii="inherit" w:hAnsi="inherit"/>
          <w:b/>
          <w:bCs/>
          <w:sz w:val="28"/>
          <w:szCs w:val="28"/>
          <w:highlight w:val="green"/>
        </w:rPr>
        <w:t>., held that: (1) videotape of defendant's field sobriety tests was material to defendant's defense and might have led jury to entertain reasonable doubt as to his guilt by shedding light on his appearance and condition, and thus </w:t>
      </w:r>
      <w:r w:rsidRPr="00B40B26">
        <w:rPr>
          <w:rFonts w:ascii="inherit" w:hAnsi="inherit"/>
          <w:b/>
          <w:bCs/>
          <w:color w:val="3D3D3D"/>
          <w:sz w:val="28"/>
          <w:szCs w:val="28"/>
          <w:highlight w:val="green"/>
          <w:bdr w:val="none" w:sz="0" w:space="0" w:color="auto" w:frame="1"/>
        </w:rPr>
        <w:t>state</w:t>
      </w:r>
      <w:r w:rsidRPr="00B40B26">
        <w:rPr>
          <w:rFonts w:ascii="inherit" w:hAnsi="inherit"/>
          <w:b/>
          <w:bCs/>
          <w:sz w:val="28"/>
          <w:szCs w:val="28"/>
          <w:highlight w:val="green"/>
        </w:rPr>
        <w:t> had a duty to preserve videotape as potentially exculpatory evidence, under due process clause of </w:t>
      </w:r>
      <w:r w:rsidRPr="00B40B26">
        <w:rPr>
          <w:rFonts w:ascii="inherit" w:hAnsi="inherit"/>
          <w:b/>
          <w:bCs/>
          <w:color w:val="3D3D3D"/>
          <w:sz w:val="28"/>
          <w:szCs w:val="28"/>
          <w:highlight w:val="green"/>
          <w:bdr w:val="none" w:sz="0" w:space="0" w:color="auto" w:frame="1"/>
        </w:rPr>
        <w:t>State</w:t>
      </w:r>
      <w:r w:rsidRPr="00B40B26">
        <w:rPr>
          <w:rFonts w:ascii="inherit" w:hAnsi="inherit"/>
          <w:b/>
          <w:bCs/>
          <w:sz w:val="28"/>
          <w:szCs w:val="28"/>
          <w:highlight w:val="green"/>
        </w:rPr>
        <w:t> Constitution, but (</w:t>
      </w:r>
      <w:r w:rsidRPr="00B40B26">
        <w:rPr>
          <w:rFonts w:ascii="inherit" w:hAnsi="inherit"/>
          <w:b/>
          <w:bCs/>
          <w:color w:val="3D3D3D"/>
          <w:sz w:val="28"/>
          <w:szCs w:val="28"/>
          <w:highlight w:val="green"/>
          <w:bdr w:val="none" w:sz="0" w:space="0" w:color="auto" w:frame="1"/>
        </w:rPr>
        <w:t>2</w:t>
      </w:r>
      <w:r w:rsidRPr="00B40B26">
        <w:rPr>
          <w:rFonts w:ascii="inherit" w:hAnsi="inherit"/>
          <w:b/>
          <w:bCs/>
          <w:sz w:val="28"/>
          <w:szCs w:val="28"/>
          <w:highlight w:val="green"/>
        </w:rPr>
        <w:t>) </w:t>
      </w:r>
      <w:r w:rsidRPr="00B40B26">
        <w:rPr>
          <w:rFonts w:ascii="inherit" w:hAnsi="inherit"/>
          <w:b/>
          <w:bCs/>
          <w:color w:val="3D3D3D"/>
          <w:sz w:val="28"/>
          <w:szCs w:val="28"/>
          <w:highlight w:val="green"/>
          <w:bdr w:val="none" w:sz="0" w:space="0" w:color="auto" w:frame="1"/>
        </w:rPr>
        <w:t>state's</w:t>
      </w:r>
      <w:r w:rsidRPr="00B40B26">
        <w:rPr>
          <w:rFonts w:ascii="inherit" w:hAnsi="inherit"/>
          <w:b/>
          <w:bCs/>
          <w:sz w:val="28"/>
          <w:szCs w:val="28"/>
          <w:highlight w:val="green"/>
        </w:rPr>
        <w:t> breach of its duty to preserve videotape did not hinder full and complete exposition of defendant's theory that effects of his medical condition made it appear as if he were intoxicated, and thus, defendant received a fundamentally fair trial.</w:t>
      </w:r>
    </w:p>
    <w:p w14:paraId="00F5E0DF" w14:textId="77777777" w:rsidR="00B40B26" w:rsidRPr="00B40B26" w:rsidRDefault="00B40B26" w:rsidP="00B40B26">
      <w:pPr>
        <w:textAlignment w:val="baseline"/>
        <w:rPr>
          <w:rFonts w:ascii="inherit" w:hAnsi="inherit"/>
          <w:b/>
          <w:bCs/>
          <w:sz w:val="28"/>
          <w:szCs w:val="28"/>
        </w:rPr>
      </w:pPr>
      <w:r w:rsidRPr="00B40B26">
        <w:rPr>
          <w:rFonts w:ascii="inherit" w:hAnsi="inherit"/>
          <w:b/>
          <w:bCs/>
          <w:sz w:val="28"/>
          <w:szCs w:val="28"/>
        </w:rPr>
        <w:t>Affirmed.</w:t>
      </w:r>
    </w:p>
    <w:p w14:paraId="73C06BFA" w14:textId="77777777" w:rsidR="00B40B26" w:rsidRPr="00B40B26" w:rsidRDefault="00B40B26" w:rsidP="00B40B26">
      <w:pPr>
        <w:pStyle w:val="Heading1"/>
        <w:spacing w:before="0"/>
        <w:rPr>
          <w:rFonts w:ascii="Arial" w:hAnsi="Arial" w:cs="Arial"/>
          <w:sz w:val="26"/>
          <w:szCs w:val="26"/>
        </w:rPr>
      </w:pPr>
    </w:p>
    <w:p w14:paraId="37FB5307" w14:textId="77777777" w:rsidR="00B40B26" w:rsidRPr="00B40B26" w:rsidRDefault="00B40B26" w:rsidP="00B40B26">
      <w:pPr>
        <w:rPr>
          <w:rFonts w:ascii="Arial" w:hAnsi="Arial" w:cs="Arial"/>
          <w:b/>
          <w:bCs/>
          <w:sz w:val="26"/>
          <w:szCs w:val="26"/>
        </w:rPr>
      </w:pPr>
      <w:r w:rsidRPr="00B40B26">
        <w:rPr>
          <w:rFonts w:ascii="Arial" w:hAnsi="Arial" w:cs="Arial"/>
          <w:b/>
          <w:bCs/>
          <w:color w:val="7030A0"/>
          <w:sz w:val="28"/>
          <w:szCs w:val="28"/>
          <w:bdr w:val="none" w:sz="0" w:space="0" w:color="auto" w:frame="1"/>
        </w:rPr>
        <w:t>____________________________________________________________</w:t>
      </w:r>
    </w:p>
    <w:p w14:paraId="3FAD06A4" w14:textId="77777777" w:rsidR="00B40B26" w:rsidRPr="00B40B26" w:rsidRDefault="00B40B26" w:rsidP="00B40B26">
      <w:pPr>
        <w:spacing w:after="100" w:afterAutospacing="1"/>
        <w:outlineLvl w:val="0"/>
        <w:rPr>
          <w:rFonts w:ascii="Arial" w:hAnsi="Arial" w:cs="Arial"/>
          <w:b/>
          <w:bCs/>
          <w:color w:val="7030A0"/>
          <w:kern w:val="36"/>
          <w:sz w:val="51"/>
          <w:szCs w:val="51"/>
        </w:rPr>
      </w:pPr>
    </w:p>
    <w:p w14:paraId="6BE485E9" w14:textId="77777777" w:rsidR="00B40B26" w:rsidRPr="00B40B26" w:rsidRDefault="00B40B26" w:rsidP="00B40B26">
      <w:pPr>
        <w:spacing w:after="100" w:afterAutospacing="1"/>
        <w:outlineLvl w:val="0"/>
        <w:rPr>
          <w:rFonts w:ascii="Arial" w:hAnsi="Arial" w:cs="Arial"/>
          <w:b/>
          <w:bCs/>
          <w:color w:val="7030A0"/>
          <w:kern w:val="36"/>
          <w:sz w:val="51"/>
          <w:szCs w:val="51"/>
        </w:rPr>
      </w:pPr>
      <w:r w:rsidRPr="00B40B26">
        <w:rPr>
          <w:rFonts w:ascii="Arial" w:hAnsi="Arial" w:cs="Arial"/>
          <w:b/>
          <w:bCs/>
          <w:color w:val="7030A0"/>
          <w:kern w:val="36"/>
          <w:sz w:val="51"/>
          <w:szCs w:val="51"/>
        </w:rPr>
        <w:t>March 18, 2021</w:t>
      </w:r>
    </w:p>
    <w:p w14:paraId="38F22EA9"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Chapter 14 – Guilty Pleas</w:t>
      </w:r>
    </w:p>
    <w:p w14:paraId="3DF4DC57"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Tenn. R. Crim. P. Rule 11</w:t>
      </w:r>
    </w:p>
    <w:p w14:paraId="75B5D25D" w14:textId="77777777" w:rsidR="00B40B26" w:rsidRPr="00B40B26" w:rsidRDefault="00B40B26" w:rsidP="00B40B26">
      <w:pPr>
        <w:rPr>
          <w:rFonts w:ascii="Arial" w:hAnsi="Arial" w:cs="Arial"/>
          <w:b/>
          <w:bCs/>
          <w:sz w:val="26"/>
          <w:szCs w:val="26"/>
        </w:rPr>
      </w:pPr>
      <w:r w:rsidRPr="00B40B26">
        <w:rPr>
          <w:rFonts w:ascii="Arial" w:hAnsi="Arial" w:cs="Arial"/>
          <w:b/>
          <w:bCs/>
          <w:color w:val="7030A0"/>
          <w:sz w:val="28"/>
          <w:szCs w:val="28"/>
          <w:bdr w:val="none" w:sz="0" w:space="0" w:color="auto" w:frame="1"/>
        </w:rPr>
        <w:t>____________________________________________________________</w:t>
      </w:r>
    </w:p>
    <w:p w14:paraId="5B54350A" w14:textId="77777777" w:rsidR="00B40B26" w:rsidRPr="00B40B26" w:rsidRDefault="00B40B26" w:rsidP="00B40B26">
      <w:pPr>
        <w:rPr>
          <w:rFonts w:ascii="Arial" w:hAnsi="Arial" w:cs="Arial"/>
          <w:b/>
          <w:bCs/>
          <w:sz w:val="26"/>
          <w:szCs w:val="26"/>
        </w:rPr>
      </w:pPr>
    </w:p>
    <w:p w14:paraId="4883B931" w14:textId="77777777" w:rsidR="00B40B26" w:rsidRPr="00B40B26" w:rsidRDefault="00B40B26" w:rsidP="00B40B26">
      <w:pPr>
        <w:spacing w:after="100" w:afterAutospacing="1"/>
        <w:outlineLvl w:val="0"/>
        <w:rPr>
          <w:rFonts w:ascii="Arial" w:hAnsi="Arial" w:cs="Arial"/>
          <w:b/>
          <w:bCs/>
          <w:color w:val="7030A0"/>
          <w:sz w:val="27"/>
          <w:szCs w:val="27"/>
          <w:u w:val="single"/>
          <w:bdr w:val="none" w:sz="0" w:space="0" w:color="auto" w:frame="1"/>
        </w:rPr>
      </w:pPr>
    </w:p>
    <w:p w14:paraId="0064709C" w14:textId="77777777" w:rsidR="00B40B26" w:rsidRPr="00B40B26" w:rsidRDefault="00B40B26" w:rsidP="00B40B26">
      <w:pPr>
        <w:spacing w:after="100" w:afterAutospacing="1"/>
        <w:outlineLvl w:val="0"/>
        <w:rPr>
          <w:rFonts w:ascii="Arial" w:hAnsi="Arial" w:cs="Arial"/>
          <w:b/>
          <w:bCs/>
          <w:color w:val="7030A0"/>
          <w:sz w:val="27"/>
          <w:szCs w:val="27"/>
          <w:u w:val="single"/>
          <w:bdr w:val="none" w:sz="0" w:space="0" w:color="auto" w:frame="1"/>
        </w:rPr>
      </w:pPr>
      <w:r w:rsidRPr="00B40B26">
        <w:rPr>
          <w:rFonts w:ascii="Arial" w:hAnsi="Arial" w:cs="Arial"/>
          <w:b/>
          <w:bCs/>
          <w:color w:val="7030A0"/>
          <w:sz w:val="27"/>
          <w:szCs w:val="27"/>
          <w:u w:val="single"/>
          <w:bdr w:val="none" w:sz="0" w:space="0" w:color="auto" w:frame="1"/>
        </w:rPr>
        <w:t>Chapter 14 – Guilty Pleas</w:t>
      </w:r>
    </w:p>
    <w:p w14:paraId="2840C20D" w14:textId="77777777" w:rsidR="00B40B26" w:rsidRPr="00B40B26" w:rsidRDefault="00B40B26" w:rsidP="00B40B26">
      <w:pPr>
        <w:spacing w:after="100" w:afterAutospacing="1"/>
        <w:outlineLvl w:val="0"/>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**BORDENKIRCHER v. HAYES**</w:t>
      </w:r>
    </w:p>
    <w:p w14:paraId="57613B19" w14:textId="77777777" w:rsidR="00B40B26" w:rsidRPr="00B40B26" w:rsidRDefault="00B40B26" w:rsidP="00B40B26">
      <w:pPr>
        <w:spacing w:afterAutospacing="1"/>
        <w:outlineLvl w:val="3"/>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434 U.S. 357 (1978)</w:t>
      </w:r>
    </w:p>
    <w:p w14:paraId="48251628" w14:textId="77777777" w:rsidR="00B40B26" w:rsidRPr="00B40B26" w:rsidRDefault="00B40B26" w:rsidP="00B40B26">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51CFE1D5" w14:textId="77777777" w:rsidR="00B40B26" w:rsidRPr="00B40B26" w:rsidRDefault="00B40B26" w:rsidP="00B40B26">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 xml:space="preserve">The Due Process Clause of the Fourteenth Amendment to the U.S. Constitution is not violated when a prosecutor exercises discretion in whether or not to prosecute and what charge to bring before a grand </w:t>
      </w:r>
      <w:r w:rsidRPr="00B40B26">
        <w:rPr>
          <w:rFonts w:ascii="Arial" w:hAnsi="Arial" w:cs="Arial"/>
          <w:b/>
          <w:bCs/>
          <w:color w:val="000000"/>
          <w:sz w:val="28"/>
          <w:szCs w:val="28"/>
          <w:highlight w:val="cyan"/>
        </w:rPr>
        <w:lastRenderedPageBreak/>
        <w:t>jury so long as the decision is not intentionally based on race, religion, or some other unjustifiable classification.</w:t>
      </w:r>
    </w:p>
    <w:p w14:paraId="2F179866" w14:textId="77777777" w:rsidR="00B40B26" w:rsidRPr="00B40B26" w:rsidRDefault="00B40B26" w:rsidP="00B40B26">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Blackledge v. Perry</w:t>
      </w:r>
    </w:p>
    <w:p w14:paraId="373E49BC" w14:textId="77777777" w:rsidR="00B40B26" w:rsidRPr="00B40B26" w:rsidRDefault="00B40B26" w:rsidP="00B40B26">
      <w:pPr>
        <w:spacing w:afterAutospacing="1"/>
        <w:outlineLvl w:val="3"/>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417 U.S. 21 (1974)</w:t>
      </w:r>
    </w:p>
    <w:p w14:paraId="6B9F927A" w14:textId="77777777" w:rsidR="00B40B26" w:rsidRPr="00B40B26" w:rsidRDefault="00B40B26" w:rsidP="00B40B26">
      <w:pPr>
        <w:rPr>
          <w:rFonts w:ascii="Arial" w:hAnsi="Arial" w:cs="Arial"/>
          <w:b/>
          <w:bCs/>
          <w:sz w:val="28"/>
          <w:szCs w:val="28"/>
        </w:rPr>
      </w:pPr>
    </w:p>
    <w:p w14:paraId="63C342B6" w14:textId="77777777" w:rsidR="00B40B26" w:rsidRPr="00B40B26" w:rsidRDefault="00B40B26" w:rsidP="00B40B26">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54E32BA3" w14:textId="77777777" w:rsidR="00B40B26" w:rsidRPr="00B40B26" w:rsidRDefault="00B40B26" w:rsidP="00B40B26">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The Due Process Clause of the Fourteenth Amendment is violated if an increased punishment after appeal has a real likelihood of being the result of vindictiveness.</w:t>
      </w:r>
    </w:p>
    <w:p w14:paraId="2A0DFF28" w14:textId="77777777" w:rsidR="00B40B26" w:rsidRPr="00B40B26" w:rsidRDefault="00B40B26" w:rsidP="00B40B26">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Brady v. United States</w:t>
      </w:r>
    </w:p>
    <w:p w14:paraId="76026D6E" w14:textId="77777777" w:rsidR="00B40B26" w:rsidRPr="00B40B26" w:rsidRDefault="00B40B26" w:rsidP="00B40B26">
      <w:pPr>
        <w:spacing w:afterAutospacing="1"/>
        <w:outlineLvl w:val="3"/>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397 U.S. 742 (1970)</w:t>
      </w:r>
    </w:p>
    <w:p w14:paraId="562D153D" w14:textId="77777777" w:rsidR="00B40B26" w:rsidRPr="00B40B26" w:rsidRDefault="00B40B26" w:rsidP="00B40B26">
      <w:pPr>
        <w:rPr>
          <w:rFonts w:ascii="Arial" w:hAnsi="Arial" w:cs="Arial"/>
          <w:b/>
          <w:bCs/>
          <w:sz w:val="28"/>
          <w:szCs w:val="28"/>
        </w:rPr>
      </w:pPr>
    </w:p>
    <w:p w14:paraId="1A949DCE" w14:textId="77777777" w:rsidR="00B40B26" w:rsidRPr="00B40B26" w:rsidRDefault="00B40B26" w:rsidP="00B40B26">
      <w:pPr>
        <w:spacing w:after="240"/>
        <w:outlineLvl w:val="3"/>
        <w:rPr>
          <w:rFonts w:ascii="Arial" w:hAnsi="Arial" w:cs="Arial"/>
          <w:b/>
          <w:bCs/>
          <w:sz w:val="28"/>
          <w:szCs w:val="28"/>
        </w:rPr>
      </w:pPr>
      <w:r w:rsidRPr="00B40B26">
        <w:rPr>
          <w:rFonts w:ascii="Arial" w:hAnsi="Arial" w:cs="Arial"/>
          <w:b/>
          <w:bCs/>
          <w:sz w:val="28"/>
          <w:szCs w:val="28"/>
        </w:rPr>
        <w:t>Rule of Law</w:t>
      </w:r>
    </w:p>
    <w:p w14:paraId="527696BE" w14:textId="77777777" w:rsidR="00B40B26" w:rsidRPr="00B40B26" w:rsidRDefault="00B40B26" w:rsidP="00B40B26">
      <w:pPr>
        <w:spacing w:after="240"/>
        <w:jc w:val="both"/>
        <w:rPr>
          <w:rFonts w:ascii="Arial" w:hAnsi="Arial" w:cs="Arial"/>
          <w:b/>
          <w:bCs/>
          <w:sz w:val="28"/>
          <w:szCs w:val="28"/>
        </w:rPr>
      </w:pPr>
      <w:r w:rsidRPr="00B40B26">
        <w:rPr>
          <w:rFonts w:ascii="Arial" w:hAnsi="Arial" w:cs="Arial"/>
          <w:b/>
          <w:bCs/>
          <w:sz w:val="28"/>
          <w:szCs w:val="28"/>
          <w:highlight w:val="cyan"/>
        </w:rPr>
        <w:t>A defendant’s guilty plea is not invalid under the Fifth Amendment if it is voluntary, knowing, and intelligent and done to avoid the risk of a harsher penalty.</w:t>
      </w:r>
    </w:p>
    <w:p w14:paraId="2A81C5A0"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**SANTOBELLO v. NEW YORK**</w:t>
      </w:r>
    </w:p>
    <w:p w14:paraId="4F87535B"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404 U.S. 257 (1971)</w:t>
      </w:r>
    </w:p>
    <w:p w14:paraId="1595A7CC" w14:textId="77777777" w:rsidR="00B40B26" w:rsidRPr="00B40B26" w:rsidRDefault="00B40B26" w:rsidP="00B40B26">
      <w:pPr>
        <w:rPr>
          <w:rFonts w:ascii="Arial" w:hAnsi="Arial" w:cs="Arial"/>
          <w:b/>
          <w:bCs/>
          <w:sz w:val="28"/>
          <w:szCs w:val="28"/>
        </w:rPr>
      </w:pPr>
    </w:p>
    <w:p w14:paraId="2952F981"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F3A8CC6"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When a plea rests in any significant degree on a promise or agreement of the prosecutor, so that it can be said to be part of the inducement or consideration, such promise must be fulfilled.</w:t>
      </w:r>
    </w:p>
    <w:p w14:paraId="343769A3"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**MISSOURI v. FRYE**</w:t>
      </w:r>
    </w:p>
    <w:p w14:paraId="4CDC66A9"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132 S.Ct. 1399 (2012)</w:t>
      </w:r>
    </w:p>
    <w:p w14:paraId="3E5B3012"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B4FF1BD"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Sixth Amendment requires defense counsel to communicate to a defendant formal plea offers from the prosecution.</w:t>
      </w:r>
    </w:p>
    <w:p w14:paraId="54F9B946"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Premo v. Moore</w:t>
      </w:r>
    </w:p>
    <w:p w14:paraId="0B459590"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569 U.S. ___ (2011)</w:t>
      </w:r>
    </w:p>
    <w:p w14:paraId="078774B5"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294EA7D"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Habeas relief for a claim of ineffective assistance of counsel is inappropriate if there is any reasonable argument that the counsel's assistance was effective or that the defendant was not prejudiced by counsel's ineffective assistance.</w:t>
      </w:r>
    </w:p>
    <w:p w14:paraId="55F4BA17"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**UNITED STATES v. RUIZ**</w:t>
      </w:r>
    </w:p>
    <w:p w14:paraId="2893E7C9"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536 U.S. 622 (2002)</w:t>
      </w:r>
    </w:p>
    <w:p w14:paraId="4D2FE548" w14:textId="77777777" w:rsidR="00B40B26" w:rsidRPr="00B40B26" w:rsidRDefault="00B40B26" w:rsidP="00B40B26">
      <w:pPr>
        <w:rPr>
          <w:rFonts w:ascii="Arial" w:hAnsi="Arial" w:cs="Arial"/>
          <w:b/>
          <w:bCs/>
          <w:sz w:val="28"/>
          <w:szCs w:val="28"/>
        </w:rPr>
      </w:pPr>
    </w:p>
    <w:p w14:paraId="417BDE23" w14:textId="77777777" w:rsidR="00B40B26" w:rsidRPr="00B40B26" w:rsidRDefault="00B40B26" w:rsidP="00B40B26">
      <w:pPr>
        <w:pStyle w:val="Heading4"/>
        <w:spacing w:before="0" w:after="240"/>
        <w:rPr>
          <w:rFonts w:ascii="Arial" w:hAnsi="Arial" w:cs="Arial"/>
          <w:b/>
          <w:bCs/>
          <w:sz w:val="28"/>
          <w:szCs w:val="28"/>
        </w:rPr>
      </w:pPr>
      <w:r w:rsidRPr="00B40B26">
        <w:rPr>
          <w:rFonts w:ascii="Arial" w:hAnsi="Arial" w:cs="Arial"/>
          <w:b/>
          <w:bCs/>
          <w:sz w:val="28"/>
          <w:szCs w:val="28"/>
        </w:rPr>
        <w:t>Rule of Law</w:t>
      </w:r>
    </w:p>
    <w:p w14:paraId="4805BC88" w14:textId="77777777" w:rsidR="00B40B26" w:rsidRPr="00B40B26" w:rsidRDefault="00B40B26" w:rsidP="00B40B26">
      <w:pPr>
        <w:pStyle w:val="NormalWeb"/>
        <w:spacing w:before="0" w:beforeAutospacing="0" w:after="240" w:afterAutospacing="0"/>
        <w:jc w:val="both"/>
        <w:rPr>
          <w:rFonts w:ascii="Arial" w:hAnsi="Arial" w:cs="Arial"/>
          <w:b/>
          <w:bCs/>
          <w:sz w:val="28"/>
          <w:szCs w:val="28"/>
        </w:rPr>
      </w:pPr>
      <w:r w:rsidRPr="00B40B26">
        <w:rPr>
          <w:rFonts w:ascii="Arial" w:hAnsi="Arial" w:cs="Arial"/>
          <w:b/>
          <w:bCs/>
          <w:sz w:val="28"/>
          <w:szCs w:val="28"/>
          <w:highlight w:val="cyan"/>
        </w:rPr>
        <w:t>Federal prosecutors are not constitutionally obligated to disclose impeachment information relating to any informants or other witnesses before entering into a binding plea agreement with a criminal defendant.</w:t>
      </w:r>
    </w:p>
    <w:p w14:paraId="1F1E82C0"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Giglio v. United States</w:t>
      </w:r>
    </w:p>
    <w:p w14:paraId="708AD551"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405 U.S. 150 (1972)</w:t>
      </w:r>
    </w:p>
    <w:p w14:paraId="19266EE7" w14:textId="77777777" w:rsidR="00B40B26" w:rsidRPr="00B40B26" w:rsidRDefault="00B40B26" w:rsidP="00B40B26">
      <w:pPr>
        <w:rPr>
          <w:rFonts w:ascii="Arial" w:hAnsi="Arial" w:cs="Arial"/>
          <w:b/>
          <w:bCs/>
          <w:sz w:val="28"/>
          <w:szCs w:val="28"/>
        </w:rPr>
      </w:pPr>
    </w:p>
    <w:p w14:paraId="72794BBD"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25B77DD" w14:textId="77777777" w:rsidR="00B40B26" w:rsidRPr="00B40B26" w:rsidRDefault="00B40B26" w:rsidP="00B40B26">
      <w:pPr>
        <w:pStyle w:val="NormalWeb"/>
        <w:spacing w:before="0" w:beforeAutospacing="0" w:after="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Under</w:t>
      </w:r>
      <w:r w:rsidRPr="00B40B26">
        <w:rPr>
          <w:rStyle w:val="apple-converted-space"/>
          <w:rFonts w:ascii="Arial" w:hAnsi="Arial" w:cs="Arial"/>
          <w:b/>
          <w:bCs/>
          <w:color w:val="000000"/>
          <w:sz w:val="28"/>
          <w:szCs w:val="28"/>
          <w:highlight w:val="cyan"/>
        </w:rPr>
        <w:t> </w:t>
      </w:r>
      <w:r w:rsidRPr="00B40B26">
        <w:rPr>
          <w:rFonts w:ascii="Arial" w:hAnsi="Arial" w:cs="Arial"/>
          <w:b/>
          <w:bCs/>
          <w:i/>
          <w:iCs/>
          <w:color w:val="000000"/>
          <w:sz w:val="28"/>
          <w:szCs w:val="28"/>
          <w:highlight w:val="cyan"/>
          <w:bdr w:val="none" w:sz="0" w:space="0" w:color="auto" w:frame="1"/>
        </w:rPr>
        <w:t>Brady</w:t>
      </w:r>
      <w:r w:rsidRPr="00B40B26">
        <w:rPr>
          <w:rFonts w:ascii="Arial" w:hAnsi="Arial" w:cs="Arial"/>
          <w:b/>
          <w:bCs/>
          <w:color w:val="000000"/>
          <w:sz w:val="28"/>
          <w:szCs w:val="28"/>
          <w:highlight w:val="cyan"/>
        </w:rPr>
        <w:t>, evidence that might impeach the prosecution’s witness is material exculpatory evidence that must be turned over to the defense.</w:t>
      </w:r>
    </w:p>
    <w:p w14:paraId="7A1229D4" w14:textId="77777777" w:rsidR="00B40B26" w:rsidRPr="00B40B26" w:rsidRDefault="00B40B26" w:rsidP="00B40B26">
      <w:pPr>
        <w:rPr>
          <w:rFonts w:ascii="Arial" w:hAnsi="Arial" w:cs="Arial"/>
          <w:b/>
          <w:bCs/>
          <w:sz w:val="28"/>
          <w:szCs w:val="28"/>
        </w:rPr>
      </w:pPr>
    </w:p>
    <w:p w14:paraId="25DBB456"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lastRenderedPageBreak/>
        <w:t>United States v. Broce</w:t>
      </w:r>
    </w:p>
    <w:p w14:paraId="78A206B4"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488 U.S. 563 (1989)</w:t>
      </w:r>
    </w:p>
    <w:p w14:paraId="7AE821D2"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6666E00"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When a defendant enters a valid guilty plea to charges, he relinquishes his right to later raise defenses against those charges even if he was not aware of the defense at the time he pled guilty.</w:t>
      </w:r>
    </w:p>
    <w:p w14:paraId="1296C175"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Ake v. Oklahoma</w:t>
      </w:r>
    </w:p>
    <w:p w14:paraId="3C88559C"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470 U.S. 68 (1985)</w:t>
      </w:r>
    </w:p>
    <w:p w14:paraId="55490CAD"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E781BDE"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When the sanity of a defendant is likely to be at issue in criminal proceedings, the Constitution requires the state to provide the services of a psychiatrist.</w:t>
      </w:r>
    </w:p>
    <w:p w14:paraId="10D1F762"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**BOYKIN v. ALABAMA**</w:t>
      </w:r>
    </w:p>
    <w:p w14:paraId="620C1516"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395 U.S. 238 (1969)</w:t>
      </w:r>
    </w:p>
    <w:p w14:paraId="0491C676"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7774BB2"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guilty plea is only constitutionally valid if it is apparent from the record that the plea was knowing and voluntary.</w:t>
      </w:r>
    </w:p>
    <w:p w14:paraId="669FD9A8"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**HENDERSON v. MORGAN**</w:t>
      </w:r>
    </w:p>
    <w:p w14:paraId="1D6DF4C0"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426 U.S. 637 (1976)</w:t>
      </w:r>
    </w:p>
    <w:p w14:paraId="1E5320C0"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61C25A9"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Under the Due Process Clause, a guilty plea is not knowing and voluntary if the defendant is not advised of an important element of the offense.</w:t>
      </w:r>
    </w:p>
    <w:p w14:paraId="30DDC246"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**NORTH CAROLINA v. ALFORD**</w:t>
      </w:r>
    </w:p>
    <w:p w14:paraId="4672D743"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400 U.S. 25 (1970)</w:t>
      </w:r>
    </w:p>
    <w:p w14:paraId="3EB90B65"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BF6E44D"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criminal defendant can voluntarily, knowingly and understandingly consent to the imposition of a prison sentence, even if he testifies that he did not in fact commit the crime, if he intelligently concludes that a guilty plea is in his best interest and the record contains strong evidence of actual guilt.</w:t>
      </w:r>
    </w:p>
    <w:p w14:paraId="29A14A2C"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Hudson v. United States</w:t>
      </w:r>
    </w:p>
    <w:p w14:paraId="2BA7388D"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522 U.S. 93 (1997)</w:t>
      </w:r>
    </w:p>
    <w:p w14:paraId="49314666"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2669458"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Double Jeopardy Clause does not necessarily prohibit criminal prosecution in cases where the defendant has been subject to prior statutory sanctions for the same incident.</w:t>
      </w:r>
    </w:p>
    <w:p w14:paraId="3455ACEA"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**CLASS v. UNITED STATES**</w:t>
      </w:r>
    </w:p>
    <w:p w14:paraId="55D768A5"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138 S. Ct. 798 (2018)</w:t>
      </w:r>
    </w:p>
    <w:p w14:paraId="43D67867"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5D5E7EE"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Pleading guilty does not waive a claim that the statute of conviction is unconstitutional.</w:t>
      </w:r>
    </w:p>
    <w:p w14:paraId="4A2F4723" w14:textId="77777777" w:rsidR="00B40B26" w:rsidRPr="00B40B26" w:rsidRDefault="00B40B26" w:rsidP="00B40B26">
      <w:pPr>
        <w:rPr>
          <w:rFonts w:ascii="Arial" w:hAnsi="Arial" w:cs="Arial"/>
          <w:b/>
          <w:bCs/>
          <w:sz w:val="28"/>
          <w:szCs w:val="28"/>
        </w:rPr>
      </w:pPr>
    </w:p>
    <w:p w14:paraId="12C8F3F7" w14:textId="77777777" w:rsidR="00B40B26" w:rsidRPr="00B40B26" w:rsidRDefault="00B40B26" w:rsidP="00B40B26">
      <w:pPr>
        <w:rPr>
          <w:rFonts w:ascii="Arial" w:hAnsi="Arial" w:cs="Arial"/>
          <w:b/>
          <w:bCs/>
          <w:sz w:val="26"/>
          <w:szCs w:val="26"/>
        </w:rPr>
      </w:pPr>
      <w:r w:rsidRPr="00B40B26">
        <w:rPr>
          <w:rFonts w:ascii="Arial" w:hAnsi="Arial" w:cs="Arial"/>
          <w:b/>
          <w:bCs/>
          <w:color w:val="7030A0"/>
          <w:sz w:val="28"/>
          <w:szCs w:val="28"/>
          <w:bdr w:val="none" w:sz="0" w:space="0" w:color="auto" w:frame="1"/>
        </w:rPr>
        <w:t>____________________________________________________________</w:t>
      </w:r>
    </w:p>
    <w:p w14:paraId="424413F0" w14:textId="77777777" w:rsidR="00B40B26" w:rsidRPr="00B40B26" w:rsidRDefault="00B40B26" w:rsidP="00B40B26">
      <w:pPr>
        <w:spacing w:after="100" w:afterAutospacing="1"/>
        <w:outlineLvl w:val="0"/>
        <w:rPr>
          <w:rFonts w:ascii="Arial" w:hAnsi="Arial" w:cs="Arial"/>
          <w:b/>
          <w:bCs/>
          <w:sz w:val="26"/>
          <w:szCs w:val="26"/>
        </w:rPr>
      </w:pPr>
    </w:p>
    <w:p w14:paraId="48BDA36C" w14:textId="77777777" w:rsidR="00B40B26" w:rsidRPr="00B40B26" w:rsidRDefault="00B40B26" w:rsidP="00B40B26">
      <w:pPr>
        <w:spacing w:after="100" w:afterAutospacing="1"/>
        <w:outlineLvl w:val="0"/>
        <w:rPr>
          <w:rFonts w:ascii="Arial" w:hAnsi="Arial" w:cs="Arial"/>
          <w:b/>
          <w:bCs/>
          <w:color w:val="7030A0"/>
          <w:kern w:val="36"/>
          <w:sz w:val="51"/>
          <w:szCs w:val="51"/>
        </w:rPr>
      </w:pPr>
      <w:r w:rsidRPr="00B40B26">
        <w:rPr>
          <w:rFonts w:ascii="Arial" w:hAnsi="Arial" w:cs="Arial"/>
          <w:b/>
          <w:bCs/>
          <w:color w:val="7030A0"/>
          <w:kern w:val="36"/>
          <w:sz w:val="51"/>
          <w:szCs w:val="51"/>
        </w:rPr>
        <w:t>March 25, 2021</w:t>
      </w:r>
    </w:p>
    <w:p w14:paraId="2E3339C8"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Chapter 10 – The Decision Whether to Prosecute</w:t>
      </w:r>
    </w:p>
    <w:p w14:paraId="7E3C756F"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Chapter 11 – Screening the Prosecutor’s Charging Decision</w:t>
      </w:r>
    </w:p>
    <w:p w14:paraId="707223F9"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Chapter 12 – Speedy Trial and Other Speedy Dispositions</w:t>
      </w:r>
    </w:p>
    <w:p w14:paraId="65DB0303"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lastRenderedPageBreak/>
        <w:t>State v. Gray, 917 S.W.2d 668 (Tenn. 1996)</w:t>
      </w:r>
    </w:p>
    <w:p w14:paraId="1E0F7829"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 xml:space="preserve">Statute of Limitations – TCA </w:t>
      </w:r>
      <w:r w:rsidRPr="00B40B26">
        <w:rPr>
          <w:rFonts w:ascii="CIDFont+F2" w:hAnsi="CIDFont+F2"/>
          <w:b/>
          <w:bCs/>
          <w:color w:val="7030A0"/>
        </w:rPr>
        <w:t>§§</w:t>
      </w:r>
      <w:r w:rsidRPr="00B40B26">
        <w:rPr>
          <w:rFonts w:ascii="CIDFont+F2" w:hAnsi="CIDFont+F2"/>
          <w:b/>
          <w:bCs/>
        </w:rPr>
        <w:t xml:space="preserve"> </w:t>
      </w:r>
      <w:r w:rsidRPr="00B40B26">
        <w:rPr>
          <w:rFonts w:ascii="Arial" w:hAnsi="Arial" w:cs="Arial"/>
          <w:b/>
          <w:bCs/>
          <w:color w:val="7030A0"/>
          <w:sz w:val="27"/>
          <w:szCs w:val="27"/>
          <w:bdr w:val="none" w:sz="0" w:space="0" w:color="auto" w:frame="1"/>
        </w:rPr>
        <w:t>40-2-101 through 106</w:t>
      </w:r>
    </w:p>
    <w:p w14:paraId="52819037" w14:textId="77777777" w:rsidR="00B40B26" w:rsidRPr="00B40B26" w:rsidRDefault="00B40B26" w:rsidP="00B40B26">
      <w:pPr>
        <w:rPr>
          <w:rFonts w:ascii="Arial" w:hAnsi="Arial" w:cs="Arial"/>
          <w:b/>
          <w:bCs/>
          <w:sz w:val="26"/>
          <w:szCs w:val="26"/>
        </w:rPr>
      </w:pPr>
      <w:r w:rsidRPr="00B40B26">
        <w:rPr>
          <w:rFonts w:ascii="Arial" w:hAnsi="Arial" w:cs="Arial"/>
          <w:b/>
          <w:bCs/>
          <w:color w:val="7030A0"/>
          <w:sz w:val="28"/>
          <w:szCs w:val="28"/>
          <w:bdr w:val="none" w:sz="0" w:space="0" w:color="auto" w:frame="1"/>
        </w:rPr>
        <w:t>____________________________________________________________</w:t>
      </w:r>
    </w:p>
    <w:p w14:paraId="4F866738" w14:textId="77777777" w:rsidR="00B40B26" w:rsidRPr="00B40B26" w:rsidRDefault="00B40B26" w:rsidP="00B40B26">
      <w:pPr>
        <w:rPr>
          <w:rFonts w:ascii="Arial" w:hAnsi="Arial" w:cs="Arial"/>
          <w:b/>
          <w:bCs/>
          <w:sz w:val="26"/>
          <w:szCs w:val="26"/>
        </w:rPr>
      </w:pPr>
    </w:p>
    <w:p w14:paraId="7232B5FE" w14:textId="77777777" w:rsidR="00B40B26" w:rsidRPr="00B40B26" w:rsidRDefault="00B40B26" w:rsidP="00B40B26">
      <w:pPr>
        <w:spacing w:after="100" w:afterAutospacing="1"/>
        <w:outlineLvl w:val="0"/>
        <w:rPr>
          <w:rFonts w:ascii="CIDFont+F2" w:hAnsi="CIDFont+F2"/>
          <w:b/>
          <w:bCs/>
        </w:rPr>
      </w:pPr>
    </w:p>
    <w:p w14:paraId="1E7CCBA2" w14:textId="77777777" w:rsidR="00B40B26" w:rsidRPr="00B40B26" w:rsidRDefault="00B40B26" w:rsidP="00B40B26">
      <w:pPr>
        <w:spacing w:after="100" w:afterAutospacing="1"/>
        <w:outlineLvl w:val="0"/>
        <w:rPr>
          <w:rFonts w:ascii="Arial" w:hAnsi="Arial" w:cs="Arial"/>
          <w:b/>
          <w:bCs/>
          <w:color w:val="7030A0"/>
          <w:sz w:val="27"/>
          <w:szCs w:val="27"/>
          <w:u w:val="single"/>
          <w:bdr w:val="none" w:sz="0" w:space="0" w:color="auto" w:frame="1"/>
        </w:rPr>
      </w:pPr>
      <w:r w:rsidRPr="00B40B26">
        <w:rPr>
          <w:rFonts w:ascii="Arial" w:hAnsi="Arial" w:cs="Arial"/>
          <w:b/>
          <w:bCs/>
          <w:color w:val="7030A0"/>
          <w:sz w:val="27"/>
          <w:szCs w:val="27"/>
          <w:u w:val="single"/>
          <w:bdr w:val="none" w:sz="0" w:space="0" w:color="auto" w:frame="1"/>
        </w:rPr>
        <w:t>Chapter 10 – The Decision Whether to Prosecute</w:t>
      </w:r>
    </w:p>
    <w:p w14:paraId="349CD128" w14:textId="77777777" w:rsidR="00B40B26" w:rsidRPr="00B40B26" w:rsidRDefault="00B40B26" w:rsidP="00B40B26">
      <w:pPr>
        <w:spacing w:after="100" w:afterAutospacing="1"/>
        <w:outlineLvl w:val="0"/>
        <w:rPr>
          <w:rFonts w:ascii="Arial" w:hAnsi="Arial" w:cs="Arial"/>
          <w:b/>
          <w:bCs/>
          <w:color w:val="7030A0"/>
          <w:sz w:val="28"/>
          <w:szCs w:val="28"/>
          <w:u w:val="single"/>
          <w:bdr w:val="none" w:sz="0" w:space="0" w:color="auto" w:frame="1"/>
        </w:rPr>
      </w:pPr>
    </w:p>
    <w:p w14:paraId="7F10B40F" w14:textId="77777777" w:rsidR="00B40B26" w:rsidRPr="00B40B26" w:rsidRDefault="00B40B26" w:rsidP="00B40B26">
      <w:pPr>
        <w:spacing w:after="100" w:afterAutospacing="1"/>
        <w:outlineLvl w:val="0"/>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**UNITED STATES v. ARMSTRONG**</w:t>
      </w:r>
    </w:p>
    <w:p w14:paraId="3ED89D0F" w14:textId="77777777" w:rsidR="00B40B26" w:rsidRPr="00B40B26" w:rsidRDefault="00B40B26" w:rsidP="00B40B26">
      <w:pPr>
        <w:spacing w:afterAutospacing="1"/>
        <w:outlineLvl w:val="3"/>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517 U.S. 456 (1996)</w:t>
      </w:r>
    </w:p>
    <w:p w14:paraId="170E1ACC"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326CF7E"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federal criminal defendant making a selective-prosecution claim must demonstrate that the Government’s prosecutorial policy was motivated by a discriminatory purpose and that similarly situated individuals of different races were not prosecuted.</w:t>
      </w:r>
    </w:p>
    <w:p w14:paraId="52F2BDE9"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Yick Wo v. Hopkins</w:t>
      </w:r>
    </w:p>
    <w:p w14:paraId="456C62C5"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118 U.S. 356 (1886)</w:t>
      </w:r>
    </w:p>
    <w:p w14:paraId="6A15F236" w14:textId="77777777" w:rsidR="00B40B26" w:rsidRPr="00B40B26" w:rsidRDefault="00B40B26" w:rsidP="00B40B26">
      <w:pPr>
        <w:rPr>
          <w:rFonts w:ascii="Arial" w:hAnsi="Arial" w:cs="Arial"/>
          <w:b/>
          <w:bCs/>
          <w:sz w:val="28"/>
          <w:szCs w:val="28"/>
        </w:rPr>
      </w:pPr>
    </w:p>
    <w:p w14:paraId="66F9E8DE"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C677207"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facially neutral law that is applied in a discriminatory manner on the basis of race or nationality violates the Equal Protection Clause of the Fourteenth Amendment.</w:t>
      </w:r>
    </w:p>
    <w:p w14:paraId="478E472A"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Wayte v. United States</w:t>
      </w:r>
    </w:p>
    <w:p w14:paraId="384D012E"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470 U.S. 598 (1985)</w:t>
      </w:r>
    </w:p>
    <w:p w14:paraId="7D332344"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DDCD493"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prosecution will only be dismissed as an unconstitutional selective prosecution if the defendant can show (1) a discriminatory effect and (2) a discriminatory purpose.</w:t>
      </w:r>
    </w:p>
    <w:p w14:paraId="0BD3E266"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**UNITED STATES v. BATCHELDER**</w:t>
      </w:r>
    </w:p>
    <w:p w14:paraId="5AA1121C"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 442 U.S. 114 (1979)</w:t>
      </w:r>
    </w:p>
    <w:p w14:paraId="704098B5"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92F3E1A"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court must use the sentencing provisions of the statute that a defendant is convicted of violating, even where its maximum penalty is higher than that of an overlapping statute that bars the same conduct.</w:t>
      </w:r>
    </w:p>
    <w:p w14:paraId="246E7072"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**UNITED STATES v. GOODWIN**</w:t>
      </w:r>
    </w:p>
    <w:p w14:paraId="3BDC88C6"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457 U.S. 368 (1982)</w:t>
      </w:r>
    </w:p>
    <w:p w14:paraId="1677F916"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39B7CB7"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presumption of vindictiveness does not arise from the addition of new charges after a defendant demands a jury trial.</w:t>
      </w:r>
    </w:p>
    <w:p w14:paraId="4F0C230A" w14:textId="77777777" w:rsidR="00B40B26" w:rsidRPr="00B40B26" w:rsidRDefault="00B40B26" w:rsidP="00B40B26">
      <w:pPr>
        <w:rPr>
          <w:rFonts w:ascii="Arial" w:hAnsi="Arial" w:cs="Arial"/>
          <w:b/>
          <w:bCs/>
          <w:sz w:val="28"/>
          <w:szCs w:val="28"/>
        </w:rPr>
      </w:pPr>
    </w:p>
    <w:p w14:paraId="1FA91711" w14:textId="77777777" w:rsidR="00B40B26" w:rsidRPr="00B40B26" w:rsidRDefault="00B40B26" w:rsidP="00B40B26">
      <w:pPr>
        <w:rPr>
          <w:rFonts w:ascii="Arial" w:hAnsi="Arial" w:cs="Arial"/>
          <w:b/>
          <w:bCs/>
          <w:sz w:val="28"/>
          <w:szCs w:val="28"/>
        </w:rPr>
      </w:pPr>
    </w:p>
    <w:p w14:paraId="34E6B840" w14:textId="77777777" w:rsidR="00B40B26" w:rsidRPr="00B40B26" w:rsidRDefault="00B40B26" w:rsidP="00B40B26">
      <w:pPr>
        <w:spacing w:after="100" w:afterAutospacing="1"/>
        <w:outlineLvl w:val="0"/>
        <w:rPr>
          <w:rFonts w:ascii="Arial" w:hAnsi="Arial" w:cs="Arial"/>
          <w:b/>
          <w:bCs/>
          <w:color w:val="7030A0"/>
          <w:sz w:val="28"/>
          <w:szCs w:val="28"/>
          <w:u w:val="single"/>
          <w:bdr w:val="none" w:sz="0" w:space="0" w:color="auto" w:frame="1"/>
        </w:rPr>
      </w:pPr>
      <w:r w:rsidRPr="00B40B26">
        <w:rPr>
          <w:rFonts w:ascii="Arial" w:hAnsi="Arial" w:cs="Arial"/>
          <w:b/>
          <w:bCs/>
          <w:color w:val="7030A0"/>
          <w:sz w:val="28"/>
          <w:szCs w:val="28"/>
          <w:u w:val="single"/>
          <w:bdr w:val="none" w:sz="0" w:space="0" w:color="auto" w:frame="1"/>
        </w:rPr>
        <w:t>Chapter 11 – Screening the Prosecutor’s Charging Decision</w:t>
      </w:r>
    </w:p>
    <w:p w14:paraId="12373742"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**COLEMAN v. ALABAMA**</w:t>
      </w:r>
    </w:p>
    <w:p w14:paraId="6B4FA7CE"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399 U.S. 1 (1970)</w:t>
      </w:r>
    </w:p>
    <w:p w14:paraId="69E578F4"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35E10DE"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defendant has the right to counsel during any pre-trial confrontation where there is the potential for substantial prejudice to his right to a fair trial as affected by his right to meaningfully cross-examine a witness and have effective assistance of counsel at the trial.</w:t>
      </w:r>
    </w:p>
    <w:p w14:paraId="6AB9E186"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lastRenderedPageBreak/>
        <w:t>Pointer v. Texas</w:t>
      </w:r>
    </w:p>
    <w:p w14:paraId="780DB974"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380 U.S. 400 (1965)</w:t>
      </w:r>
    </w:p>
    <w:p w14:paraId="419086EF"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09558F6"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defendant's Sixth Amendment guarantee of the right to confront witnesses applies to the states.</w:t>
      </w:r>
    </w:p>
    <w:p w14:paraId="5C82C2E9"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**VASQUEZ v. HILLERY**</w:t>
      </w:r>
    </w:p>
    <w:p w14:paraId="1F7C53EA"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474 U.S. 254 (1986)</w:t>
      </w:r>
    </w:p>
    <w:p w14:paraId="7FAC07BA"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5B174F7"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mandatory remedy for racial discrimination in grand jury selection is reversal of any subsequent criminal conviction.</w:t>
      </w:r>
    </w:p>
    <w:p w14:paraId="03E0EE18"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Strauder v. West Virginia</w:t>
      </w:r>
    </w:p>
    <w:p w14:paraId="671AB155"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100 U.S. 303 (1880)</w:t>
      </w:r>
    </w:p>
    <w:p w14:paraId="061206F0"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CA0DEBB"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Fourteenth Amendment prohibits states from enacting laws that deny any of its citizens equal protection under the law.</w:t>
      </w:r>
    </w:p>
    <w:p w14:paraId="428D98F4"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**COSTELLO v. UNITED STATES**</w:t>
      </w:r>
    </w:p>
    <w:p w14:paraId="4D31AD92"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350 U.S. 359 (1956)</w:t>
      </w:r>
    </w:p>
    <w:p w14:paraId="05DC8738"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83C2643"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Under the Fifth Amendment, a grand jury indictment will not be dismissed because it is based solely on hearsay evidence.</w:t>
      </w:r>
    </w:p>
    <w:p w14:paraId="3694DE03"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United States v. Calandra</w:t>
      </w:r>
    </w:p>
    <w:p w14:paraId="0815F4BB"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414 U.S. 338 (1974)</w:t>
      </w:r>
    </w:p>
    <w:p w14:paraId="4D5A6307"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F95ED1F"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witness subpoenaed to testify before a grand jury may not invoke the exclusionary rule as grounds for refusal to answer questions relating to illegally obtained evidence.</w:t>
      </w:r>
    </w:p>
    <w:p w14:paraId="55B66F1D"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United States v. Williams</w:t>
      </w:r>
    </w:p>
    <w:p w14:paraId="52D195DC"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504 U.S. 36 (1992)</w:t>
      </w:r>
    </w:p>
    <w:p w14:paraId="4D6EE918"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2F12532"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Courts have a supervisory power that allows them to control their own procedures but not those of the grand jury.</w:t>
      </w:r>
    </w:p>
    <w:p w14:paraId="682CC315" w14:textId="77777777" w:rsidR="00B40B26" w:rsidRPr="00B40B26" w:rsidRDefault="00B40B26" w:rsidP="00B40B26">
      <w:pPr>
        <w:rPr>
          <w:rFonts w:ascii="Arial" w:hAnsi="Arial" w:cs="Arial"/>
          <w:b/>
          <w:bCs/>
          <w:sz w:val="28"/>
          <w:szCs w:val="28"/>
        </w:rPr>
      </w:pPr>
    </w:p>
    <w:p w14:paraId="1844E741" w14:textId="77777777" w:rsidR="00B40B26" w:rsidRPr="00B40B26" w:rsidRDefault="00B40B26" w:rsidP="00B40B26">
      <w:pPr>
        <w:rPr>
          <w:rFonts w:ascii="Arial" w:hAnsi="Arial" w:cs="Arial"/>
          <w:b/>
          <w:bCs/>
          <w:sz w:val="28"/>
          <w:szCs w:val="28"/>
        </w:rPr>
      </w:pPr>
    </w:p>
    <w:p w14:paraId="26686E4C" w14:textId="77777777" w:rsidR="00B40B26" w:rsidRPr="00B40B26" w:rsidRDefault="00B40B26" w:rsidP="00B40B26">
      <w:pPr>
        <w:spacing w:after="100" w:afterAutospacing="1"/>
        <w:outlineLvl w:val="0"/>
        <w:rPr>
          <w:rFonts w:ascii="Arial" w:hAnsi="Arial" w:cs="Arial"/>
          <w:b/>
          <w:bCs/>
          <w:color w:val="7030A0"/>
          <w:sz w:val="27"/>
          <w:szCs w:val="27"/>
          <w:u w:val="single"/>
          <w:bdr w:val="none" w:sz="0" w:space="0" w:color="auto" w:frame="1"/>
        </w:rPr>
      </w:pPr>
      <w:r w:rsidRPr="00B40B26">
        <w:rPr>
          <w:rFonts w:ascii="Arial" w:hAnsi="Arial" w:cs="Arial"/>
          <w:b/>
          <w:bCs/>
          <w:color w:val="7030A0"/>
          <w:sz w:val="27"/>
          <w:szCs w:val="27"/>
          <w:u w:val="single"/>
          <w:bdr w:val="none" w:sz="0" w:space="0" w:color="auto" w:frame="1"/>
        </w:rPr>
        <w:t>Chapter 12 – Speedy Trial and Other Speedy Dispositions</w:t>
      </w:r>
    </w:p>
    <w:p w14:paraId="0F5C309B" w14:textId="77777777" w:rsidR="00B40B26" w:rsidRPr="00B40B26" w:rsidRDefault="00B40B26" w:rsidP="00B40B26">
      <w:pPr>
        <w:spacing w:after="100" w:afterAutospacing="1"/>
        <w:outlineLvl w:val="0"/>
        <w:rPr>
          <w:rFonts w:ascii="Arial" w:hAnsi="Arial" w:cs="Arial"/>
          <w:b/>
          <w:bCs/>
          <w:color w:val="7030A0"/>
          <w:sz w:val="27"/>
          <w:szCs w:val="27"/>
          <w:u w:val="single"/>
          <w:bdr w:val="none" w:sz="0" w:space="0" w:color="auto" w:frame="1"/>
        </w:rPr>
      </w:pPr>
    </w:p>
    <w:p w14:paraId="5EC1595D"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**BARKER v. WINGO**</w:t>
      </w:r>
    </w:p>
    <w:p w14:paraId="3A8E2152"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407 U.S. 514 (1972)</w:t>
      </w:r>
    </w:p>
    <w:p w14:paraId="79A12D23"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74D9C90"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Whether a defendant’s right to a speedy trial has been violated requires applying a balancing test in which the conduct of the prosecution and the conduct of the defendant are weighed and the court considers (1) the length of the delay, (2) the government’s reason for the delay, (3) whether and how the defendant asserted his right to a speedy trial, and (4) whether the defendant was prejudiced by the delay.</w:t>
      </w:r>
    </w:p>
    <w:p w14:paraId="377C1C1A"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Vermont v. Brillon</w:t>
      </w:r>
    </w:p>
    <w:p w14:paraId="2F4ED87B"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556 U.S. 81 (2009)</w:t>
      </w:r>
    </w:p>
    <w:p w14:paraId="7ED3A1A6"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7ED5BA3"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Delays caused by assigned defense counsel are properly attributed to the defendant.</w:t>
      </w:r>
    </w:p>
    <w:p w14:paraId="07E13949"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p>
    <w:p w14:paraId="665F5A6B"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**DOGGETT v. UNITED STATES**</w:t>
      </w:r>
    </w:p>
    <w:p w14:paraId="731C9DD9"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505 U.S. 647 (1992)</w:t>
      </w:r>
    </w:p>
    <w:p w14:paraId="2BE08C03"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068246E"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An eight and one-half years delay between indictment and arrest due to the government’s negligence violates the Sixth Amendment right to a speedy trial.</w:t>
      </w:r>
    </w:p>
    <w:p w14:paraId="164A8BE5"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United States v. Marion</w:t>
      </w:r>
    </w:p>
    <w:p w14:paraId="44E5944D"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404 U.S. 307 (1971)</w:t>
      </w:r>
    </w:p>
    <w:p w14:paraId="36772C15"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4E300DE"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Sixth Amendment right to a speedy trial is not activated until arrest or indictment, and a pre-indictment delay is only cause for dismissal if it violates the statute of limitations or due process.</w:t>
      </w:r>
    </w:p>
    <w:p w14:paraId="63A4F2F4"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**UNITED STATES v. LOVASCO**</w:t>
      </w:r>
    </w:p>
    <w:p w14:paraId="4A095E38"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431 U.S. 783 (1977)</w:t>
      </w:r>
    </w:p>
    <w:p w14:paraId="6470738B" w14:textId="77777777" w:rsidR="00B40B26" w:rsidRPr="00B40B26" w:rsidRDefault="00B40B26" w:rsidP="00B40B26">
      <w:pPr>
        <w:pStyle w:val="Heading4"/>
        <w:spacing w:before="0" w:after="240"/>
        <w:rPr>
          <w:rFonts w:ascii="Arial" w:hAnsi="Arial" w:cs="Arial"/>
          <w:b/>
          <w:bCs/>
          <w:sz w:val="28"/>
          <w:szCs w:val="28"/>
        </w:rPr>
      </w:pPr>
      <w:r w:rsidRPr="00B40B26">
        <w:rPr>
          <w:rFonts w:ascii="Arial" w:hAnsi="Arial" w:cs="Arial"/>
          <w:b/>
          <w:bCs/>
          <w:sz w:val="28"/>
          <w:szCs w:val="28"/>
        </w:rPr>
        <w:t>Rule of Law</w:t>
      </w:r>
    </w:p>
    <w:p w14:paraId="490D763C" w14:textId="77777777" w:rsidR="00B40B26" w:rsidRPr="00B40B26" w:rsidRDefault="00B40B26" w:rsidP="00B40B26">
      <w:pPr>
        <w:pStyle w:val="NormalWeb"/>
        <w:spacing w:before="0" w:beforeAutospacing="0" w:after="240" w:afterAutospacing="0"/>
        <w:jc w:val="both"/>
        <w:rPr>
          <w:rFonts w:ascii="Arial" w:hAnsi="Arial" w:cs="Arial"/>
          <w:b/>
          <w:bCs/>
          <w:sz w:val="28"/>
          <w:szCs w:val="28"/>
        </w:rPr>
      </w:pPr>
      <w:r w:rsidRPr="00B40B26">
        <w:rPr>
          <w:rFonts w:ascii="Arial" w:hAnsi="Arial" w:cs="Arial"/>
          <w:b/>
          <w:bCs/>
          <w:sz w:val="28"/>
          <w:szCs w:val="28"/>
          <w:highlight w:val="cyan"/>
        </w:rPr>
        <w:t>An investigative delay does not violate the Due Process Clause, even if it resulted in prejudice to the defendant.</w:t>
      </w:r>
    </w:p>
    <w:p w14:paraId="247DB45D"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Betterman v. Montana</w:t>
      </w:r>
    </w:p>
    <w:p w14:paraId="057D2217"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136 S. Ct. 1609 (2016)</w:t>
      </w:r>
    </w:p>
    <w:p w14:paraId="2C9178B7"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3D0CC56"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Sixth Amendment’s Speedy Trial Clause does not apply to sentencing proceedings.</w:t>
      </w:r>
    </w:p>
    <w:p w14:paraId="5C3BE07F" w14:textId="77777777" w:rsidR="00B40B26" w:rsidRPr="00B40B26" w:rsidRDefault="00B40B26" w:rsidP="00B40B26">
      <w:pPr>
        <w:spacing w:after="100" w:afterAutospacing="1"/>
        <w:outlineLvl w:val="0"/>
        <w:rPr>
          <w:rFonts w:ascii="Arial" w:hAnsi="Arial" w:cs="Arial"/>
          <w:b/>
          <w:bCs/>
          <w:color w:val="7030A0"/>
          <w:sz w:val="27"/>
          <w:szCs w:val="27"/>
          <w:u w:val="single"/>
          <w:bdr w:val="none" w:sz="0" w:space="0" w:color="auto" w:frame="1"/>
        </w:rPr>
      </w:pPr>
      <w:r w:rsidRPr="00B40B26">
        <w:rPr>
          <w:rFonts w:ascii="Arial" w:hAnsi="Arial" w:cs="Arial"/>
          <w:b/>
          <w:bCs/>
          <w:color w:val="7030A0"/>
          <w:sz w:val="27"/>
          <w:szCs w:val="27"/>
          <w:u w:val="single"/>
          <w:bdr w:val="none" w:sz="0" w:space="0" w:color="auto" w:frame="1"/>
        </w:rPr>
        <w:t>State v. Gray, 917 S.W.2d 668 (Tenn. 1996)</w:t>
      </w:r>
    </w:p>
    <w:p w14:paraId="00205F80" w14:textId="77777777" w:rsidR="00B40B26" w:rsidRPr="00B40B26" w:rsidRDefault="00B40B26" w:rsidP="00B40B26">
      <w:pPr>
        <w:spacing w:after="100" w:afterAutospacing="1"/>
        <w:outlineLvl w:val="0"/>
        <w:rPr>
          <w:rFonts w:ascii="Arial" w:hAnsi="Arial" w:cs="Arial"/>
          <w:b/>
          <w:bCs/>
          <w:color w:val="000000"/>
          <w:sz w:val="51"/>
          <w:szCs w:val="51"/>
        </w:rPr>
      </w:pPr>
      <w:r w:rsidRPr="00B40B26">
        <w:rPr>
          <w:rFonts w:ascii="Arial" w:hAnsi="Arial" w:cs="Arial"/>
          <w:b/>
          <w:bCs/>
          <w:color w:val="000000"/>
          <w:sz w:val="51"/>
          <w:szCs w:val="51"/>
        </w:rPr>
        <w:t>State v. Gray (Westlaw)</w:t>
      </w:r>
    </w:p>
    <w:p w14:paraId="74FC7289" w14:textId="77777777" w:rsidR="00B40B26" w:rsidRPr="00B40B26" w:rsidRDefault="00B40B26" w:rsidP="00B40B26">
      <w:pPr>
        <w:spacing w:line="360" w:lineRule="atLeast"/>
        <w:jc w:val="center"/>
        <w:textAlignment w:val="baseline"/>
        <w:rPr>
          <w:rFonts w:ascii="Source Sans Pro" w:hAnsi="Source Sans Pro"/>
          <w:b/>
          <w:bCs/>
          <w:color w:val="3D3D3D"/>
          <w:sz w:val="21"/>
          <w:szCs w:val="21"/>
        </w:rPr>
      </w:pPr>
      <w:r w:rsidRPr="00B40B26">
        <w:rPr>
          <w:rFonts w:ascii="Source Sans Pro" w:hAnsi="Source Sans Pro"/>
          <w:b/>
          <w:bCs/>
          <w:color w:val="3D3D3D"/>
          <w:sz w:val="21"/>
          <w:szCs w:val="21"/>
        </w:rPr>
        <w:t>917 S.W.2d 668</w:t>
      </w:r>
    </w:p>
    <w:p w14:paraId="13C2E517" w14:textId="77777777" w:rsidR="00B40B26" w:rsidRPr="00B40B26" w:rsidRDefault="00B40B26" w:rsidP="00B40B26">
      <w:pPr>
        <w:spacing w:line="360" w:lineRule="atLeast"/>
        <w:jc w:val="center"/>
        <w:textAlignment w:val="baseline"/>
        <w:rPr>
          <w:rFonts w:ascii="inherit" w:hAnsi="inherit"/>
          <w:b/>
          <w:bCs/>
          <w:color w:val="3D3D3D"/>
          <w:sz w:val="21"/>
          <w:szCs w:val="21"/>
        </w:rPr>
      </w:pPr>
      <w:r w:rsidRPr="00B40B26">
        <w:rPr>
          <w:rFonts w:ascii="inherit" w:hAnsi="inherit"/>
          <w:b/>
          <w:bCs/>
          <w:color w:val="3D3D3D"/>
          <w:sz w:val="21"/>
          <w:szCs w:val="21"/>
        </w:rPr>
        <w:t>Supreme Court of</w:t>
      </w:r>
      <w:r w:rsidRPr="00B40B26">
        <w:rPr>
          <w:rFonts w:ascii="inherit" w:eastAsiaTheme="majorEastAsia" w:hAnsi="inherit"/>
          <w:b/>
          <w:bCs/>
          <w:color w:val="3D3D3D"/>
          <w:sz w:val="21"/>
          <w:szCs w:val="21"/>
        </w:rPr>
        <w:t> </w:t>
      </w:r>
      <w:r w:rsidRPr="00B40B26">
        <w:rPr>
          <w:rFonts w:ascii="inherit" w:eastAsiaTheme="majorEastAsia" w:hAnsi="inherit"/>
          <w:b/>
          <w:bCs/>
          <w:color w:val="3D3D3D"/>
          <w:sz w:val="21"/>
          <w:szCs w:val="21"/>
          <w:bdr w:val="none" w:sz="0" w:space="0" w:color="auto" w:frame="1"/>
        </w:rPr>
        <w:t>Tennessee</w:t>
      </w:r>
      <w:r w:rsidRPr="00B40B26">
        <w:rPr>
          <w:rFonts w:ascii="inherit" w:hAnsi="inherit"/>
          <w:b/>
          <w:bCs/>
          <w:color w:val="3D3D3D"/>
          <w:sz w:val="21"/>
          <w:szCs w:val="21"/>
        </w:rPr>
        <w:t>,</w:t>
      </w:r>
    </w:p>
    <w:p w14:paraId="36DB53D6" w14:textId="77777777" w:rsidR="00B40B26" w:rsidRPr="00B40B26" w:rsidRDefault="00B40B26" w:rsidP="00B40B26">
      <w:pPr>
        <w:spacing w:line="360" w:lineRule="atLeast"/>
        <w:jc w:val="center"/>
        <w:textAlignment w:val="baseline"/>
        <w:rPr>
          <w:rFonts w:ascii="inherit" w:hAnsi="inherit"/>
          <w:b/>
          <w:bCs/>
          <w:color w:val="3D3D3D"/>
          <w:sz w:val="21"/>
          <w:szCs w:val="21"/>
        </w:rPr>
      </w:pPr>
      <w:r w:rsidRPr="00B40B26">
        <w:rPr>
          <w:rFonts w:ascii="inherit" w:hAnsi="inherit"/>
          <w:b/>
          <w:bCs/>
          <w:color w:val="3D3D3D"/>
          <w:sz w:val="21"/>
          <w:szCs w:val="21"/>
        </w:rPr>
        <w:t>at Nashville.</w:t>
      </w:r>
    </w:p>
    <w:p w14:paraId="172C003A" w14:textId="77777777" w:rsidR="00B40B26" w:rsidRPr="00B40B26" w:rsidRDefault="00B40B26" w:rsidP="00B40B26">
      <w:pPr>
        <w:spacing w:line="280" w:lineRule="atLeast"/>
        <w:jc w:val="center"/>
        <w:textAlignment w:val="baseline"/>
        <w:rPr>
          <w:rFonts w:ascii="inherit" w:hAnsi="inherit"/>
          <w:b/>
          <w:bCs/>
          <w:color w:val="3D3D3D"/>
          <w:sz w:val="32"/>
          <w:szCs w:val="32"/>
        </w:rPr>
      </w:pPr>
      <w:r w:rsidRPr="00B40B26">
        <w:rPr>
          <w:rFonts w:ascii="inherit" w:eastAsiaTheme="majorEastAsia" w:hAnsi="inherit"/>
          <w:b/>
          <w:bCs/>
          <w:color w:val="3D3D3D"/>
          <w:sz w:val="32"/>
          <w:szCs w:val="32"/>
          <w:highlight w:val="green"/>
          <w:bdr w:val="none" w:sz="0" w:space="0" w:color="auto" w:frame="1"/>
        </w:rPr>
        <w:t>STATE</w:t>
      </w:r>
      <w:r w:rsidRPr="00B40B26">
        <w:rPr>
          <w:rFonts w:ascii="inherit" w:eastAsiaTheme="majorEastAsia" w:hAnsi="inherit"/>
          <w:b/>
          <w:bCs/>
          <w:color w:val="3D3D3D"/>
          <w:sz w:val="32"/>
          <w:szCs w:val="32"/>
          <w:highlight w:val="green"/>
        </w:rPr>
        <w:t> </w:t>
      </w:r>
      <w:r w:rsidRPr="00B40B26">
        <w:rPr>
          <w:rFonts w:ascii="inherit" w:hAnsi="inherit"/>
          <w:b/>
          <w:bCs/>
          <w:color w:val="3D3D3D"/>
          <w:sz w:val="32"/>
          <w:szCs w:val="32"/>
          <w:highlight w:val="green"/>
        </w:rPr>
        <w:t>of</w:t>
      </w:r>
      <w:r w:rsidRPr="00B40B26">
        <w:rPr>
          <w:rFonts w:ascii="inherit" w:eastAsiaTheme="majorEastAsia" w:hAnsi="inherit"/>
          <w:b/>
          <w:bCs/>
          <w:color w:val="3D3D3D"/>
          <w:sz w:val="32"/>
          <w:szCs w:val="32"/>
          <w:highlight w:val="green"/>
        </w:rPr>
        <w:t> </w:t>
      </w:r>
      <w:r w:rsidRPr="00B40B26">
        <w:rPr>
          <w:rFonts w:ascii="inherit" w:eastAsiaTheme="majorEastAsia" w:hAnsi="inherit"/>
          <w:b/>
          <w:bCs/>
          <w:color w:val="3D3D3D"/>
          <w:sz w:val="32"/>
          <w:szCs w:val="32"/>
          <w:highlight w:val="green"/>
          <w:bdr w:val="none" w:sz="0" w:space="0" w:color="auto" w:frame="1"/>
        </w:rPr>
        <w:t>Tennessee</w:t>
      </w:r>
      <w:r w:rsidRPr="00B40B26">
        <w:rPr>
          <w:rFonts w:ascii="inherit" w:hAnsi="inherit"/>
          <w:b/>
          <w:bCs/>
          <w:color w:val="3D3D3D"/>
          <w:sz w:val="32"/>
          <w:szCs w:val="32"/>
        </w:rPr>
        <w:t>, Appellee,</w:t>
      </w:r>
    </w:p>
    <w:p w14:paraId="0E116F7D" w14:textId="77777777" w:rsidR="00B40B26" w:rsidRPr="00B40B26" w:rsidRDefault="00B40B26" w:rsidP="00B40B26">
      <w:pPr>
        <w:spacing w:line="280" w:lineRule="atLeast"/>
        <w:jc w:val="center"/>
        <w:textAlignment w:val="baseline"/>
        <w:rPr>
          <w:rFonts w:ascii="inherit" w:hAnsi="inherit"/>
          <w:b/>
          <w:bCs/>
          <w:color w:val="3D3D3D"/>
          <w:sz w:val="32"/>
          <w:szCs w:val="32"/>
        </w:rPr>
      </w:pPr>
      <w:r w:rsidRPr="00B40B26">
        <w:rPr>
          <w:rFonts w:ascii="inherit" w:hAnsi="inherit"/>
          <w:b/>
          <w:bCs/>
          <w:color w:val="3D3D3D"/>
          <w:sz w:val="32"/>
          <w:szCs w:val="32"/>
        </w:rPr>
        <w:t>v.</w:t>
      </w:r>
    </w:p>
    <w:p w14:paraId="4DEECDA6" w14:textId="77777777" w:rsidR="00B40B26" w:rsidRPr="00B40B26" w:rsidRDefault="00B40B26" w:rsidP="00B40B26">
      <w:pPr>
        <w:spacing w:line="280" w:lineRule="atLeast"/>
        <w:jc w:val="center"/>
        <w:textAlignment w:val="baseline"/>
        <w:rPr>
          <w:rFonts w:ascii="inherit" w:hAnsi="inherit"/>
          <w:b/>
          <w:bCs/>
          <w:color w:val="3D3D3D"/>
          <w:sz w:val="32"/>
          <w:szCs w:val="32"/>
        </w:rPr>
      </w:pPr>
      <w:r w:rsidRPr="00B40B26">
        <w:rPr>
          <w:rFonts w:ascii="inherit" w:hAnsi="inherit"/>
          <w:b/>
          <w:bCs/>
          <w:color w:val="3D3D3D"/>
          <w:sz w:val="32"/>
          <w:szCs w:val="32"/>
        </w:rPr>
        <w:t>Harold Winter</w:t>
      </w:r>
      <w:r w:rsidRPr="00B40B26">
        <w:rPr>
          <w:rFonts w:ascii="inherit" w:eastAsiaTheme="majorEastAsia" w:hAnsi="inherit"/>
          <w:b/>
          <w:bCs/>
          <w:color w:val="3D3D3D"/>
          <w:sz w:val="32"/>
          <w:szCs w:val="32"/>
        </w:rPr>
        <w:t> </w:t>
      </w:r>
      <w:r w:rsidRPr="00B40B26">
        <w:rPr>
          <w:rFonts w:ascii="inherit" w:eastAsiaTheme="majorEastAsia" w:hAnsi="inherit"/>
          <w:b/>
          <w:bCs/>
          <w:color w:val="3D3D3D"/>
          <w:sz w:val="32"/>
          <w:szCs w:val="32"/>
          <w:bdr w:val="none" w:sz="0" w:space="0" w:color="auto" w:frame="1"/>
        </w:rPr>
        <w:t>GRAY</w:t>
      </w:r>
      <w:r w:rsidRPr="00B40B26">
        <w:rPr>
          <w:rFonts w:ascii="inherit" w:hAnsi="inherit"/>
          <w:b/>
          <w:bCs/>
          <w:color w:val="3D3D3D"/>
          <w:sz w:val="32"/>
          <w:szCs w:val="32"/>
        </w:rPr>
        <w:t>, Appellant.</w:t>
      </w:r>
    </w:p>
    <w:p w14:paraId="5D543ED5" w14:textId="77777777" w:rsidR="00B40B26" w:rsidRPr="00B40B26" w:rsidRDefault="00B40B26" w:rsidP="00B40B26">
      <w:pPr>
        <w:spacing w:line="360" w:lineRule="atLeast"/>
        <w:jc w:val="center"/>
        <w:textAlignment w:val="baseline"/>
        <w:rPr>
          <w:rFonts w:ascii="inherit" w:hAnsi="inherit"/>
          <w:b/>
          <w:bCs/>
          <w:color w:val="3D3D3D"/>
          <w:sz w:val="21"/>
          <w:szCs w:val="21"/>
        </w:rPr>
      </w:pPr>
      <w:r w:rsidRPr="00B40B26">
        <w:rPr>
          <w:rFonts w:ascii="inherit" w:hAnsi="inherit"/>
          <w:b/>
          <w:bCs/>
          <w:color w:val="3D3D3D"/>
          <w:sz w:val="21"/>
          <w:szCs w:val="21"/>
          <w:bdr w:val="none" w:sz="0" w:space="0" w:color="auto" w:frame="1"/>
        </w:rPr>
        <w:t>Feb. 26,</w:t>
      </w:r>
      <w:r w:rsidRPr="00B40B26">
        <w:rPr>
          <w:rFonts w:ascii="inherit" w:eastAsiaTheme="majorEastAsia" w:hAnsi="inherit"/>
          <w:b/>
          <w:bCs/>
          <w:color w:val="3D3D3D"/>
          <w:sz w:val="21"/>
          <w:szCs w:val="21"/>
          <w:bdr w:val="none" w:sz="0" w:space="0" w:color="auto" w:frame="1"/>
        </w:rPr>
        <w:t> 1996</w:t>
      </w:r>
      <w:r w:rsidRPr="00B40B26">
        <w:rPr>
          <w:rFonts w:ascii="inherit" w:hAnsi="inherit"/>
          <w:b/>
          <w:bCs/>
          <w:color w:val="3D3D3D"/>
          <w:sz w:val="21"/>
          <w:szCs w:val="21"/>
          <w:bdr w:val="none" w:sz="0" w:space="0" w:color="auto" w:frame="1"/>
        </w:rPr>
        <w:t>.</w:t>
      </w:r>
    </w:p>
    <w:p w14:paraId="03FB4FF1" w14:textId="77777777" w:rsidR="00B40B26" w:rsidRPr="00B40B26" w:rsidRDefault="00B40B26" w:rsidP="00B40B26">
      <w:pPr>
        <w:spacing w:before="100" w:beforeAutospacing="1" w:after="100" w:afterAutospacing="1" w:line="280" w:lineRule="atLeast"/>
        <w:textAlignment w:val="baseline"/>
        <w:outlineLvl w:val="1"/>
        <w:rPr>
          <w:rFonts w:ascii="inherit" w:hAnsi="inherit"/>
          <w:b/>
          <w:bCs/>
          <w:color w:val="3D3D3D"/>
          <w:sz w:val="32"/>
          <w:szCs w:val="32"/>
        </w:rPr>
      </w:pPr>
      <w:r w:rsidRPr="00B40B26">
        <w:rPr>
          <w:rFonts w:ascii="inherit" w:hAnsi="inherit"/>
          <w:b/>
          <w:bCs/>
          <w:color w:val="3D3D3D"/>
          <w:sz w:val="32"/>
          <w:szCs w:val="32"/>
        </w:rPr>
        <w:t>Synopsis</w:t>
      </w:r>
    </w:p>
    <w:p w14:paraId="5B368CDE" w14:textId="77777777" w:rsidR="00B40B26" w:rsidRPr="00B40B26" w:rsidRDefault="00B40B26" w:rsidP="00B40B26">
      <w:pPr>
        <w:textAlignment w:val="baseline"/>
        <w:rPr>
          <w:rFonts w:ascii="inherit" w:hAnsi="inherit"/>
          <w:b/>
          <w:bCs/>
          <w:color w:val="3D3D3D"/>
          <w:sz w:val="28"/>
          <w:szCs w:val="28"/>
        </w:rPr>
      </w:pPr>
      <w:r w:rsidRPr="00B40B26">
        <w:rPr>
          <w:rFonts w:ascii="inherit" w:hAnsi="inherit"/>
          <w:b/>
          <w:bCs/>
          <w:color w:val="3D3D3D"/>
          <w:sz w:val="28"/>
          <w:szCs w:val="28"/>
        </w:rPr>
        <w:t>Defendant was indicted for carnal knowledge of female under age of twelve. The Wilson County Court,</w:t>
      </w:r>
      <w:r w:rsidRPr="00B40B26">
        <w:rPr>
          <w:rFonts w:ascii="inherit" w:eastAsiaTheme="majorEastAsia" w:hAnsi="inherit"/>
          <w:b/>
          <w:bCs/>
          <w:color w:val="3D3D3D"/>
          <w:sz w:val="28"/>
          <w:szCs w:val="28"/>
        </w:rPr>
        <w:t> </w:t>
      </w:r>
      <w:hyperlink r:id="rId201" w:history="1">
        <w:r w:rsidRPr="00B40B26">
          <w:rPr>
            <w:rFonts w:ascii="inherit" w:hAnsi="inherit"/>
            <w:b/>
            <w:bCs/>
            <w:color w:val="0E568C"/>
            <w:sz w:val="28"/>
            <w:szCs w:val="28"/>
            <w:u w:val="single"/>
            <w:bdr w:val="none" w:sz="0" w:space="0" w:color="auto" w:frame="1"/>
          </w:rPr>
          <w:t>James O. Bond</w:t>
        </w:r>
      </w:hyperlink>
      <w:r w:rsidRPr="00B40B26">
        <w:rPr>
          <w:rFonts w:ascii="inherit" w:hAnsi="inherit"/>
          <w:b/>
          <w:bCs/>
          <w:color w:val="3D3D3D"/>
          <w:sz w:val="28"/>
          <w:szCs w:val="28"/>
        </w:rPr>
        <w:t>, J., dismissed indictment, and</w:t>
      </w:r>
      <w:r w:rsidRPr="00B40B26">
        <w:rPr>
          <w:rFonts w:ascii="inherit" w:eastAsiaTheme="majorEastAsia" w:hAnsi="inherit"/>
          <w:b/>
          <w:bCs/>
          <w:color w:val="3D3D3D"/>
          <w:sz w:val="28"/>
          <w:szCs w:val="28"/>
        </w:rPr>
        <w:t> </w:t>
      </w:r>
      <w:r w:rsidRPr="00B40B26">
        <w:rPr>
          <w:rFonts w:ascii="inherit" w:eastAsiaTheme="majorEastAsia" w:hAnsi="inherit"/>
          <w:b/>
          <w:bCs/>
          <w:color w:val="3D3D3D"/>
          <w:sz w:val="28"/>
          <w:szCs w:val="28"/>
          <w:bdr w:val="none" w:sz="0" w:space="0" w:color="auto" w:frame="1"/>
        </w:rPr>
        <w:t>state</w:t>
      </w:r>
      <w:r w:rsidRPr="00B40B26">
        <w:rPr>
          <w:rFonts w:ascii="inherit" w:eastAsiaTheme="majorEastAsia" w:hAnsi="inherit"/>
          <w:b/>
          <w:bCs/>
          <w:color w:val="3D3D3D"/>
          <w:sz w:val="28"/>
          <w:szCs w:val="28"/>
        </w:rPr>
        <w:t> </w:t>
      </w:r>
      <w:r w:rsidRPr="00B40B26">
        <w:rPr>
          <w:rFonts w:ascii="inherit" w:hAnsi="inherit"/>
          <w:b/>
          <w:bCs/>
          <w:color w:val="3D3D3D"/>
          <w:sz w:val="28"/>
          <w:szCs w:val="28"/>
        </w:rPr>
        <w:t>appealed. The Court of Criminal Appeals,</w:t>
      </w:r>
      <w:r w:rsidRPr="00B40B26">
        <w:rPr>
          <w:rFonts w:ascii="inherit" w:eastAsiaTheme="majorEastAsia" w:hAnsi="inherit"/>
          <w:b/>
          <w:bCs/>
          <w:color w:val="3D3D3D"/>
          <w:sz w:val="28"/>
          <w:szCs w:val="28"/>
        </w:rPr>
        <w:t> </w:t>
      </w:r>
      <w:r w:rsidRPr="00B40B26">
        <w:rPr>
          <w:rFonts w:ascii="inherit" w:hAnsi="inherit"/>
          <w:b/>
          <w:bCs/>
          <w:noProof/>
          <w:color w:val="0E568C"/>
          <w:sz w:val="28"/>
          <w:szCs w:val="28"/>
          <w:bdr w:val="none" w:sz="0" w:space="0" w:color="auto" w:frame="1"/>
        </w:rPr>
        <w:drawing>
          <wp:inline distT="0" distB="0" distL="0" distR="0" wp14:anchorId="221603B8" wp14:editId="41996723">
            <wp:extent cx="203200" cy="203200"/>
            <wp:effectExtent l="0" t="0" r="0" b="0"/>
            <wp:docPr id="1011" name="Picture 1011">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a:hlinkClick r:id="rId202"/>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03" w:history="1">
        <w:r w:rsidRPr="00B40B26">
          <w:rPr>
            <w:rFonts w:ascii="inherit" w:hAnsi="inherit"/>
            <w:b/>
            <w:bCs/>
            <w:color w:val="0E568C"/>
            <w:sz w:val="28"/>
            <w:szCs w:val="28"/>
            <w:u w:val="single"/>
            <w:bdr w:val="none" w:sz="0" w:space="0" w:color="auto" w:frame="1"/>
          </w:rPr>
          <w:t>1994 WL 405335,</w:t>
        </w:r>
      </w:hyperlink>
      <w:r w:rsidRPr="00B40B26">
        <w:rPr>
          <w:rFonts w:ascii="inherit" w:hAnsi="inherit"/>
          <w:b/>
          <w:bCs/>
          <w:color w:val="3D3D3D"/>
          <w:sz w:val="28"/>
          <w:szCs w:val="28"/>
        </w:rPr>
        <w:t xml:space="preserve">reversed, and defendant applied for further review. </w:t>
      </w:r>
      <w:r w:rsidRPr="00B40B26">
        <w:rPr>
          <w:rFonts w:ascii="inherit" w:hAnsi="inherit"/>
          <w:b/>
          <w:bCs/>
          <w:color w:val="3D3D3D"/>
          <w:sz w:val="28"/>
          <w:szCs w:val="28"/>
          <w:highlight w:val="green"/>
        </w:rPr>
        <w:t>The Supreme Court,</w:t>
      </w:r>
      <w:r w:rsidRPr="00B40B26">
        <w:rPr>
          <w:rFonts w:ascii="inherit" w:eastAsiaTheme="majorEastAsia" w:hAnsi="inherit"/>
          <w:b/>
          <w:bCs/>
          <w:color w:val="3D3D3D"/>
          <w:sz w:val="28"/>
          <w:szCs w:val="28"/>
          <w:highlight w:val="green"/>
        </w:rPr>
        <w:t> </w:t>
      </w:r>
      <w:hyperlink r:id="rId204" w:history="1">
        <w:r w:rsidRPr="00B40B26">
          <w:rPr>
            <w:rFonts w:ascii="inherit" w:hAnsi="inherit"/>
            <w:b/>
            <w:bCs/>
            <w:color w:val="0E568C"/>
            <w:sz w:val="28"/>
            <w:szCs w:val="28"/>
            <w:highlight w:val="green"/>
            <w:u w:val="single"/>
            <w:bdr w:val="none" w:sz="0" w:space="0" w:color="auto" w:frame="1"/>
          </w:rPr>
          <w:t>Birch</w:t>
        </w:r>
      </w:hyperlink>
      <w:r w:rsidRPr="00B40B26">
        <w:rPr>
          <w:rFonts w:ascii="inherit" w:hAnsi="inherit"/>
          <w:b/>
          <w:bCs/>
          <w:color w:val="3D3D3D"/>
          <w:sz w:val="28"/>
          <w:szCs w:val="28"/>
          <w:highlight w:val="green"/>
        </w:rPr>
        <w:t>, J., held that prosecution of defendant for incident that occurred 42 years prior to indictment violated due process.</w:t>
      </w:r>
    </w:p>
    <w:p w14:paraId="56C702F4" w14:textId="77777777" w:rsidR="00B40B26" w:rsidRPr="00B40B26" w:rsidRDefault="00B40B26" w:rsidP="00B40B26">
      <w:pPr>
        <w:textAlignment w:val="baseline"/>
        <w:rPr>
          <w:rFonts w:ascii="inherit" w:hAnsi="inherit"/>
          <w:b/>
          <w:bCs/>
          <w:color w:val="3D3D3D"/>
          <w:sz w:val="28"/>
          <w:szCs w:val="28"/>
        </w:rPr>
      </w:pPr>
    </w:p>
    <w:p w14:paraId="2BC93078" w14:textId="77777777" w:rsidR="00B40B26" w:rsidRPr="00B40B26" w:rsidRDefault="00B40B26" w:rsidP="00B40B26">
      <w:pPr>
        <w:textAlignment w:val="baseline"/>
        <w:rPr>
          <w:rFonts w:ascii="inherit" w:hAnsi="inherit"/>
          <w:b/>
          <w:bCs/>
          <w:color w:val="3D3D3D"/>
          <w:sz w:val="28"/>
          <w:szCs w:val="28"/>
        </w:rPr>
      </w:pPr>
      <w:r w:rsidRPr="00B40B26">
        <w:rPr>
          <w:rFonts w:ascii="inherit" w:hAnsi="inherit"/>
          <w:b/>
          <w:bCs/>
          <w:color w:val="3D3D3D"/>
          <w:sz w:val="28"/>
          <w:szCs w:val="28"/>
        </w:rPr>
        <w:t>Judgment of Court of Criminal Appeals reversed; judgment of trial court reinstated.</w:t>
      </w:r>
    </w:p>
    <w:p w14:paraId="60553FA9" w14:textId="77777777" w:rsidR="00B40B26" w:rsidRPr="00B40B26" w:rsidRDefault="00B40B26" w:rsidP="00B40B26">
      <w:pPr>
        <w:spacing w:after="100" w:afterAutospacing="1"/>
        <w:outlineLvl w:val="0"/>
        <w:rPr>
          <w:rFonts w:ascii="Arial" w:hAnsi="Arial" w:cs="Arial"/>
          <w:b/>
          <w:bCs/>
          <w:color w:val="7030A0"/>
          <w:sz w:val="28"/>
          <w:szCs w:val="28"/>
          <w:u w:val="single"/>
          <w:bdr w:val="none" w:sz="0" w:space="0" w:color="auto" w:frame="1"/>
        </w:rPr>
      </w:pPr>
    </w:p>
    <w:p w14:paraId="41782EF4" w14:textId="77777777" w:rsidR="00B40B26" w:rsidRPr="00B40B26" w:rsidRDefault="00B40B26" w:rsidP="00B40B26">
      <w:pPr>
        <w:textAlignment w:val="baseline"/>
        <w:rPr>
          <w:rFonts w:ascii="inherit" w:hAnsi="inherit"/>
          <w:b/>
          <w:bCs/>
          <w:color w:val="3D3D3D"/>
          <w:sz w:val="28"/>
          <w:szCs w:val="28"/>
        </w:rPr>
      </w:pPr>
      <w:r w:rsidRPr="00B40B26">
        <w:rPr>
          <w:rFonts w:ascii="inherit" w:hAnsi="inherit"/>
          <w:b/>
          <w:bCs/>
          <w:color w:val="3D3D3D"/>
          <w:sz w:val="28"/>
          <w:szCs w:val="28"/>
        </w:rPr>
        <w:t>Appeal from County Court, Wilson County; Hon.</w:t>
      </w:r>
      <w:r w:rsidRPr="00B40B26">
        <w:rPr>
          <w:rStyle w:val="apple-converted-space"/>
          <w:rFonts w:ascii="inherit" w:eastAsiaTheme="majorEastAsia" w:hAnsi="inherit"/>
          <w:b/>
          <w:bCs/>
          <w:color w:val="3D3D3D"/>
          <w:sz w:val="28"/>
          <w:szCs w:val="28"/>
        </w:rPr>
        <w:t> </w:t>
      </w:r>
      <w:hyperlink r:id="rId205" w:history="1">
        <w:r w:rsidRPr="00B40B26">
          <w:rPr>
            <w:rStyle w:val="Hyperlink"/>
            <w:rFonts w:ascii="inherit" w:hAnsi="inherit"/>
            <w:b/>
            <w:bCs/>
            <w:color w:val="0E568C"/>
            <w:sz w:val="28"/>
            <w:szCs w:val="28"/>
            <w:bdr w:val="none" w:sz="0" w:space="0" w:color="auto" w:frame="1"/>
          </w:rPr>
          <w:t>James O. Bond</w:t>
        </w:r>
      </w:hyperlink>
      <w:r w:rsidRPr="00B40B26">
        <w:rPr>
          <w:rFonts w:ascii="inherit" w:hAnsi="inherit"/>
          <w:b/>
          <w:bCs/>
          <w:color w:val="3D3D3D"/>
          <w:sz w:val="28"/>
          <w:szCs w:val="28"/>
        </w:rPr>
        <w:t>, Judge.</w:t>
      </w:r>
    </w:p>
    <w:p w14:paraId="3AAE2A72" w14:textId="77777777" w:rsidR="00B40B26" w:rsidRPr="00B40B26" w:rsidRDefault="00B40B26" w:rsidP="00B40B26">
      <w:pPr>
        <w:rPr>
          <w:rFonts w:ascii="Arial" w:hAnsi="Arial" w:cs="Arial"/>
          <w:b/>
          <w:bCs/>
          <w:sz w:val="28"/>
          <w:szCs w:val="28"/>
        </w:rPr>
      </w:pPr>
    </w:p>
    <w:p w14:paraId="469F2F28" w14:textId="77777777" w:rsidR="00B40B26" w:rsidRPr="00B40B26" w:rsidRDefault="00B40B26" w:rsidP="00B40B26">
      <w:pPr>
        <w:spacing w:after="100" w:afterAutospacing="1"/>
        <w:outlineLvl w:val="0"/>
        <w:rPr>
          <w:rFonts w:ascii="Arial" w:hAnsi="Arial" w:cs="Arial"/>
          <w:b/>
          <w:bCs/>
          <w:color w:val="000000"/>
          <w:sz w:val="28"/>
          <w:szCs w:val="28"/>
          <w:u w:val="single"/>
        </w:rPr>
      </w:pPr>
      <w:r w:rsidRPr="00B40B26">
        <w:rPr>
          <w:rFonts w:ascii="Arial" w:hAnsi="Arial" w:cs="Arial"/>
          <w:b/>
          <w:bCs/>
          <w:color w:val="000000"/>
          <w:sz w:val="28"/>
          <w:szCs w:val="28"/>
          <w:u w:val="single"/>
        </w:rPr>
        <w:t>West Headnotes:</w:t>
      </w:r>
    </w:p>
    <w:p w14:paraId="63E0DFE8" w14:textId="77777777" w:rsidR="00B40B26" w:rsidRPr="00B40B26" w:rsidRDefault="00B40B26" w:rsidP="00B40B26">
      <w:pPr>
        <w:rPr>
          <w:b/>
          <w:bCs/>
          <w:color w:val="000000" w:themeColor="text1"/>
          <w:sz w:val="28"/>
          <w:szCs w:val="28"/>
        </w:rPr>
      </w:pPr>
      <w:r w:rsidRPr="00B40B26">
        <w:rPr>
          <w:rFonts w:ascii="inherit" w:hAnsi="inherit"/>
          <w:b/>
          <w:bCs/>
          <w:color w:val="000000" w:themeColor="text1"/>
          <w:sz w:val="28"/>
          <w:szCs w:val="28"/>
          <w:bdr w:val="none" w:sz="0" w:space="0" w:color="auto" w:frame="1"/>
        </w:rPr>
        <w:t>Indictments and Charging Instruments</w:t>
      </w:r>
    </w:p>
    <w:p w14:paraId="44FAA0F8" w14:textId="77777777" w:rsidR="00B40B26" w:rsidRPr="00B40B26" w:rsidRDefault="00B40B26" w:rsidP="00B40B26">
      <w:pPr>
        <w:textAlignment w:val="baseline"/>
        <w:rPr>
          <w:rFonts w:ascii="inherit" w:hAnsi="inherit"/>
          <w:b/>
          <w:bCs/>
          <w:color w:val="000000" w:themeColor="text1"/>
          <w:sz w:val="28"/>
          <w:szCs w:val="28"/>
        </w:rPr>
      </w:pPr>
      <w:r w:rsidRPr="00B40B26">
        <w:rPr>
          <w:rFonts w:ascii="inherit" w:hAnsi="inherit"/>
          <w:b/>
          <w:bCs/>
          <w:color w:val="000000" w:themeColor="text1"/>
          <w:sz w:val="28"/>
          <w:szCs w:val="28"/>
          <w:highlight w:val="cyan"/>
        </w:rPr>
        <w:lastRenderedPageBreak/>
        <w:t>Delay between commission of offense and commencement of adversarial proceedings does not violate defendant's constitutional right to speedy trial. </w:t>
      </w:r>
      <w:hyperlink r:id="rId206" w:history="1">
        <w:r w:rsidRPr="00B40B26">
          <w:rPr>
            <w:rFonts w:ascii="inherit" w:hAnsi="inherit"/>
            <w:b/>
            <w:bCs/>
            <w:color w:val="000000" w:themeColor="text1"/>
            <w:sz w:val="28"/>
            <w:szCs w:val="28"/>
            <w:highlight w:val="cyan"/>
            <w:u w:val="single"/>
            <w:bdr w:val="none" w:sz="0" w:space="0" w:color="auto" w:frame="1"/>
          </w:rPr>
          <w:t>U.S.C.A. Const.Amend. 6</w:t>
        </w:r>
      </w:hyperlink>
      <w:r w:rsidRPr="00B40B26">
        <w:rPr>
          <w:rFonts w:ascii="inherit" w:hAnsi="inherit"/>
          <w:b/>
          <w:bCs/>
          <w:color w:val="000000" w:themeColor="text1"/>
          <w:sz w:val="28"/>
          <w:szCs w:val="28"/>
          <w:highlight w:val="cyan"/>
        </w:rPr>
        <w:t>.</w:t>
      </w:r>
    </w:p>
    <w:p w14:paraId="5DFE3431" w14:textId="77777777" w:rsidR="00B40B26" w:rsidRPr="00B40B26" w:rsidRDefault="00B40B26" w:rsidP="00B40B26">
      <w:pPr>
        <w:textAlignment w:val="baseline"/>
        <w:rPr>
          <w:rFonts w:ascii="inherit" w:hAnsi="inherit"/>
          <w:b/>
          <w:bCs/>
          <w:color w:val="000000" w:themeColor="text1"/>
          <w:sz w:val="28"/>
          <w:szCs w:val="28"/>
        </w:rPr>
      </w:pPr>
    </w:p>
    <w:p w14:paraId="7C251D6E" w14:textId="77777777" w:rsidR="00B40B26" w:rsidRPr="00B40B26" w:rsidRDefault="00B40B26" w:rsidP="00B40B26">
      <w:pPr>
        <w:rPr>
          <w:b/>
          <w:bCs/>
          <w:color w:val="000000" w:themeColor="text1"/>
          <w:sz w:val="28"/>
          <w:szCs w:val="28"/>
        </w:rPr>
      </w:pPr>
      <w:r w:rsidRPr="00B40B26">
        <w:rPr>
          <w:rStyle w:val="Strong"/>
          <w:rFonts w:ascii="inherit" w:hAnsi="inherit"/>
          <w:color w:val="000000" w:themeColor="text1"/>
          <w:sz w:val="28"/>
          <w:szCs w:val="28"/>
          <w:bdr w:val="none" w:sz="0" w:space="0" w:color="auto" w:frame="1"/>
        </w:rPr>
        <w:t>Constitutional Law</w:t>
      </w:r>
    </w:p>
    <w:p w14:paraId="36E6F8CD" w14:textId="77777777" w:rsidR="00B40B26" w:rsidRPr="00B40B26" w:rsidRDefault="00B40B26" w:rsidP="00B40B26">
      <w:pPr>
        <w:textAlignment w:val="baseline"/>
        <w:rPr>
          <w:rFonts w:ascii="inherit" w:hAnsi="inherit"/>
          <w:b/>
          <w:bCs/>
          <w:color w:val="000000" w:themeColor="text1"/>
          <w:sz w:val="28"/>
          <w:szCs w:val="28"/>
        </w:rPr>
      </w:pPr>
      <w:r w:rsidRPr="00B40B26">
        <w:rPr>
          <w:rFonts w:ascii="inherit" w:hAnsi="inherit"/>
          <w:b/>
          <w:bCs/>
          <w:color w:val="000000" w:themeColor="text1"/>
          <w:sz w:val="28"/>
          <w:szCs w:val="28"/>
          <w:highlight w:val="cyan"/>
        </w:rPr>
        <w:t>Untimely prosecution may be subject to dismissal upon due process grounds even though in the interim defendant was neither formally accused, restrained, nor incarcerated for offense; in determining whether preaccusatorial delay violates due process, trial court must consider length of delay, reason for delay, and degree of prejudice, if any, to accused.</w:t>
      </w:r>
      <w:r w:rsidRPr="00B40B26">
        <w:rPr>
          <w:rStyle w:val="apple-converted-space"/>
          <w:rFonts w:ascii="inherit" w:hAnsi="inherit"/>
          <w:b/>
          <w:bCs/>
          <w:color w:val="000000" w:themeColor="text1"/>
          <w:sz w:val="28"/>
          <w:szCs w:val="28"/>
          <w:highlight w:val="cyan"/>
        </w:rPr>
        <w:t> </w:t>
      </w:r>
      <w:hyperlink r:id="rId207" w:history="1">
        <w:r w:rsidRPr="00B40B26">
          <w:rPr>
            <w:rStyle w:val="Hyperlink"/>
            <w:rFonts w:ascii="inherit" w:hAnsi="inherit"/>
            <w:b/>
            <w:bCs/>
            <w:color w:val="000000" w:themeColor="text1"/>
            <w:sz w:val="28"/>
            <w:szCs w:val="28"/>
            <w:highlight w:val="cyan"/>
            <w:bdr w:val="none" w:sz="0" w:space="0" w:color="auto" w:frame="1"/>
          </w:rPr>
          <w:t>U.S.C.A. Const.Amends. 5</w:t>
        </w:r>
      </w:hyperlink>
      <w:r w:rsidRPr="00B40B26">
        <w:rPr>
          <w:rFonts w:ascii="inherit" w:hAnsi="inherit"/>
          <w:b/>
          <w:bCs/>
          <w:color w:val="000000" w:themeColor="text1"/>
          <w:sz w:val="28"/>
          <w:szCs w:val="28"/>
          <w:highlight w:val="cyan"/>
        </w:rPr>
        <w:t>,</w:t>
      </w:r>
      <w:r w:rsidRPr="00B40B26">
        <w:rPr>
          <w:rStyle w:val="apple-converted-space"/>
          <w:rFonts w:ascii="inherit" w:hAnsi="inherit"/>
          <w:b/>
          <w:bCs/>
          <w:color w:val="000000" w:themeColor="text1"/>
          <w:sz w:val="28"/>
          <w:szCs w:val="28"/>
          <w:highlight w:val="cyan"/>
        </w:rPr>
        <w:t> </w:t>
      </w:r>
      <w:hyperlink r:id="rId208" w:history="1">
        <w:r w:rsidRPr="00B40B26">
          <w:rPr>
            <w:rStyle w:val="Hyperlink"/>
            <w:rFonts w:ascii="inherit" w:hAnsi="inherit"/>
            <w:b/>
            <w:bCs/>
            <w:color w:val="000000" w:themeColor="text1"/>
            <w:sz w:val="28"/>
            <w:szCs w:val="28"/>
            <w:highlight w:val="cyan"/>
            <w:bdr w:val="none" w:sz="0" w:space="0" w:color="auto" w:frame="1"/>
          </w:rPr>
          <w:t>14</w:t>
        </w:r>
      </w:hyperlink>
      <w:r w:rsidRPr="00B40B26">
        <w:rPr>
          <w:rFonts w:ascii="inherit" w:hAnsi="inherit"/>
          <w:b/>
          <w:bCs/>
          <w:color w:val="000000" w:themeColor="text1"/>
          <w:sz w:val="28"/>
          <w:szCs w:val="28"/>
          <w:highlight w:val="cyan"/>
        </w:rPr>
        <w:t>;</w:t>
      </w:r>
      <w:r w:rsidRPr="00B40B26">
        <w:rPr>
          <w:rStyle w:val="apple-converted-space"/>
          <w:rFonts w:ascii="inherit" w:hAnsi="inherit"/>
          <w:b/>
          <w:bCs/>
          <w:color w:val="000000" w:themeColor="text1"/>
          <w:sz w:val="28"/>
          <w:szCs w:val="28"/>
          <w:highlight w:val="cyan"/>
        </w:rPr>
        <w:t> </w:t>
      </w:r>
      <w:hyperlink r:id="rId209" w:history="1">
        <w:r w:rsidRPr="00B40B26">
          <w:rPr>
            <w:rStyle w:val="cosearchterm"/>
            <w:rFonts w:ascii="inherit" w:hAnsi="inherit"/>
            <w:b/>
            <w:bCs/>
            <w:color w:val="000000" w:themeColor="text1"/>
            <w:sz w:val="28"/>
            <w:szCs w:val="28"/>
            <w:highlight w:val="cyan"/>
            <w:bdr w:val="none" w:sz="0" w:space="0" w:color="auto" w:frame="1"/>
          </w:rPr>
          <w:t>Tenn</w:t>
        </w:r>
        <w:r w:rsidRPr="00B40B26">
          <w:rPr>
            <w:rStyle w:val="Hyperlink"/>
            <w:rFonts w:ascii="inherit" w:hAnsi="inherit"/>
            <w:b/>
            <w:bCs/>
            <w:color w:val="000000" w:themeColor="text1"/>
            <w:sz w:val="28"/>
            <w:szCs w:val="28"/>
            <w:highlight w:val="cyan"/>
            <w:bdr w:val="none" w:sz="0" w:space="0" w:color="auto" w:frame="1"/>
          </w:rPr>
          <w:t>. Const. Art. 1, §§ 8</w:t>
        </w:r>
      </w:hyperlink>
      <w:r w:rsidRPr="00B40B26">
        <w:rPr>
          <w:rFonts w:ascii="inherit" w:hAnsi="inherit"/>
          <w:b/>
          <w:bCs/>
          <w:color w:val="000000" w:themeColor="text1"/>
          <w:sz w:val="28"/>
          <w:szCs w:val="28"/>
          <w:highlight w:val="cyan"/>
        </w:rPr>
        <w:t>,</w:t>
      </w:r>
      <w:r w:rsidRPr="00B40B26">
        <w:rPr>
          <w:rStyle w:val="apple-converted-space"/>
          <w:rFonts w:ascii="inherit" w:hAnsi="inherit"/>
          <w:b/>
          <w:bCs/>
          <w:color w:val="000000" w:themeColor="text1"/>
          <w:sz w:val="28"/>
          <w:szCs w:val="28"/>
          <w:highlight w:val="cyan"/>
        </w:rPr>
        <w:t> </w:t>
      </w:r>
      <w:hyperlink r:id="rId210" w:history="1">
        <w:r w:rsidRPr="00B40B26">
          <w:rPr>
            <w:rStyle w:val="Hyperlink"/>
            <w:rFonts w:ascii="inherit" w:hAnsi="inherit"/>
            <w:b/>
            <w:bCs/>
            <w:color w:val="000000" w:themeColor="text1"/>
            <w:sz w:val="28"/>
            <w:szCs w:val="28"/>
            <w:highlight w:val="cyan"/>
            <w:bdr w:val="none" w:sz="0" w:space="0" w:color="auto" w:frame="1"/>
          </w:rPr>
          <w:t>9</w:t>
        </w:r>
      </w:hyperlink>
      <w:r w:rsidRPr="00B40B26">
        <w:rPr>
          <w:rFonts w:ascii="inherit" w:hAnsi="inherit"/>
          <w:b/>
          <w:bCs/>
          <w:color w:val="000000" w:themeColor="text1"/>
          <w:sz w:val="28"/>
          <w:szCs w:val="28"/>
          <w:highlight w:val="cyan"/>
        </w:rPr>
        <w:t>.</w:t>
      </w:r>
    </w:p>
    <w:p w14:paraId="55E3A36B" w14:textId="77777777" w:rsidR="00B40B26" w:rsidRPr="00B40B26" w:rsidRDefault="00B40B26" w:rsidP="00B40B26">
      <w:pPr>
        <w:textAlignment w:val="baseline"/>
        <w:rPr>
          <w:rFonts w:ascii="inherit" w:hAnsi="inherit"/>
          <w:b/>
          <w:bCs/>
          <w:color w:val="000000" w:themeColor="text1"/>
          <w:sz w:val="28"/>
          <w:szCs w:val="28"/>
        </w:rPr>
      </w:pPr>
    </w:p>
    <w:p w14:paraId="19011CA3" w14:textId="77777777" w:rsidR="00B40B26" w:rsidRPr="00B40B26" w:rsidRDefault="00B40B26" w:rsidP="00B40B26">
      <w:pPr>
        <w:rPr>
          <w:b/>
          <w:bCs/>
          <w:color w:val="000000" w:themeColor="text1"/>
          <w:sz w:val="28"/>
          <w:szCs w:val="28"/>
        </w:rPr>
      </w:pPr>
      <w:r w:rsidRPr="00B40B26">
        <w:rPr>
          <w:rStyle w:val="Strong"/>
          <w:rFonts w:ascii="inherit" w:hAnsi="inherit"/>
          <w:color w:val="000000" w:themeColor="text1"/>
          <w:sz w:val="28"/>
          <w:szCs w:val="28"/>
          <w:bdr w:val="none" w:sz="0" w:space="0" w:color="auto" w:frame="1"/>
        </w:rPr>
        <w:t>Constitutional Law</w:t>
      </w:r>
    </w:p>
    <w:p w14:paraId="5AB447BE" w14:textId="77777777" w:rsidR="00B40B26" w:rsidRPr="00B40B26" w:rsidRDefault="00B40B26" w:rsidP="00B40B26">
      <w:pPr>
        <w:textAlignment w:val="baseline"/>
        <w:rPr>
          <w:rFonts w:ascii="inherit" w:hAnsi="inherit"/>
          <w:b/>
          <w:bCs/>
          <w:color w:val="000000" w:themeColor="text1"/>
          <w:sz w:val="28"/>
          <w:szCs w:val="28"/>
        </w:rPr>
      </w:pPr>
      <w:r w:rsidRPr="00B40B26">
        <w:rPr>
          <w:rStyle w:val="Strong"/>
          <w:rFonts w:ascii="inherit" w:hAnsi="inherit"/>
          <w:color w:val="000000" w:themeColor="text1"/>
          <w:sz w:val="28"/>
          <w:szCs w:val="28"/>
          <w:bdr w:val="none" w:sz="0" w:space="0" w:color="auto" w:frame="1"/>
        </w:rPr>
        <w:t>Indictments and Charging Instruments</w:t>
      </w:r>
    </w:p>
    <w:p w14:paraId="51313C82" w14:textId="77777777" w:rsidR="00B40B26" w:rsidRPr="00B40B26" w:rsidRDefault="00B40B26" w:rsidP="00B40B26">
      <w:pPr>
        <w:textAlignment w:val="baseline"/>
        <w:rPr>
          <w:rFonts w:ascii="inherit" w:hAnsi="inherit"/>
          <w:b/>
          <w:bCs/>
          <w:color w:val="000000" w:themeColor="text1"/>
          <w:sz w:val="28"/>
          <w:szCs w:val="28"/>
        </w:rPr>
      </w:pPr>
      <w:r w:rsidRPr="00B40B26">
        <w:rPr>
          <w:rFonts w:ascii="inherit" w:hAnsi="inherit"/>
          <w:b/>
          <w:bCs/>
          <w:color w:val="000000" w:themeColor="text1"/>
          <w:sz w:val="28"/>
          <w:szCs w:val="28"/>
          <w:highlight w:val="cyan"/>
        </w:rPr>
        <w:t>Prosecution of defendant for carnal knowledge of female under twelve years of age for incident that allegedly occurred 42 years prior to indictment would violate due process; there was no evidence that defendant tried to conceal his alleged conduct or threatened victim in any way, victim continue to interact with defendant through the years, lapse of time had diminished victim's memory, witnesses thought to be material were unavailable, and victim could not specifically date incident, thereby requiring defendant to account for his whereabouts and his conduct during six-month period 42 years past.</w:t>
      </w:r>
      <w:r w:rsidRPr="00B40B26">
        <w:rPr>
          <w:rStyle w:val="apple-converted-space"/>
          <w:rFonts w:ascii="inherit" w:hAnsi="inherit"/>
          <w:b/>
          <w:bCs/>
          <w:color w:val="000000" w:themeColor="text1"/>
          <w:sz w:val="28"/>
          <w:szCs w:val="28"/>
          <w:highlight w:val="cyan"/>
        </w:rPr>
        <w:t> </w:t>
      </w:r>
      <w:hyperlink r:id="rId211" w:history="1">
        <w:r w:rsidRPr="00B40B26">
          <w:rPr>
            <w:rStyle w:val="Hyperlink"/>
            <w:rFonts w:ascii="inherit" w:hAnsi="inherit"/>
            <w:b/>
            <w:bCs/>
            <w:color w:val="000000" w:themeColor="text1"/>
            <w:sz w:val="28"/>
            <w:szCs w:val="28"/>
            <w:highlight w:val="cyan"/>
            <w:bdr w:val="none" w:sz="0" w:space="0" w:color="auto" w:frame="1"/>
          </w:rPr>
          <w:t>U.S.C.A. Const.Amends. 5</w:t>
        </w:r>
      </w:hyperlink>
      <w:r w:rsidRPr="00B40B26">
        <w:rPr>
          <w:rFonts w:ascii="inherit" w:hAnsi="inherit"/>
          <w:b/>
          <w:bCs/>
          <w:color w:val="000000" w:themeColor="text1"/>
          <w:sz w:val="28"/>
          <w:szCs w:val="28"/>
          <w:highlight w:val="cyan"/>
        </w:rPr>
        <w:t>,</w:t>
      </w:r>
      <w:r w:rsidRPr="00B40B26">
        <w:rPr>
          <w:rStyle w:val="apple-converted-space"/>
          <w:rFonts w:ascii="inherit" w:hAnsi="inherit"/>
          <w:b/>
          <w:bCs/>
          <w:color w:val="000000" w:themeColor="text1"/>
          <w:sz w:val="28"/>
          <w:szCs w:val="28"/>
          <w:highlight w:val="cyan"/>
        </w:rPr>
        <w:t> </w:t>
      </w:r>
      <w:hyperlink r:id="rId212" w:history="1">
        <w:r w:rsidRPr="00B40B26">
          <w:rPr>
            <w:rStyle w:val="Hyperlink"/>
            <w:rFonts w:ascii="inherit" w:hAnsi="inherit"/>
            <w:b/>
            <w:bCs/>
            <w:color w:val="000000" w:themeColor="text1"/>
            <w:sz w:val="28"/>
            <w:szCs w:val="28"/>
            <w:highlight w:val="cyan"/>
            <w:bdr w:val="none" w:sz="0" w:space="0" w:color="auto" w:frame="1"/>
          </w:rPr>
          <w:t>14</w:t>
        </w:r>
      </w:hyperlink>
      <w:r w:rsidRPr="00B40B26">
        <w:rPr>
          <w:rFonts w:ascii="inherit" w:hAnsi="inherit"/>
          <w:b/>
          <w:bCs/>
          <w:color w:val="000000" w:themeColor="text1"/>
          <w:sz w:val="28"/>
          <w:szCs w:val="28"/>
          <w:highlight w:val="cyan"/>
        </w:rPr>
        <w:t>;</w:t>
      </w:r>
      <w:r w:rsidRPr="00B40B26">
        <w:rPr>
          <w:rStyle w:val="apple-converted-space"/>
          <w:rFonts w:ascii="inherit" w:hAnsi="inherit"/>
          <w:b/>
          <w:bCs/>
          <w:color w:val="000000" w:themeColor="text1"/>
          <w:sz w:val="28"/>
          <w:szCs w:val="28"/>
          <w:highlight w:val="cyan"/>
        </w:rPr>
        <w:t> </w:t>
      </w:r>
      <w:hyperlink r:id="rId213" w:history="1">
        <w:r w:rsidRPr="00B40B26">
          <w:rPr>
            <w:rStyle w:val="cosearchterm"/>
            <w:rFonts w:ascii="inherit" w:hAnsi="inherit"/>
            <w:b/>
            <w:bCs/>
            <w:color w:val="000000" w:themeColor="text1"/>
            <w:sz w:val="28"/>
            <w:szCs w:val="28"/>
            <w:highlight w:val="cyan"/>
            <w:bdr w:val="none" w:sz="0" w:space="0" w:color="auto" w:frame="1"/>
          </w:rPr>
          <w:t>Tenn</w:t>
        </w:r>
        <w:r w:rsidRPr="00B40B26">
          <w:rPr>
            <w:rStyle w:val="Hyperlink"/>
            <w:rFonts w:ascii="inherit" w:hAnsi="inherit"/>
            <w:b/>
            <w:bCs/>
            <w:color w:val="000000" w:themeColor="text1"/>
            <w:sz w:val="28"/>
            <w:szCs w:val="28"/>
            <w:highlight w:val="cyan"/>
            <w:bdr w:val="none" w:sz="0" w:space="0" w:color="auto" w:frame="1"/>
          </w:rPr>
          <w:t>. Const. Art. 1, § 8</w:t>
        </w:r>
      </w:hyperlink>
      <w:r w:rsidRPr="00B40B26">
        <w:rPr>
          <w:rFonts w:ascii="inherit" w:hAnsi="inherit"/>
          <w:b/>
          <w:bCs/>
          <w:color w:val="000000" w:themeColor="text1"/>
          <w:sz w:val="28"/>
          <w:szCs w:val="28"/>
          <w:highlight w:val="cyan"/>
        </w:rPr>
        <w:t>.</w:t>
      </w:r>
    </w:p>
    <w:p w14:paraId="68EB240F" w14:textId="77777777" w:rsidR="00B40B26" w:rsidRPr="00B40B26" w:rsidRDefault="00B40B26" w:rsidP="00B40B26">
      <w:pPr>
        <w:rPr>
          <w:rFonts w:ascii="Arial" w:hAnsi="Arial" w:cs="Arial"/>
          <w:b/>
          <w:bCs/>
          <w:sz w:val="28"/>
          <w:szCs w:val="28"/>
        </w:rPr>
      </w:pPr>
    </w:p>
    <w:p w14:paraId="1FD355AD" w14:textId="77777777" w:rsidR="00B40B26" w:rsidRPr="00B40B26" w:rsidRDefault="00B40B26" w:rsidP="00B40B26">
      <w:pPr>
        <w:rPr>
          <w:rFonts w:ascii="Arial" w:hAnsi="Arial" w:cs="Arial"/>
          <w:b/>
          <w:bCs/>
          <w:sz w:val="28"/>
          <w:szCs w:val="28"/>
        </w:rPr>
      </w:pPr>
    </w:p>
    <w:p w14:paraId="098A9BDA" w14:textId="77777777" w:rsidR="00B40B26" w:rsidRPr="00B40B26" w:rsidRDefault="00B40B26" w:rsidP="00B40B26">
      <w:pPr>
        <w:rPr>
          <w:rFonts w:ascii="Arial" w:hAnsi="Arial" w:cs="Arial"/>
          <w:b/>
          <w:bCs/>
          <w:sz w:val="28"/>
          <w:szCs w:val="28"/>
        </w:rPr>
      </w:pPr>
    </w:p>
    <w:p w14:paraId="2589B10B" w14:textId="77777777" w:rsidR="00B40B26" w:rsidRPr="00B40B26" w:rsidRDefault="00B40B26" w:rsidP="00B40B26">
      <w:pPr>
        <w:rPr>
          <w:rFonts w:ascii="Arial" w:hAnsi="Arial" w:cs="Arial"/>
          <w:b/>
          <w:bCs/>
          <w:sz w:val="26"/>
          <w:szCs w:val="26"/>
        </w:rPr>
      </w:pPr>
      <w:r w:rsidRPr="00B40B26">
        <w:rPr>
          <w:rFonts w:ascii="Arial" w:hAnsi="Arial" w:cs="Arial"/>
          <w:b/>
          <w:bCs/>
          <w:color w:val="7030A0"/>
          <w:sz w:val="28"/>
          <w:szCs w:val="28"/>
          <w:bdr w:val="none" w:sz="0" w:space="0" w:color="auto" w:frame="1"/>
        </w:rPr>
        <w:t>____________________________________________________________</w:t>
      </w:r>
    </w:p>
    <w:p w14:paraId="2E59CB57" w14:textId="77777777" w:rsidR="00B40B26" w:rsidRPr="00B40B26" w:rsidRDefault="00B40B26" w:rsidP="00B40B26">
      <w:pPr>
        <w:spacing w:after="100" w:afterAutospacing="1"/>
        <w:outlineLvl w:val="0"/>
        <w:rPr>
          <w:rFonts w:ascii="Arial" w:hAnsi="Arial" w:cs="Arial"/>
          <w:b/>
          <w:bCs/>
          <w:sz w:val="26"/>
          <w:szCs w:val="26"/>
        </w:rPr>
      </w:pPr>
    </w:p>
    <w:p w14:paraId="45DA8200" w14:textId="77777777" w:rsidR="00B40B26" w:rsidRPr="00B40B26" w:rsidRDefault="00B40B26" w:rsidP="00B40B26">
      <w:pPr>
        <w:spacing w:after="100" w:afterAutospacing="1"/>
        <w:outlineLvl w:val="0"/>
        <w:rPr>
          <w:rFonts w:ascii="Arial" w:hAnsi="Arial" w:cs="Arial"/>
          <w:b/>
          <w:bCs/>
          <w:color w:val="7030A0"/>
          <w:kern w:val="36"/>
          <w:sz w:val="51"/>
          <w:szCs w:val="51"/>
        </w:rPr>
      </w:pPr>
      <w:r w:rsidRPr="00B40B26">
        <w:rPr>
          <w:rFonts w:ascii="Arial" w:hAnsi="Arial" w:cs="Arial"/>
          <w:b/>
          <w:bCs/>
          <w:color w:val="7030A0"/>
          <w:kern w:val="36"/>
          <w:sz w:val="51"/>
          <w:szCs w:val="51"/>
        </w:rPr>
        <w:t>April 1, 2021</w:t>
      </w:r>
    </w:p>
    <w:p w14:paraId="6ABA1915"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Chapter 15 – Trial by Jury</w:t>
      </w:r>
    </w:p>
    <w:p w14:paraId="006127BB"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Tenn. R. Crim. Proc. Rules 23 - 31</w:t>
      </w:r>
    </w:p>
    <w:p w14:paraId="2A3DD008" w14:textId="77777777" w:rsidR="00B40B26" w:rsidRPr="00B40B26" w:rsidRDefault="00B40B26" w:rsidP="00B40B26">
      <w:pPr>
        <w:rPr>
          <w:rFonts w:ascii="Arial" w:hAnsi="Arial" w:cs="Arial"/>
          <w:b/>
          <w:bCs/>
          <w:sz w:val="26"/>
          <w:szCs w:val="26"/>
        </w:rPr>
      </w:pPr>
      <w:r w:rsidRPr="00B40B26">
        <w:rPr>
          <w:rFonts w:ascii="Arial" w:hAnsi="Arial" w:cs="Arial"/>
          <w:b/>
          <w:bCs/>
          <w:color w:val="7030A0"/>
          <w:sz w:val="28"/>
          <w:szCs w:val="28"/>
          <w:bdr w:val="none" w:sz="0" w:space="0" w:color="auto" w:frame="1"/>
        </w:rPr>
        <w:t>____________________________________________________________</w:t>
      </w:r>
    </w:p>
    <w:p w14:paraId="206284FF" w14:textId="77777777" w:rsidR="00B40B26" w:rsidRPr="00B40B26" w:rsidRDefault="00B40B26" w:rsidP="00B40B26">
      <w:pPr>
        <w:rPr>
          <w:rFonts w:ascii="Arial" w:hAnsi="Arial" w:cs="Arial"/>
          <w:b/>
          <w:bCs/>
          <w:sz w:val="26"/>
          <w:szCs w:val="26"/>
        </w:rPr>
      </w:pPr>
    </w:p>
    <w:p w14:paraId="7E94F470" w14:textId="77777777" w:rsidR="00B40B26" w:rsidRPr="00B40B26" w:rsidRDefault="00B40B26" w:rsidP="00B40B26">
      <w:pPr>
        <w:rPr>
          <w:b/>
          <w:bCs/>
        </w:rPr>
      </w:pPr>
    </w:p>
    <w:p w14:paraId="337269AB" w14:textId="77777777" w:rsidR="00B40B26" w:rsidRPr="00B40B26" w:rsidRDefault="00B40B26" w:rsidP="00B40B26">
      <w:pPr>
        <w:spacing w:after="100" w:afterAutospacing="1"/>
        <w:outlineLvl w:val="0"/>
        <w:rPr>
          <w:rFonts w:ascii="Arial" w:hAnsi="Arial" w:cs="Arial"/>
          <w:b/>
          <w:bCs/>
          <w:color w:val="7030A0"/>
          <w:sz w:val="27"/>
          <w:szCs w:val="27"/>
          <w:u w:val="single"/>
          <w:bdr w:val="none" w:sz="0" w:space="0" w:color="auto" w:frame="1"/>
        </w:rPr>
      </w:pPr>
      <w:r w:rsidRPr="00B40B26">
        <w:rPr>
          <w:rFonts w:ascii="Arial" w:hAnsi="Arial" w:cs="Arial"/>
          <w:b/>
          <w:bCs/>
          <w:color w:val="7030A0"/>
          <w:sz w:val="27"/>
          <w:szCs w:val="27"/>
          <w:u w:val="single"/>
          <w:bdr w:val="none" w:sz="0" w:space="0" w:color="auto" w:frame="1"/>
        </w:rPr>
        <w:lastRenderedPageBreak/>
        <w:t>Chapter 15 – Trial by Jury</w:t>
      </w:r>
    </w:p>
    <w:p w14:paraId="474C9E10" w14:textId="77777777" w:rsidR="00B40B26" w:rsidRPr="00B40B26" w:rsidRDefault="00B40B26" w:rsidP="00B40B26">
      <w:pPr>
        <w:spacing w:after="100" w:afterAutospacing="1"/>
        <w:outlineLvl w:val="0"/>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**BLANTON v. CITY of NORTH LAS VEGAS**</w:t>
      </w:r>
    </w:p>
    <w:p w14:paraId="61589697" w14:textId="77777777" w:rsidR="00B40B26" w:rsidRPr="00B40B26" w:rsidRDefault="00B40B26" w:rsidP="00B40B26">
      <w:pPr>
        <w:spacing w:afterAutospacing="1"/>
        <w:outlineLvl w:val="3"/>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489 U.S. 538 (1989)</w:t>
      </w:r>
    </w:p>
    <w:p w14:paraId="1E960356" w14:textId="77777777" w:rsidR="00B40B26" w:rsidRPr="00B40B26" w:rsidRDefault="00B40B26" w:rsidP="00B40B26">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7C0AC3F8" w14:textId="77777777" w:rsidR="00B40B26" w:rsidRPr="00B40B26" w:rsidRDefault="00B40B26" w:rsidP="00B40B26">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In general, jury trial rights do not apply for petty offenses with a maximum penalty of six months of imprisonment or less.</w:t>
      </w:r>
    </w:p>
    <w:p w14:paraId="440CF71B"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Duncan v. Louisiana</w:t>
      </w:r>
    </w:p>
    <w:p w14:paraId="4070A3F2"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391 U.S. 145 (1968)</w:t>
      </w:r>
    </w:p>
    <w:p w14:paraId="3C4E4C49" w14:textId="77777777" w:rsidR="00B40B26" w:rsidRPr="00B40B26" w:rsidRDefault="00B40B26" w:rsidP="00B40B26">
      <w:pPr>
        <w:rPr>
          <w:rFonts w:ascii="Arial" w:hAnsi="Arial" w:cs="Arial"/>
          <w:b/>
          <w:bCs/>
          <w:sz w:val="28"/>
          <w:szCs w:val="28"/>
        </w:rPr>
      </w:pPr>
    </w:p>
    <w:p w14:paraId="22D17067"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7D1D7C3"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Sixth Amendment right to a jury trial applies to state court proceedings through the Fourteenth Amendment.</w:t>
      </w:r>
    </w:p>
    <w:p w14:paraId="284F4475" w14:textId="77777777" w:rsidR="00B40B26" w:rsidRPr="00B40B26" w:rsidRDefault="00B40B26" w:rsidP="00B40B26">
      <w:pPr>
        <w:rPr>
          <w:rFonts w:ascii="Arial" w:hAnsi="Arial" w:cs="Arial"/>
          <w:b/>
          <w:bCs/>
          <w:sz w:val="28"/>
          <w:szCs w:val="28"/>
        </w:rPr>
      </w:pPr>
      <w:r w:rsidRPr="00B40B26">
        <w:rPr>
          <w:rFonts w:ascii="Arial" w:hAnsi="Arial" w:cs="Arial"/>
          <w:b/>
          <w:bCs/>
          <w:i/>
          <w:iCs/>
          <w:sz w:val="28"/>
          <w:szCs w:val="28"/>
          <w:highlight w:val="cyan"/>
        </w:rPr>
        <w:t xml:space="preserve">Duncan v. Louisiana </w:t>
      </w:r>
      <w:r w:rsidRPr="00B40B26">
        <w:rPr>
          <w:rFonts w:ascii="Arial" w:hAnsi="Arial" w:cs="Arial"/>
          <w:b/>
          <w:bCs/>
          <w:sz w:val="28"/>
          <w:szCs w:val="28"/>
          <w:highlight w:val="cyan"/>
        </w:rPr>
        <w:t>was an important step in incorporating the Bill or Rights against the states.</w:t>
      </w:r>
    </w:p>
    <w:p w14:paraId="04021692"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p>
    <w:p w14:paraId="5F289F40"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Baldwin v. New York</w:t>
      </w:r>
    </w:p>
    <w:p w14:paraId="34724DA4"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399 U.S. 66 (1970)</w:t>
      </w:r>
    </w:p>
    <w:p w14:paraId="20195BEE"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7E87AA7"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Sixth Amendment guarantees a defendant the right to a trial by jury for all “serious” offenses that require imprisonment for more than six months.</w:t>
      </w:r>
    </w:p>
    <w:p w14:paraId="7CB60D30"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Lewis v. United States</w:t>
      </w:r>
    </w:p>
    <w:p w14:paraId="6F24F74D"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518 U.S. 322 (1996)</w:t>
      </w:r>
    </w:p>
    <w:p w14:paraId="78303164"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BE3C33C"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Sixth Amendment does not entitle a criminal defendant to a jury trial on petty offenses, even when conviction on multiple petty offenses could result in a sentence greater than six months in prison.</w:t>
      </w:r>
    </w:p>
    <w:p w14:paraId="1BC5C305" w14:textId="77777777" w:rsidR="00B40B26" w:rsidRPr="00B40B26" w:rsidRDefault="00B40B26" w:rsidP="00B40B26">
      <w:pPr>
        <w:spacing w:after="100" w:afterAutospacing="1"/>
        <w:outlineLvl w:val="0"/>
        <w:rPr>
          <w:rFonts w:ascii="Arial" w:hAnsi="Arial" w:cs="Arial"/>
          <w:b/>
          <w:bCs/>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b/>
          <w:bCs/>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**RAMOS v. LOUISIANA** </w:t>
      </w:r>
    </w:p>
    <w:p w14:paraId="0CD751CA" w14:textId="77777777" w:rsidR="00B40B26" w:rsidRPr="00B40B26" w:rsidRDefault="00B40B26" w:rsidP="00B40B26">
      <w:pPr>
        <w:spacing w:line="360" w:lineRule="atLeast"/>
        <w:jc w:val="center"/>
        <w:textAlignment w:val="baseline"/>
        <w:rPr>
          <w:rFonts w:ascii="Source Sans Pro" w:hAnsi="Source Sans Pro"/>
          <w:b/>
          <w:bCs/>
          <w:color w:val="3D3D3D"/>
          <w:sz w:val="21"/>
          <w:szCs w:val="21"/>
        </w:rPr>
      </w:pPr>
      <w:r w:rsidRPr="00B40B26">
        <w:rPr>
          <w:rFonts w:ascii="Source Sans Pro" w:hAnsi="Source Sans Pro"/>
          <w:b/>
          <w:bCs/>
          <w:color w:val="3D3D3D"/>
          <w:sz w:val="21"/>
          <w:szCs w:val="21"/>
        </w:rPr>
        <w:t>140 S.Ct. 1390</w:t>
      </w:r>
    </w:p>
    <w:p w14:paraId="3B6963FC" w14:textId="77777777" w:rsidR="00B40B26" w:rsidRPr="00B40B26" w:rsidRDefault="00B40B26" w:rsidP="00B40B26">
      <w:pPr>
        <w:spacing w:line="360" w:lineRule="atLeast"/>
        <w:jc w:val="center"/>
        <w:textAlignment w:val="baseline"/>
        <w:rPr>
          <w:rFonts w:ascii="inherit" w:hAnsi="inherit"/>
          <w:b/>
          <w:bCs/>
          <w:color w:val="3D3D3D"/>
          <w:sz w:val="21"/>
          <w:szCs w:val="21"/>
        </w:rPr>
      </w:pPr>
      <w:r w:rsidRPr="00B40B26">
        <w:rPr>
          <w:rFonts w:ascii="inherit" w:hAnsi="inherit"/>
          <w:b/>
          <w:bCs/>
          <w:color w:val="3D3D3D"/>
          <w:sz w:val="21"/>
          <w:szCs w:val="21"/>
        </w:rPr>
        <w:t>Supreme Court of the United States.</w:t>
      </w:r>
    </w:p>
    <w:p w14:paraId="552D9DD3" w14:textId="77777777" w:rsidR="00B40B26" w:rsidRPr="00B40B26" w:rsidRDefault="00B40B26" w:rsidP="00B40B26">
      <w:pPr>
        <w:spacing w:line="280" w:lineRule="atLeast"/>
        <w:jc w:val="center"/>
        <w:textAlignment w:val="baseline"/>
        <w:rPr>
          <w:rFonts w:ascii="inherit" w:hAnsi="inherit"/>
          <w:b/>
          <w:bCs/>
          <w:color w:val="3D3D3D"/>
          <w:sz w:val="32"/>
          <w:szCs w:val="32"/>
        </w:rPr>
      </w:pPr>
      <w:r w:rsidRPr="00B40B26">
        <w:rPr>
          <w:rFonts w:ascii="inherit" w:hAnsi="inherit"/>
          <w:b/>
          <w:bCs/>
          <w:color w:val="3D3D3D"/>
          <w:sz w:val="32"/>
          <w:szCs w:val="32"/>
        </w:rPr>
        <w:t>Evangelisto </w:t>
      </w:r>
      <w:r w:rsidRPr="00B40B26">
        <w:rPr>
          <w:rFonts w:ascii="inherit" w:hAnsi="inherit"/>
          <w:b/>
          <w:bCs/>
          <w:color w:val="3D3D3D"/>
          <w:sz w:val="32"/>
          <w:szCs w:val="32"/>
          <w:bdr w:val="none" w:sz="0" w:space="0" w:color="auto" w:frame="1"/>
        </w:rPr>
        <w:t>RAMOS</w:t>
      </w:r>
      <w:r w:rsidRPr="00B40B26">
        <w:rPr>
          <w:rFonts w:ascii="inherit" w:hAnsi="inherit"/>
          <w:b/>
          <w:bCs/>
          <w:color w:val="3D3D3D"/>
          <w:sz w:val="32"/>
          <w:szCs w:val="32"/>
        </w:rPr>
        <w:t>, Petitioner</w:t>
      </w:r>
    </w:p>
    <w:p w14:paraId="520C9B57" w14:textId="77777777" w:rsidR="00B40B26" w:rsidRPr="00B40B26" w:rsidRDefault="00B40B26" w:rsidP="00B40B26">
      <w:pPr>
        <w:spacing w:line="280" w:lineRule="atLeast"/>
        <w:jc w:val="center"/>
        <w:textAlignment w:val="baseline"/>
        <w:rPr>
          <w:rFonts w:ascii="inherit" w:hAnsi="inherit"/>
          <w:b/>
          <w:bCs/>
          <w:color w:val="3D3D3D"/>
          <w:sz w:val="32"/>
          <w:szCs w:val="32"/>
        </w:rPr>
      </w:pPr>
      <w:r w:rsidRPr="00B40B26">
        <w:rPr>
          <w:rFonts w:ascii="inherit" w:hAnsi="inherit"/>
          <w:b/>
          <w:bCs/>
          <w:color w:val="3D3D3D"/>
          <w:sz w:val="32"/>
          <w:szCs w:val="32"/>
        </w:rPr>
        <w:t>v.</w:t>
      </w:r>
    </w:p>
    <w:p w14:paraId="48B043D4" w14:textId="77777777" w:rsidR="00B40B26" w:rsidRPr="00B40B26" w:rsidRDefault="00B40B26" w:rsidP="00B40B26">
      <w:pPr>
        <w:spacing w:line="280" w:lineRule="atLeast"/>
        <w:jc w:val="center"/>
        <w:textAlignment w:val="baseline"/>
        <w:rPr>
          <w:rFonts w:ascii="inherit" w:hAnsi="inherit"/>
          <w:b/>
          <w:bCs/>
          <w:color w:val="3D3D3D"/>
          <w:sz w:val="32"/>
          <w:szCs w:val="32"/>
        </w:rPr>
      </w:pPr>
      <w:r w:rsidRPr="00B40B26">
        <w:rPr>
          <w:rFonts w:ascii="inherit" w:hAnsi="inherit"/>
          <w:b/>
          <w:bCs/>
          <w:color w:val="3D3D3D"/>
          <w:sz w:val="32"/>
          <w:szCs w:val="32"/>
          <w:bdr w:val="none" w:sz="0" w:space="0" w:color="auto" w:frame="1"/>
        </w:rPr>
        <w:t>LOUISIANA</w:t>
      </w:r>
    </w:p>
    <w:p w14:paraId="2D26F315" w14:textId="77777777" w:rsidR="00B40B26" w:rsidRPr="00B40B26" w:rsidRDefault="00B40B26" w:rsidP="00B40B26">
      <w:pPr>
        <w:spacing w:line="360" w:lineRule="atLeast"/>
        <w:jc w:val="center"/>
        <w:textAlignment w:val="baseline"/>
        <w:rPr>
          <w:rFonts w:ascii="inherit" w:hAnsi="inherit"/>
          <w:b/>
          <w:bCs/>
          <w:color w:val="3D3D3D"/>
          <w:sz w:val="21"/>
          <w:szCs w:val="21"/>
        </w:rPr>
      </w:pPr>
      <w:r w:rsidRPr="00B40B26">
        <w:rPr>
          <w:rFonts w:ascii="inherit" w:hAnsi="inherit"/>
          <w:b/>
          <w:bCs/>
          <w:color w:val="3D3D3D"/>
          <w:sz w:val="21"/>
          <w:szCs w:val="21"/>
          <w:bdr w:val="none" w:sz="0" w:space="0" w:color="auto" w:frame="1"/>
        </w:rPr>
        <w:t>No. 18-5924</w:t>
      </w:r>
    </w:p>
    <w:p w14:paraId="4A484904" w14:textId="77777777" w:rsidR="00B40B26" w:rsidRPr="00B40B26" w:rsidRDefault="00B40B26" w:rsidP="00B40B26">
      <w:pPr>
        <w:spacing w:line="360" w:lineRule="atLeast"/>
        <w:jc w:val="center"/>
        <w:textAlignment w:val="baseline"/>
        <w:rPr>
          <w:rFonts w:ascii="inherit" w:hAnsi="inherit"/>
          <w:b/>
          <w:bCs/>
          <w:color w:val="3D3D3D"/>
          <w:sz w:val="21"/>
          <w:szCs w:val="21"/>
        </w:rPr>
      </w:pPr>
      <w:r w:rsidRPr="00B40B26">
        <w:rPr>
          <w:rFonts w:ascii="inherit" w:hAnsi="inherit"/>
          <w:b/>
          <w:bCs/>
          <w:color w:val="3D3D3D"/>
          <w:sz w:val="21"/>
          <w:szCs w:val="21"/>
          <w:bdr w:val="none" w:sz="0" w:space="0" w:color="auto" w:frame="1"/>
        </w:rPr>
        <w:t>Argued October 7, 2019Decided April 20, 2020</w:t>
      </w:r>
    </w:p>
    <w:p w14:paraId="5225F6DE" w14:textId="77777777" w:rsidR="00B40B26" w:rsidRPr="00B40B26" w:rsidRDefault="00B40B26" w:rsidP="00B40B26">
      <w:pPr>
        <w:spacing w:before="100" w:beforeAutospacing="1" w:after="100" w:afterAutospacing="1" w:line="280" w:lineRule="atLeast"/>
        <w:textAlignment w:val="baseline"/>
        <w:outlineLvl w:val="1"/>
        <w:rPr>
          <w:rFonts w:ascii="inherit" w:hAnsi="inherit"/>
          <w:b/>
          <w:bCs/>
          <w:color w:val="3D3D3D"/>
          <w:sz w:val="32"/>
          <w:szCs w:val="32"/>
        </w:rPr>
      </w:pPr>
      <w:r w:rsidRPr="00B40B26">
        <w:rPr>
          <w:rFonts w:ascii="inherit" w:hAnsi="inherit"/>
          <w:b/>
          <w:bCs/>
          <w:color w:val="3D3D3D"/>
          <w:sz w:val="32"/>
          <w:szCs w:val="32"/>
        </w:rPr>
        <w:t>Synopsis</w:t>
      </w:r>
    </w:p>
    <w:p w14:paraId="157C8961" w14:textId="77777777" w:rsidR="00B40B26" w:rsidRPr="00B40B26" w:rsidRDefault="00B40B26" w:rsidP="00B40B26">
      <w:pPr>
        <w:textAlignment w:val="baseline"/>
        <w:rPr>
          <w:rFonts w:ascii="inherit" w:hAnsi="inherit"/>
          <w:b/>
          <w:bCs/>
          <w:color w:val="3D3D3D"/>
          <w:sz w:val="28"/>
          <w:szCs w:val="28"/>
        </w:rPr>
      </w:pPr>
      <w:r w:rsidRPr="00B40B26">
        <w:rPr>
          <w:rFonts w:ascii="inherit" w:hAnsi="inherit"/>
          <w:b/>
          <w:bCs/>
          <w:color w:val="3D3D3D"/>
          <w:sz w:val="28"/>
          <w:szCs w:val="28"/>
          <w:bdr w:val="none" w:sz="0" w:space="0" w:color="auto" w:frame="1"/>
        </w:rPr>
        <w:t>Background:</w:t>
      </w:r>
      <w:r w:rsidRPr="00B40B26">
        <w:rPr>
          <w:rFonts w:ascii="inherit" w:hAnsi="inherit"/>
          <w:b/>
          <w:bCs/>
          <w:color w:val="3D3D3D"/>
          <w:sz w:val="28"/>
          <w:szCs w:val="28"/>
        </w:rPr>
        <w:t> Defendant was convicted in the </w:t>
      </w:r>
      <w:r w:rsidRPr="00B40B26">
        <w:rPr>
          <w:rFonts w:ascii="inherit" w:hAnsi="inherit"/>
          <w:b/>
          <w:bCs/>
          <w:color w:val="3D3D3D"/>
          <w:sz w:val="28"/>
          <w:szCs w:val="28"/>
          <w:bdr w:val="none" w:sz="0" w:space="0" w:color="auto" w:frame="1"/>
        </w:rPr>
        <w:t>Louisiana</w:t>
      </w:r>
      <w:r w:rsidRPr="00B40B26">
        <w:rPr>
          <w:rFonts w:ascii="inherit" w:hAnsi="inherit"/>
          <w:b/>
          <w:bCs/>
          <w:color w:val="3D3D3D"/>
          <w:sz w:val="28"/>
          <w:szCs w:val="28"/>
        </w:rPr>
        <w:t> Criminal District Court, Orleans Parish, No. 524–912, Section “F”, </w:t>
      </w:r>
      <w:hyperlink r:id="rId214" w:history="1">
        <w:r w:rsidRPr="00B40B26">
          <w:rPr>
            <w:rFonts w:ascii="inherit" w:hAnsi="inherit"/>
            <w:b/>
            <w:bCs/>
            <w:color w:val="0E568C"/>
            <w:sz w:val="28"/>
            <w:szCs w:val="28"/>
            <w:u w:val="single"/>
            <w:bdr w:val="none" w:sz="0" w:space="0" w:color="auto" w:frame="1"/>
          </w:rPr>
          <w:t>Robin D. Pittman</w:t>
        </w:r>
      </w:hyperlink>
      <w:r w:rsidRPr="00B40B26">
        <w:rPr>
          <w:rFonts w:ascii="inherit" w:hAnsi="inherit"/>
          <w:b/>
          <w:bCs/>
          <w:color w:val="3D3D3D"/>
          <w:sz w:val="28"/>
          <w:szCs w:val="28"/>
        </w:rPr>
        <w:t>, J., of second-degree murder based on 10-to-2 jury verdict in favor of conviction, and was sentenced to life in prison without possibility of parole. Defendant appealed. The </w:t>
      </w:r>
      <w:r w:rsidRPr="00B40B26">
        <w:rPr>
          <w:rFonts w:ascii="inherit" w:hAnsi="inherit"/>
          <w:b/>
          <w:bCs/>
          <w:color w:val="3D3D3D"/>
          <w:sz w:val="28"/>
          <w:szCs w:val="28"/>
          <w:bdr w:val="none" w:sz="0" w:space="0" w:color="auto" w:frame="1"/>
        </w:rPr>
        <w:t>Louisiana</w:t>
      </w:r>
      <w:r w:rsidRPr="00B40B26">
        <w:rPr>
          <w:rFonts w:ascii="inherit" w:hAnsi="inherit"/>
          <w:b/>
          <w:bCs/>
          <w:color w:val="3D3D3D"/>
          <w:sz w:val="28"/>
          <w:szCs w:val="28"/>
        </w:rPr>
        <w:t> Court of Appeal, </w:t>
      </w:r>
      <w:hyperlink r:id="rId215" w:history="1">
        <w:r w:rsidRPr="00B40B26">
          <w:rPr>
            <w:rFonts w:ascii="inherit" w:hAnsi="inherit"/>
            <w:b/>
            <w:bCs/>
            <w:color w:val="0E568C"/>
            <w:sz w:val="28"/>
            <w:szCs w:val="28"/>
            <w:u w:val="single"/>
            <w:bdr w:val="none" w:sz="0" w:space="0" w:color="auto" w:frame="1"/>
          </w:rPr>
          <w:t>James F. McKay III</w:t>
        </w:r>
      </w:hyperlink>
      <w:r w:rsidRPr="00B40B26">
        <w:rPr>
          <w:rFonts w:ascii="inherit" w:hAnsi="inherit"/>
          <w:b/>
          <w:bCs/>
          <w:color w:val="3D3D3D"/>
          <w:sz w:val="28"/>
          <w:szCs w:val="28"/>
        </w:rPr>
        <w:t>, C.J., </w:t>
      </w:r>
      <w:r w:rsidRPr="00B40B26">
        <w:rPr>
          <w:rFonts w:ascii="inherit" w:hAnsi="inherit"/>
          <w:b/>
          <w:bCs/>
          <w:noProof/>
          <w:color w:val="0E568C"/>
          <w:sz w:val="28"/>
          <w:szCs w:val="28"/>
          <w:bdr w:val="none" w:sz="0" w:space="0" w:color="auto" w:frame="1"/>
        </w:rPr>
        <w:drawing>
          <wp:inline distT="0" distB="0" distL="0" distR="0" wp14:anchorId="35167385" wp14:editId="395A8BEF">
            <wp:extent cx="203200" cy="203200"/>
            <wp:effectExtent l="0" t="0" r="0" b="0"/>
            <wp:docPr id="387" name="Picture 387">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16"/>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17" w:history="1">
        <w:r w:rsidRPr="00B40B26">
          <w:rPr>
            <w:rFonts w:ascii="inherit" w:hAnsi="inherit"/>
            <w:b/>
            <w:bCs/>
            <w:color w:val="0E568C"/>
            <w:sz w:val="28"/>
            <w:szCs w:val="28"/>
            <w:u w:val="single"/>
            <w:bdr w:val="none" w:sz="0" w:space="0" w:color="auto" w:frame="1"/>
          </w:rPr>
          <w:t>231 So.3d 44</w:t>
        </w:r>
      </w:hyperlink>
      <w:r w:rsidRPr="00B40B26">
        <w:rPr>
          <w:rFonts w:ascii="inherit" w:hAnsi="inherit"/>
          <w:b/>
          <w:bCs/>
          <w:color w:val="3D3D3D"/>
          <w:sz w:val="28"/>
          <w:szCs w:val="28"/>
        </w:rPr>
        <w:t>, affirmed. Certiorari was granted.</w:t>
      </w:r>
    </w:p>
    <w:p w14:paraId="65AF02D6" w14:textId="77777777" w:rsidR="00B40B26" w:rsidRPr="00B40B26" w:rsidRDefault="00B40B26" w:rsidP="00B40B26">
      <w:pPr>
        <w:textAlignment w:val="baseline"/>
        <w:rPr>
          <w:rFonts w:ascii="inherit" w:hAnsi="inherit"/>
          <w:b/>
          <w:bCs/>
          <w:color w:val="3D3D3D"/>
          <w:sz w:val="28"/>
          <w:szCs w:val="28"/>
        </w:rPr>
      </w:pPr>
      <w:hyperlink r:id="rId218" w:anchor="co_anchor_F32050796536" w:history="1">
        <w:r w:rsidRPr="00B40B26">
          <w:rPr>
            <w:rFonts w:ascii="inherit" w:hAnsi="inherit"/>
            <w:b/>
            <w:bCs/>
            <w:color w:val="0E568C"/>
            <w:sz w:val="28"/>
            <w:szCs w:val="28"/>
            <w:bdr w:val="none" w:sz="0" w:space="0" w:color="auto" w:frame="1"/>
          </w:rPr>
          <w:t>Holding:</w:t>
        </w:r>
      </w:hyperlink>
      <w:r w:rsidRPr="00B40B26">
        <w:rPr>
          <w:rFonts w:ascii="inherit" w:hAnsi="inherit"/>
          <w:b/>
          <w:bCs/>
          <w:color w:val="3D3D3D"/>
          <w:sz w:val="28"/>
          <w:szCs w:val="28"/>
        </w:rPr>
        <w:t> </w:t>
      </w:r>
      <w:r w:rsidRPr="00B40B26">
        <w:rPr>
          <w:rFonts w:ascii="inherit" w:hAnsi="inherit"/>
          <w:b/>
          <w:bCs/>
          <w:color w:val="3D3D3D"/>
          <w:sz w:val="28"/>
          <w:szCs w:val="28"/>
          <w:highlight w:val="cyan"/>
        </w:rPr>
        <w:t>The Supreme Court, Justice </w:t>
      </w:r>
      <w:hyperlink r:id="rId219" w:history="1">
        <w:r w:rsidRPr="00B40B26">
          <w:rPr>
            <w:rFonts w:ascii="inherit" w:hAnsi="inherit"/>
            <w:b/>
            <w:bCs/>
            <w:color w:val="0E568C"/>
            <w:sz w:val="28"/>
            <w:szCs w:val="28"/>
            <w:highlight w:val="cyan"/>
            <w:u w:val="single"/>
            <w:bdr w:val="none" w:sz="0" w:space="0" w:color="auto" w:frame="1"/>
          </w:rPr>
          <w:t>Gorsuch</w:t>
        </w:r>
      </w:hyperlink>
      <w:r w:rsidRPr="00B40B26">
        <w:rPr>
          <w:rFonts w:ascii="inherit" w:hAnsi="inherit"/>
          <w:b/>
          <w:bCs/>
          <w:color w:val="3D3D3D"/>
          <w:sz w:val="28"/>
          <w:szCs w:val="28"/>
          <w:highlight w:val="cyan"/>
        </w:rPr>
        <w:t>, held that the Sixth Amendment right to jury trial, as incorporated against the States by way of the Fourteenth Amendment, requires a unanimous verdict to convict a defendant of a serious offense, abrogating </w:t>
      </w:r>
      <w:r w:rsidRPr="00B40B26">
        <w:rPr>
          <w:rFonts w:ascii="inherit" w:hAnsi="inherit"/>
          <w:b/>
          <w:bCs/>
          <w:noProof/>
          <w:color w:val="0E568C"/>
          <w:sz w:val="28"/>
          <w:szCs w:val="28"/>
          <w:highlight w:val="cyan"/>
          <w:bdr w:val="none" w:sz="0" w:space="0" w:color="auto" w:frame="1"/>
        </w:rPr>
        <w:drawing>
          <wp:inline distT="0" distB="0" distL="0" distR="0" wp14:anchorId="61B728C3" wp14:editId="4AA3B1FB">
            <wp:extent cx="203200" cy="203200"/>
            <wp:effectExtent l="0" t="0" r="0" b="0"/>
            <wp:docPr id="388" name="Picture 388">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20"/>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21" w:history="1">
        <w:r w:rsidRPr="00B40B26">
          <w:rPr>
            <w:rFonts w:ascii="inherit" w:hAnsi="inherit"/>
            <w:b/>
            <w:bCs/>
            <w:i/>
            <w:iCs/>
            <w:color w:val="0E568C"/>
            <w:sz w:val="28"/>
            <w:szCs w:val="28"/>
            <w:highlight w:val="cyan"/>
            <w:bdr w:val="none" w:sz="0" w:space="0" w:color="auto" w:frame="1"/>
          </w:rPr>
          <w:t>Apodaca v. Oregon</w:t>
        </w:r>
        <w:r w:rsidRPr="00B40B26">
          <w:rPr>
            <w:rFonts w:ascii="inherit" w:hAnsi="inherit"/>
            <w:b/>
            <w:bCs/>
            <w:color w:val="0E568C"/>
            <w:sz w:val="28"/>
            <w:szCs w:val="28"/>
            <w:highlight w:val="cyan"/>
            <w:u w:val="single"/>
            <w:bdr w:val="none" w:sz="0" w:space="0" w:color="auto" w:frame="1"/>
          </w:rPr>
          <w:t>, 406</w:t>
        </w:r>
        <w:r w:rsidRPr="00B40B26">
          <w:rPr>
            <w:rFonts w:ascii="inherit" w:hAnsi="inherit"/>
            <w:b/>
            <w:bCs/>
            <w:color w:val="0E568C"/>
            <w:sz w:val="28"/>
            <w:szCs w:val="28"/>
            <w:highlight w:val="cyan"/>
            <w:bdr w:val="none" w:sz="0" w:space="0" w:color="auto" w:frame="1"/>
          </w:rPr>
          <w:t> </w:t>
        </w:r>
        <w:r w:rsidRPr="00B40B26">
          <w:rPr>
            <w:rFonts w:ascii="inherit" w:hAnsi="inherit"/>
            <w:b/>
            <w:bCs/>
            <w:color w:val="3D3D3D"/>
            <w:sz w:val="28"/>
            <w:szCs w:val="28"/>
            <w:highlight w:val="cyan"/>
            <w:bdr w:val="none" w:sz="0" w:space="0" w:color="auto" w:frame="1"/>
          </w:rPr>
          <w:t>U.S</w:t>
        </w:r>
        <w:r w:rsidRPr="00B40B26">
          <w:rPr>
            <w:rFonts w:ascii="inherit" w:hAnsi="inherit"/>
            <w:b/>
            <w:bCs/>
            <w:color w:val="0E568C"/>
            <w:sz w:val="28"/>
            <w:szCs w:val="28"/>
            <w:highlight w:val="cyan"/>
            <w:u w:val="single"/>
            <w:bdr w:val="none" w:sz="0" w:space="0" w:color="auto" w:frame="1"/>
          </w:rPr>
          <w:t>. 404, 92</w:t>
        </w:r>
        <w:r w:rsidRPr="00B40B26">
          <w:rPr>
            <w:rFonts w:ascii="inherit" w:hAnsi="inherit"/>
            <w:b/>
            <w:bCs/>
            <w:color w:val="0E568C"/>
            <w:sz w:val="28"/>
            <w:szCs w:val="28"/>
            <w:highlight w:val="cyan"/>
            <w:bdr w:val="none" w:sz="0" w:space="0" w:color="auto" w:frame="1"/>
          </w:rPr>
          <w:t> </w:t>
        </w:r>
        <w:r w:rsidRPr="00B40B26">
          <w:rPr>
            <w:rFonts w:ascii="inherit" w:hAnsi="inherit"/>
            <w:b/>
            <w:bCs/>
            <w:color w:val="3D3D3D"/>
            <w:sz w:val="28"/>
            <w:szCs w:val="28"/>
            <w:highlight w:val="cyan"/>
            <w:bdr w:val="none" w:sz="0" w:space="0" w:color="auto" w:frame="1"/>
          </w:rPr>
          <w:t>S.Ct</w:t>
        </w:r>
        <w:r w:rsidRPr="00B40B26">
          <w:rPr>
            <w:rFonts w:ascii="inherit" w:hAnsi="inherit"/>
            <w:b/>
            <w:bCs/>
            <w:color w:val="0E568C"/>
            <w:sz w:val="28"/>
            <w:szCs w:val="28"/>
            <w:highlight w:val="cyan"/>
            <w:u w:val="single"/>
            <w:bdr w:val="none" w:sz="0" w:space="0" w:color="auto" w:frame="1"/>
          </w:rPr>
          <w:t>. 1628, 32</w:t>
        </w:r>
        <w:r w:rsidRPr="00B40B26">
          <w:rPr>
            <w:rFonts w:ascii="inherit" w:hAnsi="inherit"/>
            <w:b/>
            <w:bCs/>
            <w:color w:val="0E568C"/>
            <w:sz w:val="28"/>
            <w:szCs w:val="28"/>
            <w:highlight w:val="cyan"/>
            <w:bdr w:val="none" w:sz="0" w:space="0" w:color="auto" w:frame="1"/>
          </w:rPr>
          <w:t> </w:t>
        </w:r>
        <w:r w:rsidRPr="00B40B26">
          <w:rPr>
            <w:rFonts w:ascii="inherit" w:hAnsi="inherit"/>
            <w:b/>
            <w:bCs/>
            <w:color w:val="3D3D3D"/>
            <w:sz w:val="28"/>
            <w:szCs w:val="28"/>
            <w:highlight w:val="cyan"/>
            <w:bdr w:val="none" w:sz="0" w:space="0" w:color="auto" w:frame="1"/>
          </w:rPr>
          <w:t>L.Ed</w:t>
        </w:r>
        <w:r w:rsidRPr="00B40B26">
          <w:rPr>
            <w:rFonts w:ascii="inherit" w:hAnsi="inherit"/>
            <w:b/>
            <w:bCs/>
            <w:color w:val="0E568C"/>
            <w:sz w:val="28"/>
            <w:szCs w:val="28"/>
            <w:highlight w:val="cyan"/>
            <w:u w:val="single"/>
            <w:bdr w:val="none" w:sz="0" w:space="0" w:color="auto" w:frame="1"/>
          </w:rPr>
          <w:t>.</w:t>
        </w:r>
        <w:r w:rsidRPr="00B40B26">
          <w:rPr>
            <w:rFonts w:ascii="inherit" w:hAnsi="inherit"/>
            <w:b/>
            <w:bCs/>
            <w:color w:val="3D3D3D"/>
            <w:sz w:val="28"/>
            <w:szCs w:val="28"/>
            <w:highlight w:val="cyan"/>
            <w:bdr w:val="none" w:sz="0" w:space="0" w:color="auto" w:frame="1"/>
          </w:rPr>
          <w:t>2d</w:t>
        </w:r>
        <w:r w:rsidRPr="00B40B26">
          <w:rPr>
            <w:rFonts w:ascii="inherit" w:hAnsi="inherit"/>
            <w:b/>
            <w:bCs/>
            <w:color w:val="0E568C"/>
            <w:sz w:val="28"/>
            <w:szCs w:val="28"/>
            <w:highlight w:val="cyan"/>
            <w:bdr w:val="none" w:sz="0" w:space="0" w:color="auto" w:frame="1"/>
          </w:rPr>
          <w:t> </w:t>
        </w:r>
        <w:r w:rsidRPr="00B40B26">
          <w:rPr>
            <w:rFonts w:ascii="inherit" w:hAnsi="inherit"/>
            <w:b/>
            <w:bCs/>
            <w:color w:val="0E568C"/>
            <w:sz w:val="28"/>
            <w:szCs w:val="28"/>
            <w:highlight w:val="cyan"/>
            <w:u w:val="single"/>
            <w:bdr w:val="none" w:sz="0" w:space="0" w:color="auto" w:frame="1"/>
          </w:rPr>
          <w:t>184</w:t>
        </w:r>
      </w:hyperlink>
      <w:r w:rsidRPr="00B40B26">
        <w:rPr>
          <w:rFonts w:ascii="inherit" w:hAnsi="inherit"/>
          <w:b/>
          <w:bCs/>
          <w:color w:val="3D3D3D"/>
          <w:sz w:val="28"/>
          <w:szCs w:val="28"/>
          <w:highlight w:val="cyan"/>
        </w:rPr>
        <w:t>, and </w:t>
      </w:r>
      <w:r w:rsidRPr="00B40B26">
        <w:rPr>
          <w:rFonts w:ascii="inherit" w:hAnsi="inherit"/>
          <w:b/>
          <w:bCs/>
          <w:noProof/>
          <w:color w:val="0E568C"/>
          <w:sz w:val="28"/>
          <w:szCs w:val="28"/>
          <w:highlight w:val="cyan"/>
          <w:bdr w:val="none" w:sz="0" w:space="0" w:color="auto" w:frame="1"/>
        </w:rPr>
        <w:drawing>
          <wp:inline distT="0" distB="0" distL="0" distR="0" wp14:anchorId="04EFCEAB" wp14:editId="7ED8197C">
            <wp:extent cx="203200" cy="203200"/>
            <wp:effectExtent l="0" t="0" r="0" b="0"/>
            <wp:docPr id="2440" name="Picture 2440">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222"/>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23" w:history="1">
        <w:r w:rsidRPr="00B40B26">
          <w:rPr>
            <w:rFonts w:ascii="inherit" w:hAnsi="inherit"/>
            <w:b/>
            <w:bCs/>
            <w:i/>
            <w:iCs/>
            <w:color w:val="0E568C"/>
            <w:sz w:val="28"/>
            <w:szCs w:val="28"/>
            <w:highlight w:val="cyan"/>
            <w:bdr w:val="none" w:sz="0" w:space="0" w:color="auto" w:frame="1"/>
          </w:rPr>
          <w:t>Johnson v. </w:t>
        </w:r>
        <w:r w:rsidRPr="00B40B26">
          <w:rPr>
            <w:rFonts w:ascii="inherit" w:hAnsi="inherit"/>
            <w:b/>
            <w:bCs/>
            <w:i/>
            <w:iCs/>
            <w:color w:val="3D3D3D"/>
            <w:sz w:val="28"/>
            <w:szCs w:val="28"/>
            <w:highlight w:val="cyan"/>
            <w:bdr w:val="none" w:sz="0" w:space="0" w:color="auto" w:frame="1"/>
          </w:rPr>
          <w:t>Louisiana</w:t>
        </w:r>
        <w:r w:rsidRPr="00B40B26">
          <w:rPr>
            <w:rFonts w:ascii="inherit" w:hAnsi="inherit"/>
            <w:b/>
            <w:bCs/>
            <w:color w:val="0E568C"/>
            <w:sz w:val="28"/>
            <w:szCs w:val="28"/>
            <w:highlight w:val="cyan"/>
            <w:u w:val="single"/>
            <w:bdr w:val="none" w:sz="0" w:space="0" w:color="auto" w:frame="1"/>
          </w:rPr>
          <w:t>, 406</w:t>
        </w:r>
        <w:r w:rsidRPr="00B40B26">
          <w:rPr>
            <w:rFonts w:ascii="inherit" w:hAnsi="inherit"/>
            <w:b/>
            <w:bCs/>
            <w:color w:val="0E568C"/>
            <w:sz w:val="28"/>
            <w:szCs w:val="28"/>
            <w:highlight w:val="cyan"/>
            <w:bdr w:val="none" w:sz="0" w:space="0" w:color="auto" w:frame="1"/>
          </w:rPr>
          <w:t> </w:t>
        </w:r>
        <w:r w:rsidRPr="00B40B26">
          <w:rPr>
            <w:rFonts w:ascii="inherit" w:hAnsi="inherit"/>
            <w:b/>
            <w:bCs/>
            <w:color w:val="3D3D3D"/>
            <w:sz w:val="28"/>
            <w:szCs w:val="28"/>
            <w:highlight w:val="cyan"/>
            <w:bdr w:val="none" w:sz="0" w:space="0" w:color="auto" w:frame="1"/>
          </w:rPr>
          <w:t>U.S</w:t>
        </w:r>
        <w:r w:rsidRPr="00B40B26">
          <w:rPr>
            <w:rFonts w:ascii="inherit" w:hAnsi="inherit"/>
            <w:b/>
            <w:bCs/>
            <w:color w:val="0E568C"/>
            <w:sz w:val="28"/>
            <w:szCs w:val="28"/>
            <w:highlight w:val="cyan"/>
            <w:u w:val="single"/>
            <w:bdr w:val="none" w:sz="0" w:space="0" w:color="auto" w:frame="1"/>
          </w:rPr>
          <w:t>. 356, 92</w:t>
        </w:r>
        <w:r w:rsidRPr="00B40B26">
          <w:rPr>
            <w:rFonts w:ascii="inherit" w:hAnsi="inherit"/>
            <w:b/>
            <w:bCs/>
            <w:color w:val="0E568C"/>
            <w:sz w:val="28"/>
            <w:szCs w:val="28"/>
            <w:highlight w:val="cyan"/>
            <w:bdr w:val="none" w:sz="0" w:space="0" w:color="auto" w:frame="1"/>
          </w:rPr>
          <w:t> </w:t>
        </w:r>
        <w:r w:rsidRPr="00B40B26">
          <w:rPr>
            <w:rFonts w:ascii="inherit" w:hAnsi="inherit"/>
            <w:b/>
            <w:bCs/>
            <w:color w:val="3D3D3D"/>
            <w:sz w:val="28"/>
            <w:szCs w:val="28"/>
            <w:highlight w:val="cyan"/>
            <w:bdr w:val="none" w:sz="0" w:space="0" w:color="auto" w:frame="1"/>
          </w:rPr>
          <w:t>S.Ct</w:t>
        </w:r>
        <w:r w:rsidRPr="00B40B26">
          <w:rPr>
            <w:rFonts w:ascii="inherit" w:hAnsi="inherit"/>
            <w:b/>
            <w:bCs/>
            <w:color w:val="0E568C"/>
            <w:sz w:val="28"/>
            <w:szCs w:val="28"/>
            <w:highlight w:val="cyan"/>
            <w:u w:val="single"/>
            <w:bdr w:val="none" w:sz="0" w:space="0" w:color="auto" w:frame="1"/>
          </w:rPr>
          <w:t>. 1620, 32</w:t>
        </w:r>
        <w:r w:rsidRPr="00B40B26">
          <w:rPr>
            <w:rFonts w:ascii="inherit" w:hAnsi="inherit"/>
            <w:b/>
            <w:bCs/>
            <w:color w:val="0E568C"/>
            <w:sz w:val="28"/>
            <w:szCs w:val="28"/>
            <w:highlight w:val="cyan"/>
            <w:bdr w:val="none" w:sz="0" w:space="0" w:color="auto" w:frame="1"/>
          </w:rPr>
          <w:t> </w:t>
        </w:r>
        <w:r w:rsidRPr="00B40B26">
          <w:rPr>
            <w:rFonts w:ascii="inherit" w:hAnsi="inherit"/>
            <w:b/>
            <w:bCs/>
            <w:color w:val="3D3D3D"/>
            <w:sz w:val="28"/>
            <w:szCs w:val="28"/>
            <w:highlight w:val="cyan"/>
            <w:bdr w:val="none" w:sz="0" w:space="0" w:color="auto" w:frame="1"/>
          </w:rPr>
          <w:t>L.Ed</w:t>
        </w:r>
        <w:r w:rsidRPr="00B40B26">
          <w:rPr>
            <w:rFonts w:ascii="inherit" w:hAnsi="inherit"/>
            <w:b/>
            <w:bCs/>
            <w:color w:val="0E568C"/>
            <w:sz w:val="28"/>
            <w:szCs w:val="28"/>
            <w:highlight w:val="cyan"/>
            <w:u w:val="single"/>
            <w:bdr w:val="none" w:sz="0" w:space="0" w:color="auto" w:frame="1"/>
          </w:rPr>
          <w:t>.</w:t>
        </w:r>
        <w:r w:rsidRPr="00B40B26">
          <w:rPr>
            <w:rFonts w:ascii="inherit" w:hAnsi="inherit"/>
            <w:b/>
            <w:bCs/>
            <w:color w:val="3D3D3D"/>
            <w:sz w:val="28"/>
            <w:szCs w:val="28"/>
            <w:highlight w:val="cyan"/>
            <w:bdr w:val="none" w:sz="0" w:space="0" w:color="auto" w:frame="1"/>
          </w:rPr>
          <w:t>2d</w:t>
        </w:r>
        <w:r w:rsidRPr="00B40B26">
          <w:rPr>
            <w:rFonts w:ascii="inherit" w:hAnsi="inherit"/>
            <w:b/>
            <w:bCs/>
            <w:color w:val="0E568C"/>
            <w:sz w:val="28"/>
            <w:szCs w:val="28"/>
            <w:highlight w:val="cyan"/>
            <w:bdr w:val="none" w:sz="0" w:space="0" w:color="auto" w:frame="1"/>
          </w:rPr>
          <w:t> </w:t>
        </w:r>
        <w:r w:rsidRPr="00B40B26">
          <w:rPr>
            <w:rFonts w:ascii="inherit" w:hAnsi="inherit"/>
            <w:b/>
            <w:bCs/>
            <w:color w:val="0E568C"/>
            <w:sz w:val="28"/>
            <w:szCs w:val="28"/>
            <w:highlight w:val="cyan"/>
            <w:u w:val="single"/>
            <w:bdr w:val="none" w:sz="0" w:space="0" w:color="auto" w:frame="1"/>
          </w:rPr>
          <w:t>152</w:t>
        </w:r>
      </w:hyperlink>
      <w:r w:rsidRPr="00B40B26">
        <w:rPr>
          <w:rFonts w:ascii="inherit" w:hAnsi="inherit"/>
          <w:b/>
          <w:bCs/>
          <w:color w:val="3D3D3D"/>
          <w:sz w:val="28"/>
          <w:szCs w:val="28"/>
          <w:highlight w:val="cyan"/>
        </w:rPr>
        <w:t>.</w:t>
      </w:r>
    </w:p>
    <w:p w14:paraId="060CB937" w14:textId="77777777" w:rsidR="00B40B26" w:rsidRPr="00B40B26" w:rsidRDefault="00B40B26" w:rsidP="00B40B26">
      <w:pPr>
        <w:textAlignment w:val="baseline"/>
        <w:rPr>
          <w:rFonts w:ascii="inherit" w:hAnsi="inherit"/>
          <w:b/>
          <w:bCs/>
          <w:color w:val="3D3D3D"/>
          <w:sz w:val="28"/>
          <w:szCs w:val="28"/>
        </w:rPr>
      </w:pPr>
    </w:p>
    <w:p w14:paraId="312A34EB" w14:textId="77777777" w:rsidR="00B40B26" w:rsidRPr="00B40B26" w:rsidRDefault="00B40B26" w:rsidP="00B40B26">
      <w:pPr>
        <w:textAlignment w:val="baseline"/>
        <w:rPr>
          <w:rFonts w:ascii="inherit" w:hAnsi="inherit"/>
          <w:b/>
          <w:bCs/>
          <w:color w:val="3D3D3D"/>
          <w:sz w:val="28"/>
          <w:szCs w:val="28"/>
        </w:rPr>
      </w:pPr>
      <w:r w:rsidRPr="00B40B26">
        <w:rPr>
          <w:rFonts w:ascii="inherit" w:hAnsi="inherit"/>
          <w:b/>
          <w:bCs/>
          <w:color w:val="3D3D3D"/>
          <w:sz w:val="28"/>
          <w:szCs w:val="28"/>
        </w:rPr>
        <w:t>Reversed.</w:t>
      </w:r>
    </w:p>
    <w:p w14:paraId="3B3CEF37" w14:textId="77777777" w:rsidR="00B40B26" w:rsidRPr="00B40B26" w:rsidRDefault="00B40B26" w:rsidP="00B40B26">
      <w:pPr>
        <w:rPr>
          <w:rFonts w:ascii="Arial" w:hAnsi="Arial" w:cs="Arial"/>
          <w:b/>
          <w:bCs/>
          <w:sz w:val="28"/>
          <w:szCs w:val="28"/>
        </w:rPr>
      </w:pPr>
    </w:p>
    <w:p w14:paraId="2BB1F4A3"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Apodaca v. Oregon</w:t>
      </w:r>
    </w:p>
    <w:p w14:paraId="6502DB04"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406 U.S. 404 (1972)</w:t>
      </w:r>
    </w:p>
    <w:p w14:paraId="3999256F"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33DEC44"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nonunanimous jury verdict in a criminal trial does not violate the Sixth Amendment right to trial by jury, at least with respect to votes of 10–2 or more.</w:t>
      </w:r>
    </w:p>
    <w:p w14:paraId="399DB77B"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Johnson v. Louisiana</w:t>
      </w:r>
    </w:p>
    <w:p w14:paraId="7294CE29"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406 U.S. 356 (1972)</w:t>
      </w:r>
    </w:p>
    <w:p w14:paraId="51B5EAFD"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B04BB8F"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state law that authorizes conviction for a crime on a guilty verdict issued by nine out of twelve jurors does not violate the defendant’s constitutional due process rights.</w:t>
      </w:r>
    </w:p>
    <w:p w14:paraId="0F9C3A03"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Timbs v. Indiana</w:t>
      </w:r>
    </w:p>
    <w:p w14:paraId="776A4F7E"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139 S. Ct. 682 (2019)</w:t>
      </w:r>
    </w:p>
    <w:p w14:paraId="44787CC6"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D579643"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Fourteenth Amendment’s Due Process Clause incorporates to the states those constitutional protections fundamental to ordered liberty and deeply rooted in history and tradition.</w:t>
      </w:r>
    </w:p>
    <w:p w14:paraId="042C7C7C"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United States v. Booker</w:t>
      </w:r>
    </w:p>
    <w:p w14:paraId="39B042FD"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543 U.S. 220 (2005)</w:t>
      </w:r>
    </w:p>
    <w:p w14:paraId="3A06C89D" w14:textId="77777777" w:rsidR="00B40B26" w:rsidRPr="00B40B26" w:rsidRDefault="00B40B26" w:rsidP="00B40B26">
      <w:pPr>
        <w:rPr>
          <w:rFonts w:ascii="Arial" w:hAnsi="Arial" w:cs="Arial"/>
          <w:b/>
          <w:bCs/>
          <w:sz w:val="28"/>
          <w:szCs w:val="28"/>
        </w:rPr>
      </w:pPr>
    </w:p>
    <w:p w14:paraId="314B0DAC"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75842C6" w14:textId="77777777" w:rsidR="00B40B26" w:rsidRPr="00B40B26" w:rsidRDefault="00B40B26" w:rsidP="00B40B26">
      <w:pPr>
        <w:pStyle w:val="NormalWeb"/>
        <w:spacing w:before="0" w:beforeAutospacing="0" w:after="240" w:afterAutospacing="0"/>
        <w:rPr>
          <w:rFonts w:ascii="Arial" w:hAnsi="Arial" w:cs="Arial"/>
          <w:b/>
          <w:bCs/>
          <w:color w:val="000000"/>
          <w:sz w:val="28"/>
          <w:szCs w:val="28"/>
        </w:rPr>
      </w:pPr>
      <w:r w:rsidRPr="00B40B26">
        <w:rPr>
          <w:rFonts w:ascii="Arial" w:hAnsi="Arial" w:cs="Arial"/>
          <w:b/>
          <w:bCs/>
          <w:color w:val="000000"/>
          <w:sz w:val="28"/>
          <w:szCs w:val="28"/>
          <w:highlight w:val="cyan"/>
        </w:rPr>
        <w:t>(1) The enhancement of a sentence under the Federal Sentencing Guidelines based on judicial findings of fact by a preponderance of the evidence violates the Sixth Amendment.</w:t>
      </w:r>
      <w:r w:rsidRPr="00B40B26">
        <w:rPr>
          <w:rFonts w:ascii="Arial" w:hAnsi="Arial" w:cs="Arial"/>
          <w:b/>
          <w:bCs/>
          <w:color w:val="000000"/>
          <w:sz w:val="28"/>
          <w:szCs w:val="28"/>
          <w:highlight w:val="cyan"/>
        </w:rPr>
        <w:br/>
        <w:t>(2) The United States Sentencing Guidelines are not mandatory.</w:t>
      </w:r>
    </w:p>
    <w:p w14:paraId="00065DC1"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Crawford v. Washington</w:t>
      </w:r>
    </w:p>
    <w:p w14:paraId="0F4774F5"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541 U.S. 36 (2004)</w:t>
      </w:r>
    </w:p>
    <w:p w14:paraId="435E8531"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C28740D"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Testimonial statements of witnesses not present at trial are admissible only where the declarant is unavailable and the defendant had a prior opportunity for cross examination.</w:t>
      </w:r>
    </w:p>
    <w:p w14:paraId="56F8D06B"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Teague v. Lane</w:t>
      </w:r>
    </w:p>
    <w:p w14:paraId="22606D78"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489 U.S. 288 (1989)</w:t>
      </w:r>
    </w:p>
    <w:p w14:paraId="68544AD7"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4C8076E" w14:textId="77777777" w:rsidR="00B40B26" w:rsidRPr="00B40B26" w:rsidRDefault="00B40B26" w:rsidP="00B40B26">
      <w:pPr>
        <w:rPr>
          <w:rFonts w:ascii="Arial" w:hAnsi="Arial" w:cs="Arial"/>
          <w:b/>
          <w:bCs/>
          <w:color w:val="000000"/>
          <w:sz w:val="28"/>
          <w:szCs w:val="28"/>
        </w:rPr>
      </w:pPr>
      <w:r w:rsidRPr="00B40B26">
        <w:rPr>
          <w:rFonts w:ascii="Arial" w:hAnsi="Arial" w:cs="Arial"/>
          <w:b/>
          <w:bCs/>
          <w:color w:val="000000"/>
          <w:sz w:val="28"/>
          <w:szCs w:val="28"/>
          <w:highlight w:val="cyan"/>
        </w:rPr>
        <w:t>Generally, the law prevailing at the time of a criminal defendant's conviction will apply on collateral review, but a new constitutional rule of criminal procedure can be applied retroactively only if (1) the new rule gives constitutional protection to a primary, private individual action or (2) the new rule is necessary to the fundamental fairness of the criminal justice system</w:t>
      </w:r>
    </w:p>
    <w:p w14:paraId="08D1BAF7" w14:textId="77777777" w:rsidR="00B40B26" w:rsidRPr="00B40B26" w:rsidRDefault="00B40B26" w:rsidP="00B40B26">
      <w:pPr>
        <w:rPr>
          <w:rFonts w:ascii="Arial" w:hAnsi="Arial" w:cs="Arial"/>
          <w:b/>
          <w:bCs/>
          <w:color w:val="000000"/>
          <w:sz w:val="28"/>
          <w:szCs w:val="28"/>
        </w:rPr>
      </w:pPr>
    </w:p>
    <w:p w14:paraId="70FE4B74"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Peña-Rodriguez v. Colorado</w:t>
      </w:r>
    </w:p>
    <w:p w14:paraId="66A1840B"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137 S. Ct. 855 (2017)</w:t>
      </w:r>
    </w:p>
    <w:p w14:paraId="5D539135"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9F677B7"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If a juror makes a clear statement showing reliance on racial bias or animus to convict a defendant, an exception to the no-impeachment rule allows jurors to testify about jury deliberations to determine whether racial bias deprived the defendant of an impartial jury.</w:t>
      </w:r>
    </w:p>
    <w:p w14:paraId="2F5BA30A"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p>
    <w:p w14:paraId="698A7E43"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**SINGER v. UNITED STATES**</w:t>
      </w:r>
    </w:p>
    <w:p w14:paraId="011AC30F"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380 U.S. 24 (1965)</w:t>
      </w:r>
    </w:p>
    <w:p w14:paraId="7AB9CD71"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50B74B1"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criminal defendant does not have a constitutional right to waive the right to a jury trial in favor of a bench trial.</w:t>
      </w:r>
    </w:p>
    <w:p w14:paraId="63888D6E"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p>
    <w:p w14:paraId="08A69AB8"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**TAYLOR v. LOUISIANA**</w:t>
      </w:r>
    </w:p>
    <w:p w14:paraId="7A8A2B94"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419 U.S. 522 (1975)</w:t>
      </w:r>
    </w:p>
    <w:p w14:paraId="21B6C973"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C5AFDD7"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Sixth and Fourteenth Amendments demand that venires, panels and lists from which petit juries are drawn represent a fair cross section of the community.</w:t>
      </w:r>
    </w:p>
    <w:p w14:paraId="49C922BB"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United States v. Ballard</w:t>
      </w:r>
    </w:p>
    <w:p w14:paraId="44464310"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322 U.S. 78 (1944)</w:t>
      </w:r>
    </w:p>
    <w:p w14:paraId="5687A290"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C7461C7"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Under the First Amendment, the judiciary may only inquire into whether a person sincerely holds religious beliefs, not whether those beliefs are factual.</w:t>
      </w:r>
    </w:p>
    <w:p w14:paraId="07D7E59D" w14:textId="77777777" w:rsidR="00B40B26" w:rsidRPr="00B40B26" w:rsidRDefault="00B40B26" w:rsidP="00B40B26">
      <w:pPr>
        <w:pStyle w:val="Heading1"/>
        <w:spacing w:before="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**TURNER v. MURRAY**</w:t>
      </w:r>
    </w:p>
    <w:p w14:paraId="0090751B"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476 U.S. 28 (1986)</w:t>
      </w:r>
    </w:p>
    <w:p w14:paraId="40E941B5"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F8A9FBC" w14:textId="77777777" w:rsidR="00B40B26" w:rsidRPr="00B40B26" w:rsidRDefault="00B40B26" w:rsidP="00B40B26">
      <w:pPr>
        <w:pStyle w:val="NormalWeb"/>
        <w:spacing w:before="0" w:beforeAutospacing="0" w:after="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capital defendant charged with an interracial crime is entitled to have potential jurors informed of the victim’s race and asked about racial bias during</w:t>
      </w:r>
      <w:r w:rsidRPr="00B40B26">
        <w:rPr>
          <w:rStyle w:val="apple-converted-space"/>
          <w:rFonts w:ascii="Arial" w:hAnsi="Arial" w:cs="Arial"/>
          <w:b/>
          <w:bCs/>
          <w:color w:val="000000"/>
          <w:sz w:val="28"/>
          <w:szCs w:val="28"/>
          <w:highlight w:val="cyan"/>
        </w:rPr>
        <w:t> </w:t>
      </w:r>
      <w:r w:rsidRPr="00B40B26">
        <w:rPr>
          <w:rFonts w:ascii="Arial" w:hAnsi="Arial" w:cs="Arial"/>
          <w:b/>
          <w:bCs/>
          <w:i/>
          <w:iCs/>
          <w:color w:val="000000"/>
          <w:sz w:val="28"/>
          <w:szCs w:val="28"/>
          <w:highlight w:val="cyan"/>
          <w:bdr w:val="none" w:sz="0" w:space="0" w:color="auto" w:frame="1"/>
        </w:rPr>
        <w:t>voir dire</w:t>
      </w:r>
      <w:r w:rsidRPr="00B40B26">
        <w:rPr>
          <w:rFonts w:ascii="Arial" w:hAnsi="Arial" w:cs="Arial"/>
          <w:b/>
          <w:bCs/>
          <w:color w:val="000000"/>
          <w:sz w:val="28"/>
          <w:szCs w:val="28"/>
          <w:highlight w:val="cyan"/>
        </w:rPr>
        <w:t>.</w:t>
      </w:r>
    </w:p>
    <w:p w14:paraId="141ED294" w14:textId="77777777" w:rsidR="00B40B26" w:rsidRPr="00B40B26" w:rsidRDefault="00B40B26" w:rsidP="00B40B26">
      <w:pPr>
        <w:rPr>
          <w:rFonts w:ascii="Arial" w:hAnsi="Arial" w:cs="Arial"/>
          <w:b/>
          <w:bCs/>
          <w:sz w:val="28"/>
          <w:szCs w:val="28"/>
        </w:rPr>
      </w:pPr>
    </w:p>
    <w:p w14:paraId="7D814517" w14:textId="77777777" w:rsidR="00B40B26" w:rsidRPr="00B40B26" w:rsidRDefault="00B40B26" w:rsidP="00B40B26">
      <w:pPr>
        <w:pStyle w:val="Heading1"/>
        <w:spacing w:before="0"/>
        <w:rPr>
          <w:rFonts w:ascii="Arial" w:hAnsi="Arial" w:cs="Arial"/>
          <w:color w:val="000000"/>
          <w:sz w:val="28"/>
          <w:szCs w:val="28"/>
        </w:rPr>
      </w:pPr>
      <w:r w:rsidRPr="00B40B26">
        <w:rPr>
          <w:rFonts w:ascii="Arial" w:hAnsi="Arial" w:cs="Arial"/>
          <w:color w:val="000000"/>
          <w:sz w:val="28"/>
          <w:szCs w:val="28"/>
        </w:rPr>
        <w:t>Ristaino v. Ross</w:t>
      </w:r>
    </w:p>
    <w:p w14:paraId="63446E93"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424 U.S. 589 (1976)</w:t>
      </w:r>
    </w:p>
    <w:p w14:paraId="5352FAE8"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17079A3"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Constitutional due process does not require that prospective jurors in a case be questioned concerning their possible racial prejudice.</w:t>
      </w:r>
    </w:p>
    <w:p w14:paraId="42F73682"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Ham v. South Carolina</w:t>
      </w:r>
    </w:p>
    <w:p w14:paraId="20F30055"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409 U.S. 524 (1973)</w:t>
      </w:r>
    </w:p>
    <w:p w14:paraId="25606DF5"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F6728DE"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When the defendant makes a timely request, a judge must interrogate potential jurors about any racial prejudice they may harbor.</w:t>
      </w:r>
    </w:p>
    <w:p w14:paraId="3397B6D3" w14:textId="77777777" w:rsidR="00B40B26" w:rsidRPr="00B40B26" w:rsidRDefault="00B40B26" w:rsidP="00B40B26">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**LOCKHART v. MCCREE**</w:t>
      </w:r>
    </w:p>
    <w:p w14:paraId="5E4D7EF6"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476 U.S. 162 (1986)</w:t>
      </w:r>
    </w:p>
    <w:p w14:paraId="5E0C9A0D"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47EDA23"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Constitution does not prohibit removing for cause prospective jurors whose opposition to the death penalty is so strong that it would prevent or substantially impair the performance of their duties as jurors at the sentencing phase of the trial.</w:t>
      </w:r>
    </w:p>
    <w:p w14:paraId="31833C65"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Witherspoon v. Illinois</w:t>
      </w:r>
    </w:p>
    <w:p w14:paraId="12B0B3B4"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391 U.S. 510 (1968)</w:t>
      </w:r>
    </w:p>
    <w:p w14:paraId="1FEABF08"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BAF6A0E"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Courts may not exclude jurors solely because of conscientious objections to the death penalty.</w:t>
      </w:r>
    </w:p>
    <w:p w14:paraId="63844DE3" w14:textId="77777777" w:rsidR="00B40B26" w:rsidRPr="00B40B26" w:rsidRDefault="00B40B26" w:rsidP="00B40B26">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**BATSON v. KENTUCKY**</w:t>
      </w:r>
    </w:p>
    <w:p w14:paraId="65ACDD25"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476 U.S. 79 (1986)</w:t>
      </w:r>
    </w:p>
    <w:p w14:paraId="33ACD2EC"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8247297"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Equal Protection Clause of the Fourteenth Amendment prohibits prosecutors from using peremptory challenges to remove prospective jurors based on their race.</w:t>
      </w:r>
    </w:p>
    <w:p w14:paraId="794CCFF0"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p>
    <w:p w14:paraId="12D2162A" w14:textId="77777777" w:rsidR="00B40B26" w:rsidRPr="00B40B26" w:rsidRDefault="00B40B26" w:rsidP="00B40B26">
      <w:pPr>
        <w:spacing w:after="240"/>
        <w:outlineLvl w:val="3"/>
        <w:rPr>
          <w:rFonts w:ascii="Arial" w:hAnsi="Arial" w:cs="Arial"/>
          <w:b/>
          <w:bCs/>
          <w:color w:val="000000"/>
          <w:sz w:val="28"/>
          <w:szCs w:val="28"/>
          <w:u w:val="single"/>
        </w:rPr>
      </w:pPr>
      <w:r w:rsidRPr="00B40B26">
        <w:rPr>
          <w:rFonts w:ascii="Arial" w:hAnsi="Arial" w:cs="Arial"/>
          <w:b/>
          <w:bCs/>
          <w:color w:val="000000"/>
          <w:sz w:val="28"/>
          <w:szCs w:val="28"/>
          <w:u w:val="single"/>
        </w:rPr>
        <w:t>Post- Baton Developments:</w:t>
      </w:r>
    </w:p>
    <w:p w14:paraId="20A8F2FF" w14:textId="77777777" w:rsidR="00B40B26" w:rsidRPr="00B40B26" w:rsidRDefault="00B40B26" w:rsidP="00B40B26">
      <w:pPr>
        <w:spacing w:after="240"/>
        <w:outlineLvl w:val="3"/>
        <w:rPr>
          <w:rFonts w:ascii="Arial" w:hAnsi="Arial" w:cs="Arial"/>
          <w:b/>
          <w:bCs/>
          <w:color w:val="000000"/>
          <w:sz w:val="28"/>
          <w:szCs w:val="28"/>
        </w:rPr>
      </w:pPr>
    </w:p>
    <w:p w14:paraId="0C7EDAC9"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Flowers v. Mississippi</w:t>
      </w:r>
    </w:p>
    <w:p w14:paraId="799C02B2"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139 S. Ct. 2228 (2019)</w:t>
      </w:r>
    </w:p>
    <w:p w14:paraId="712050E9"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FCCEA5C"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Racially discriminatory peremptory strikes are unconstitutional.</w:t>
      </w:r>
    </w:p>
    <w:p w14:paraId="7347C507"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Snyder v. Louisiana</w:t>
      </w:r>
    </w:p>
    <w:p w14:paraId="235E9641"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552 U.S. 472 (2008)</w:t>
      </w:r>
    </w:p>
    <w:p w14:paraId="7EB70710"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E96EDA4"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peremptory strike based on race requires reversal of a conviction.</w:t>
      </w:r>
    </w:p>
    <w:p w14:paraId="0F279E19"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Miller-El v. Dretke</w:t>
      </w:r>
    </w:p>
    <w:p w14:paraId="7DE8DFAC"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 545 U.S. 231 (2005)</w:t>
      </w:r>
    </w:p>
    <w:p w14:paraId="69D9CB55"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35A73D6"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Even where a prosecutor accused of dismissing jurors based on race provides a race-neutral reason for his peremptory strikes, the court must grant a defendant relief where the evidence shows that the race-neutral reasons are pretextual.</w:t>
      </w:r>
    </w:p>
    <w:p w14:paraId="201AD187"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Hernandez v. New York</w:t>
      </w:r>
    </w:p>
    <w:p w14:paraId="3FE4FA64"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500 U.S. 352 (1991)</w:t>
      </w:r>
    </w:p>
    <w:p w14:paraId="4E6699B5"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1238441"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prosecutor’s use of peremptory challenges in a manner that disproportionately impacts potential jurors of a particular race does not violate the Fourteenth Amendment’s Equal Protection Clause if the prosecution can offer a sufficient race-neutral explanation for the challenges.</w:t>
      </w:r>
    </w:p>
    <w:p w14:paraId="5A9580BC"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J.E.B. v. Alabama ex rel. T.B.</w:t>
      </w:r>
    </w:p>
    <w:p w14:paraId="3478A54F"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511 U.S. 127 (1994)</w:t>
      </w:r>
    </w:p>
    <w:p w14:paraId="136A8897"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906C7DE"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Equal Protection Clause of the Fourteenth Amendment prohibits peremptory challenges based on gender.</w:t>
      </w:r>
    </w:p>
    <w:p w14:paraId="142E86A3"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Edmonson v. Leesville Concrete Co.</w:t>
      </w:r>
    </w:p>
    <w:p w14:paraId="57EFDFC6"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500 U.S. 614 (1991)</w:t>
      </w:r>
    </w:p>
    <w:p w14:paraId="2868907D"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E7BD1EB"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private litigant in a civil case may not use peremptory challenges to exclude jurors on account of their race because the exercise or peremptory challenges invokes state action.</w:t>
      </w:r>
    </w:p>
    <w:p w14:paraId="7F30FB49" w14:textId="77777777" w:rsidR="00B40B26" w:rsidRPr="00B40B26" w:rsidRDefault="00B40B26" w:rsidP="00B40B26">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**PEÑA-RODRIGUEZ v. COLORADO**</w:t>
      </w:r>
    </w:p>
    <w:p w14:paraId="15251456"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137 S. Ct. 855 (2017)</w:t>
      </w:r>
    </w:p>
    <w:p w14:paraId="4A89E19C"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6A10A9F"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If a juror makes a clear statement showing reliance on racial bias or animus to convict a defendant, an exception to the no-impeachment rule allows jurors to testify about jury deliberations to determine whether racial bias deprived the defendant of an impartial jury.</w:t>
      </w:r>
    </w:p>
    <w:p w14:paraId="0B212D4A"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Tanner v. United States</w:t>
      </w:r>
    </w:p>
    <w:p w14:paraId="12D313DA"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483 U.S. 107 (1987)</w:t>
      </w:r>
    </w:p>
    <w:p w14:paraId="46AD4CDD"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16A9CBF"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juror may not testify about evidence of jurors’ alcohol and drug use during a trial.</w:t>
      </w:r>
    </w:p>
    <w:p w14:paraId="720BF26C"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Warger v. Shauers</w:t>
      </w:r>
    </w:p>
    <w:p w14:paraId="4F600B6D"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574 U.S. ___ (2014)</w:t>
      </w:r>
    </w:p>
    <w:p w14:paraId="32A33315"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9EB8858"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Under Federal Rule of Evidence 606(b), evidence of juror deliberations is only admissible to prove an outside influence, extraneous information, or mistake.</w:t>
      </w:r>
    </w:p>
    <w:p w14:paraId="1BDA5809"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McLaughlin v. Florida</w:t>
      </w:r>
    </w:p>
    <w:p w14:paraId="2270105C"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379 U.S. 184 (1964)</w:t>
      </w:r>
    </w:p>
    <w:p w14:paraId="40307103"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D6C66E5"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statute prohibiting cohabitation between unmarried people of different races unconstitutionally violates the Equal Protection Clause.</w:t>
      </w:r>
    </w:p>
    <w:p w14:paraId="62B41AC2" w14:textId="77777777" w:rsidR="00B40B26" w:rsidRPr="00B40B26" w:rsidRDefault="00B40B26" w:rsidP="00B40B26">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**WILLIAMS v. PENNSYLVANIA**</w:t>
      </w:r>
    </w:p>
    <w:p w14:paraId="32736DD4"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136 S. Ct. 1899 (2016)</w:t>
      </w:r>
    </w:p>
    <w:p w14:paraId="11492055"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D6A06D7"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Where a judge has had an earlier significant, personal involvement as a prosecutor in a critical decision in a defendant’s case, the risk of bias is so high that the judge must be recused.</w:t>
      </w:r>
    </w:p>
    <w:p w14:paraId="27953528"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Caperton v. A.T. Massey Coal Co., Inc.</w:t>
      </w:r>
    </w:p>
    <w:p w14:paraId="22250B36"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556 US 868 (2009)</w:t>
      </w:r>
    </w:p>
    <w:p w14:paraId="022BDBA1"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7956E20"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judge is biased and should recuse himself when a contributor’s influence on his election is so substantial that it would offer a possible temptation to the average judge to lead him not to be impartial.</w:t>
      </w:r>
    </w:p>
    <w:p w14:paraId="6AAEBC22"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Withrow v. Larkin</w:t>
      </w:r>
    </w:p>
    <w:p w14:paraId="4C745485"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421 U.S. 35 (1975)</w:t>
      </w:r>
    </w:p>
    <w:p w14:paraId="25DB48EF"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889D1C3"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One of the requirements of due process is a neutral decisionmaker.</w:t>
      </w:r>
    </w:p>
    <w:p w14:paraId="0A4116FC"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Aetna Life Insurance Company v. Lavoie</w:t>
      </w:r>
    </w:p>
    <w:p w14:paraId="7E1B7FA9"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475 U.S. 813 (1986)</w:t>
      </w:r>
    </w:p>
    <w:p w14:paraId="7FFD667C"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751990F"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Under the Due Process Clause, a judge must recuse himself from a case if he has a direct, personal, substantial, and pecuniary interest in the outcome.</w:t>
      </w:r>
    </w:p>
    <w:p w14:paraId="5069B196"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Herrera v. Collins</w:t>
      </w:r>
    </w:p>
    <w:p w14:paraId="01CE98DE"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506 U.S. 390 (1993)</w:t>
      </w:r>
    </w:p>
    <w:p w14:paraId="6DCB3A29"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8833BF9"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Federal habeas corpus relief for claims of actual innocence is unavailable if there was no constitutional violation in state criminal proceedings.</w:t>
      </w:r>
    </w:p>
    <w:p w14:paraId="4DA07A6D" w14:textId="77777777" w:rsidR="00B40B26" w:rsidRPr="00B40B26" w:rsidRDefault="00B40B26" w:rsidP="00B40B26">
      <w:pPr>
        <w:pStyle w:val="Heading1"/>
        <w:spacing w:before="0" w:beforeAutospacing="0"/>
        <w:rPr>
          <w:rFonts w:ascii="Arial" w:hAnsi="Arial" w:cs="Arial"/>
          <w:color w:val="000000" w:themeColor="text1"/>
          <w:sz w:val="28"/>
          <w:szCs w:val="28"/>
        </w:rPr>
      </w:pPr>
      <w:r w:rsidRPr="00B40B26">
        <w:rPr>
          <w:rFonts w:ascii="Arial" w:hAnsi="Arial" w:cs="Arial"/>
          <w:color w:val="000000" w:themeColor="text1"/>
          <w:sz w:val="28"/>
          <w:szCs w:val="28"/>
        </w:rPr>
        <w:t>District Attorney’s Office v. Osborne</w:t>
      </w:r>
    </w:p>
    <w:p w14:paraId="20857F91"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557 U.S. 52 (2009)</w:t>
      </w:r>
    </w:p>
    <w:p w14:paraId="3C7B9A98"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CE6868B"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Due Process Clause of the Fourteenth Amendment does not provide a constitutional right to postconviction DNA testing.</w:t>
      </w:r>
    </w:p>
    <w:p w14:paraId="62C46DB7" w14:textId="77777777" w:rsidR="00B40B26" w:rsidRPr="00B40B26" w:rsidRDefault="00B40B26" w:rsidP="00B40B26">
      <w:pPr>
        <w:outlineLvl w:val="3"/>
        <w:rPr>
          <w:rFonts w:ascii="Arial" w:hAnsi="Arial" w:cs="Arial"/>
          <w:b/>
          <w:bCs/>
          <w:color w:val="000000"/>
          <w:sz w:val="28"/>
          <w:szCs w:val="28"/>
        </w:rPr>
      </w:pPr>
      <w:r w:rsidRPr="00B40B26">
        <w:rPr>
          <w:rFonts w:ascii="Arial" w:hAnsi="Arial" w:cs="Arial"/>
          <w:b/>
          <w:bCs/>
          <w:i/>
          <w:iCs/>
          <w:color w:val="000000"/>
          <w:sz w:val="28"/>
          <w:szCs w:val="28"/>
          <w:highlight w:val="cyan"/>
        </w:rPr>
        <w:t>District Attorney’s Office v. Osborne</w:t>
      </w:r>
      <w:r w:rsidRPr="00B40B26">
        <w:rPr>
          <w:rFonts w:ascii="Arial" w:hAnsi="Arial" w:cs="Arial"/>
          <w:b/>
          <w:bCs/>
          <w:color w:val="000000"/>
          <w:sz w:val="28"/>
          <w:szCs w:val="28"/>
          <w:highlight w:val="cyan"/>
        </w:rPr>
        <w:t xml:space="preserve"> reflects the differing perspectives that have often divided the Court in its determination of the independent content of due process.</w:t>
      </w:r>
    </w:p>
    <w:p w14:paraId="24B202FD" w14:textId="77777777" w:rsidR="00B40B26" w:rsidRPr="00B40B26" w:rsidRDefault="00B40B26" w:rsidP="00B40B26">
      <w:pPr>
        <w:rPr>
          <w:rFonts w:ascii="Arial" w:hAnsi="Arial" w:cs="Arial"/>
          <w:b/>
          <w:bCs/>
        </w:rPr>
      </w:pPr>
    </w:p>
    <w:p w14:paraId="5C2960E7" w14:textId="77777777" w:rsidR="00B40B26" w:rsidRPr="00B40B26" w:rsidRDefault="00B40B26" w:rsidP="00B40B26">
      <w:pPr>
        <w:rPr>
          <w:rFonts w:ascii="Arial" w:hAnsi="Arial" w:cs="Arial"/>
          <w:b/>
          <w:bCs/>
          <w:sz w:val="26"/>
          <w:szCs w:val="26"/>
        </w:rPr>
      </w:pPr>
      <w:r w:rsidRPr="00B40B26">
        <w:rPr>
          <w:rFonts w:ascii="Arial" w:hAnsi="Arial" w:cs="Arial"/>
          <w:b/>
          <w:bCs/>
          <w:color w:val="7030A0"/>
          <w:sz w:val="28"/>
          <w:szCs w:val="28"/>
          <w:bdr w:val="none" w:sz="0" w:space="0" w:color="auto" w:frame="1"/>
        </w:rPr>
        <w:t>____________________________________________________________</w:t>
      </w:r>
    </w:p>
    <w:p w14:paraId="3A775237" w14:textId="77777777" w:rsidR="00B40B26" w:rsidRPr="00B40B26" w:rsidRDefault="00B40B26" w:rsidP="00B40B26">
      <w:pPr>
        <w:spacing w:after="100" w:afterAutospacing="1"/>
        <w:outlineLvl w:val="0"/>
        <w:rPr>
          <w:rFonts w:ascii="Arial" w:hAnsi="Arial" w:cs="Arial"/>
          <w:b/>
          <w:bCs/>
          <w:sz w:val="26"/>
          <w:szCs w:val="26"/>
        </w:rPr>
      </w:pPr>
    </w:p>
    <w:p w14:paraId="0E99C8B9" w14:textId="77777777" w:rsidR="00B40B26" w:rsidRPr="00B40B26" w:rsidRDefault="00B40B26" w:rsidP="00B40B26">
      <w:pPr>
        <w:spacing w:after="100" w:afterAutospacing="1"/>
        <w:outlineLvl w:val="0"/>
        <w:rPr>
          <w:rFonts w:ascii="Arial" w:hAnsi="Arial" w:cs="Arial"/>
          <w:b/>
          <w:bCs/>
          <w:color w:val="7030A0"/>
          <w:kern w:val="36"/>
          <w:sz w:val="51"/>
          <w:szCs w:val="51"/>
        </w:rPr>
      </w:pPr>
      <w:r w:rsidRPr="00B40B26">
        <w:rPr>
          <w:rFonts w:ascii="Arial" w:hAnsi="Arial" w:cs="Arial"/>
          <w:b/>
          <w:bCs/>
          <w:color w:val="7030A0"/>
          <w:kern w:val="36"/>
          <w:sz w:val="51"/>
          <w:szCs w:val="51"/>
        </w:rPr>
        <w:t>April 8, 2021</w:t>
      </w:r>
    </w:p>
    <w:p w14:paraId="3CB61249"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Chapter 18 – The Trial</w:t>
      </w:r>
    </w:p>
    <w:p w14:paraId="2FE85363" w14:textId="77777777" w:rsidR="00B40B26" w:rsidRPr="00B40B26" w:rsidRDefault="00B40B26" w:rsidP="00B40B26">
      <w:pPr>
        <w:rPr>
          <w:rFonts w:ascii="Arial" w:hAnsi="Arial" w:cs="Arial"/>
          <w:b/>
          <w:bCs/>
          <w:sz w:val="26"/>
          <w:szCs w:val="26"/>
        </w:rPr>
      </w:pPr>
      <w:r w:rsidRPr="00B40B26">
        <w:rPr>
          <w:rFonts w:ascii="Arial" w:hAnsi="Arial" w:cs="Arial"/>
          <w:b/>
          <w:bCs/>
          <w:color w:val="7030A0"/>
          <w:sz w:val="28"/>
          <w:szCs w:val="28"/>
          <w:bdr w:val="none" w:sz="0" w:space="0" w:color="auto" w:frame="1"/>
        </w:rPr>
        <w:t>____________________________________________________________</w:t>
      </w:r>
    </w:p>
    <w:p w14:paraId="7ED3C0C5" w14:textId="77777777" w:rsidR="00B40B26" w:rsidRPr="00B40B26" w:rsidRDefault="00B40B26" w:rsidP="00B40B26">
      <w:pPr>
        <w:rPr>
          <w:b/>
          <w:bCs/>
        </w:rPr>
      </w:pPr>
    </w:p>
    <w:p w14:paraId="1C975488" w14:textId="77777777" w:rsidR="00B40B26" w:rsidRPr="00B40B26" w:rsidRDefault="00B40B26" w:rsidP="00B40B26">
      <w:pPr>
        <w:rPr>
          <w:b/>
          <w:bCs/>
        </w:rPr>
      </w:pPr>
    </w:p>
    <w:p w14:paraId="7492AEC2" w14:textId="77777777" w:rsidR="00B40B26" w:rsidRPr="00B40B26" w:rsidRDefault="00B40B26" w:rsidP="00B40B26">
      <w:pPr>
        <w:spacing w:after="100" w:afterAutospacing="1"/>
        <w:outlineLvl w:val="0"/>
        <w:rPr>
          <w:rFonts w:ascii="Arial" w:hAnsi="Arial" w:cs="Arial"/>
          <w:b/>
          <w:bCs/>
          <w:color w:val="7030A0"/>
          <w:sz w:val="27"/>
          <w:szCs w:val="27"/>
          <w:u w:val="single"/>
          <w:bdr w:val="none" w:sz="0" w:space="0" w:color="auto" w:frame="1"/>
        </w:rPr>
      </w:pPr>
      <w:r w:rsidRPr="00B40B26">
        <w:rPr>
          <w:rFonts w:ascii="Arial" w:hAnsi="Arial" w:cs="Arial"/>
          <w:b/>
          <w:bCs/>
          <w:color w:val="7030A0"/>
          <w:sz w:val="27"/>
          <w:szCs w:val="27"/>
          <w:u w:val="single"/>
          <w:bdr w:val="none" w:sz="0" w:space="0" w:color="auto" w:frame="1"/>
        </w:rPr>
        <w:t>Chapter 18 – The Trial</w:t>
      </w:r>
    </w:p>
    <w:p w14:paraId="3A474203" w14:textId="77777777" w:rsidR="00B40B26" w:rsidRPr="00B40B26" w:rsidRDefault="00B40B26" w:rsidP="00B40B26">
      <w:pPr>
        <w:rPr>
          <w:b/>
          <w:bCs/>
        </w:rPr>
      </w:pPr>
    </w:p>
    <w:p w14:paraId="5ABC388B" w14:textId="77777777" w:rsidR="00B40B26" w:rsidRPr="00B40B26" w:rsidRDefault="00B40B26" w:rsidP="00B40B26">
      <w:pPr>
        <w:spacing w:after="100" w:afterAutospacing="1"/>
        <w:outlineLvl w:val="0"/>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**ILLINOIS v. ALLEN**</w:t>
      </w:r>
    </w:p>
    <w:p w14:paraId="01D202F8" w14:textId="77777777" w:rsidR="00B40B26" w:rsidRPr="00B40B26" w:rsidRDefault="00B40B26" w:rsidP="00B40B26">
      <w:pPr>
        <w:spacing w:afterAutospacing="1"/>
        <w:outlineLvl w:val="3"/>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397 U.S. 337 (1970)</w:t>
      </w:r>
    </w:p>
    <w:p w14:paraId="70C888BB" w14:textId="77777777" w:rsidR="00B40B26" w:rsidRPr="00B40B26" w:rsidRDefault="00B40B26" w:rsidP="00B40B26">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58326752" w14:textId="77777777" w:rsidR="00B40B26" w:rsidRPr="00B40B26" w:rsidRDefault="00B40B26" w:rsidP="00B40B26">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Removing a disruptive defendant from a criminal trial does not violate the Sixth Amendment Confrontation Clause.</w:t>
      </w:r>
    </w:p>
    <w:p w14:paraId="20B2893C" w14:textId="77777777" w:rsidR="00B40B26" w:rsidRPr="00B40B26" w:rsidRDefault="00B40B26" w:rsidP="00B40B26">
      <w:pPr>
        <w:spacing w:after="100" w:afterAutospacing="1"/>
        <w:outlineLvl w:val="0"/>
        <w:rPr>
          <w:rFonts w:ascii="Arial" w:hAnsi="Arial" w:cs="Arial"/>
          <w:b/>
          <w:bCs/>
          <w:color w:val="000000"/>
          <w:kern w:val="36"/>
          <w:sz w:val="28"/>
          <w:szCs w:val="28"/>
        </w:rPr>
      </w:pPr>
      <w:r w:rsidRPr="00B40B26">
        <w:rPr>
          <w:rFonts w:ascii="Arial" w:hAnsi="Arial" w:cs="Arial"/>
          <w:b/>
          <w:bCs/>
          <w:color w:val="000000"/>
          <w:kern w:val="36"/>
          <w:sz w:val="28"/>
          <w:szCs w:val="28"/>
        </w:rPr>
        <w:t>Deck v. Missouri</w:t>
      </w:r>
    </w:p>
    <w:p w14:paraId="7C479178" w14:textId="77777777" w:rsidR="00B40B26" w:rsidRPr="00B40B26" w:rsidRDefault="00B40B26" w:rsidP="00B40B26">
      <w:pPr>
        <w:spacing w:afterAutospacing="1"/>
        <w:outlineLvl w:val="3"/>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544 U.S. 622 (2005)</w:t>
      </w:r>
    </w:p>
    <w:p w14:paraId="60A49E28" w14:textId="77777777" w:rsidR="00B40B26" w:rsidRPr="00B40B26" w:rsidRDefault="00B40B26" w:rsidP="00B40B26">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26543E39" w14:textId="77777777" w:rsidR="00B40B26" w:rsidRPr="00B40B26" w:rsidRDefault="00B40B26" w:rsidP="00B40B26">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lastRenderedPageBreak/>
        <w:t>The use of visible shackles during the penalty phase of a capital trial violates due process.</w:t>
      </w:r>
    </w:p>
    <w:p w14:paraId="08E3D472" w14:textId="77777777" w:rsidR="00B40B26" w:rsidRPr="00B40B26" w:rsidRDefault="00B40B26" w:rsidP="00B40B26">
      <w:pPr>
        <w:spacing w:after="100" w:afterAutospacing="1"/>
        <w:outlineLvl w:val="0"/>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**MICHIGAN v. BRYANT**</w:t>
      </w:r>
    </w:p>
    <w:p w14:paraId="2759D4AF" w14:textId="77777777" w:rsidR="00B40B26" w:rsidRPr="00B40B26" w:rsidRDefault="00B40B26" w:rsidP="00B40B26">
      <w:pPr>
        <w:spacing w:afterAutospacing="1"/>
        <w:outlineLvl w:val="3"/>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562 U.S. 344 (2011)</w:t>
      </w:r>
    </w:p>
    <w:p w14:paraId="3C410B0D" w14:textId="77777777" w:rsidR="00B40B26" w:rsidRPr="00B40B26" w:rsidRDefault="00B40B26" w:rsidP="00B40B26">
      <w:pPr>
        <w:rPr>
          <w:rFonts w:ascii="Arial" w:hAnsi="Arial" w:cs="Arial"/>
          <w:b/>
          <w:bCs/>
          <w:sz w:val="28"/>
          <w:szCs w:val="28"/>
        </w:rPr>
      </w:pPr>
    </w:p>
    <w:p w14:paraId="2651C485" w14:textId="77777777" w:rsidR="00B40B26" w:rsidRPr="00B40B26" w:rsidRDefault="00B40B26" w:rsidP="00B40B26">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29ECF125" w14:textId="77777777" w:rsidR="00B40B26" w:rsidRPr="00B40B26" w:rsidRDefault="00B40B26" w:rsidP="00B40B26">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Statements made to assist police in addressing an ongoing emergency are not testimonial for Confrontation purposes because they are not made for the primary purpose of creating a record for trial.</w:t>
      </w:r>
    </w:p>
    <w:p w14:paraId="01EBCF38"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Davis v. Washington</w:t>
      </w:r>
    </w:p>
    <w:p w14:paraId="4E79425A"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547 U.S. 813 (2006)</w:t>
      </w:r>
    </w:p>
    <w:p w14:paraId="1CF35A94"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EE6AF1D"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Statements made to law enforcement personnel are nontestimonial and not subject to the Confrontation Clause under circumstances objectively indicating that the primary purpose of the interrogation is to enable police assistance to meet an ongoing emergency.</w:t>
      </w:r>
    </w:p>
    <w:p w14:paraId="32D8D316"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Ohio v. Roberts</w:t>
      </w:r>
    </w:p>
    <w:p w14:paraId="4326CDE1"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448 U.S. 56 (1980)</w:t>
      </w:r>
    </w:p>
    <w:p w14:paraId="42B5173E"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8496B95"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To be admissible hearsay under the Confrontation Clause, the declarant must be unavailable and the statement must have adequate “indicia of reliability.”</w:t>
      </w:r>
    </w:p>
    <w:p w14:paraId="73B10699"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Ohio v. Clark</w:t>
      </w:r>
    </w:p>
    <w:p w14:paraId="695702C2" w14:textId="77777777" w:rsidR="00B40B26" w:rsidRPr="00B40B26" w:rsidRDefault="00B40B26" w:rsidP="00B40B26">
      <w:pPr>
        <w:pStyle w:val="Heading4"/>
        <w:spacing w:before="0"/>
        <w:rPr>
          <w:rFonts w:ascii="Arial" w:hAnsi="Arial" w:cs="Arial"/>
          <w:b/>
          <w:bCs/>
          <w:color w:val="000000"/>
          <w:sz w:val="28"/>
          <w:szCs w:val="28"/>
          <w:bdr w:val="none" w:sz="0" w:space="0" w:color="auto" w:frame="1"/>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576 U.S. 1 (2015)</w:t>
      </w:r>
    </w:p>
    <w:p w14:paraId="4A11AAF6"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2D87B15"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Out-of-court statements made to persons other than law-enforcement officers are not excluded from admission into evidence by the Confrontation Clause.</w:t>
      </w:r>
    </w:p>
    <w:p w14:paraId="65F694B1" w14:textId="77777777" w:rsidR="00B40B26" w:rsidRPr="00B40B26" w:rsidRDefault="00B40B26" w:rsidP="00B40B26">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**RICHARDSON v. MARSH**</w:t>
      </w:r>
    </w:p>
    <w:p w14:paraId="3FB32FC1"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481 U.S. 200 (1987)</w:t>
      </w:r>
    </w:p>
    <w:p w14:paraId="583BD6B4"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AA89E32"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It is not a violation of the Confrontation Clause to admit a defendant’s confession implicating a co-defendant if the confession has been redacted to omit any mention of the co-defendant and the jury has been instructed not to use the confession against the co-defendant.</w:t>
      </w:r>
    </w:p>
    <w:p w14:paraId="01C99FBC"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Bruton v. United States</w:t>
      </w:r>
    </w:p>
    <w:p w14:paraId="2F01B249"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391 U.S. 123 (1968)</w:t>
      </w:r>
    </w:p>
    <w:p w14:paraId="6F215CD5"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DF33EB4"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admission of a defendant’s confession incriminating a co-defendant violates the Sixth Amendment Confrontation Clause.</w:t>
      </w:r>
    </w:p>
    <w:p w14:paraId="27B96BD0"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Melendez-Diaz v. Massachusetts</w:t>
      </w:r>
    </w:p>
    <w:p w14:paraId="0F69DE1C"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557 US 305 (2009)</w:t>
      </w:r>
    </w:p>
    <w:p w14:paraId="6B7A9FF3"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A572DEE"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In a criminal case, laboratory reports prepared by government analysts are inadmissible against the defendant because such reports constitute testimonial evidence under the Confrontation Clause.</w:t>
      </w:r>
    </w:p>
    <w:p w14:paraId="5D89D8A7"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Gray v. Maryland</w:t>
      </w:r>
    </w:p>
    <w:p w14:paraId="0C496CAB"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523 U.S. 185 (1998)</w:t>
      </w:r>
    </w:p>
    <w:p w14:paraId="77DA821B"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4BE4989"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Out-of-court statements made by a codefendant that incriminate another defendant are inadmissible at trial even with a limiting instruction or if the name of the defendant is redacted.</w:t>
      </w:r>
    </w:p>
    <w:p w14:paraId="6317CCD5" w14:textId="77777777" w:rsidR="00B40B26" w:rsidRPr="00B40B26" w:rsidRDefault="00B40B26" w:rsidP="00B40B26">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**DAVIS v. ALASKA**</w:t>
      </w:r>
    </w:p>
    <w:p w14:paraId="2319ECD5"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415 U.S. 308 (1974)</w:t>
      </w:r>
    </w:p>
    <w:p w14:paraId="349F7EF9"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5D6D6E5"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defendant’s Sixth Amendment right to impeach a witness through cross-examination outweighs a state’s interest in maintaining the confidentiality of the witness’s juvenile record.</w:t>
      </w:r>
    </w:p>
    <w:p w14:paraId="7DFEF11F"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Greene v. McElroy</w:t>
      </w:r>
    </w:p>
    <w:p w14:paraId="38751B9D"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360 U.S. 474 (1959)</w:t>
      </w:r>
    </w:p>
    <w:p w14:paraId="7FB1187E"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8059E65"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Congressional or executive acquiescence or implied ratification is not enough to show an effective delegation of authority to take actions that are potentially contradictory to long-accepted constitutional requirements.</w:t>
      </w:r>
    </w:p>
    <w:p w14:paraId="1A9A7604" w14:textId="77777777" w:rsidR="00B40B26" w:rsidRPr="00B40B26" w:rsidRDefault="00B40B26" w:rsidP="00B40B26">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**GRIFFIN v. CALIFORNIA**</w:t>
      </w:r>
    </w:p>
    <w:p w14:paraId="32AE2B74"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380 U.S. 609 (1965)</w:t>
      </w:r>
    </w:p>
    <w:p w14:paraId="5EC5DD3A"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7C4DCF9"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It is a violation of the Fifth Amendment for the prosecution to comment on the defendant’s silence or for the trial judge to instruct the jury that the defendant’s silence can be evidence of guilt.</w:t>
      </w:r>
    </w:p>
    <w:p w14:paraId="065E33AC"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Robinson</w:t>
      </w:r>
    </w:p>
    <w:p w14:paraId="66F10095"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Court of Appeals for the First Circuit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843 F.2d 1 (1988)</w:t>
      </w:r>
    </w:p>
    <w:p w14:paraId="46B04FB0"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4EDDA91"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Two nations may informally agree to enforce one nation’s laws on a ship of the other nation.</w:t>
      </w:r>
    </w:p>
    <w:p w14:paraId="63E6DF64"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Carter v. Kentucky</w:t>
      </w:r>
    </w:p>
    <w:p w14:paraId="2B14DCC4"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450 U.S. 288 (1981)</w:t>
      </w:r>
    </w:p>
    <w:p w14:paraId="5A661216"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8D0A964"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trial court judge has a constitutional obligation to instruct the jury that it may draw no adverse inference from a defendant’s decision not to testify when the defendant requests such an instruction.</w:t>
      </w:r>
    </w:p>
    <w:p w14:paraId="17FF1B2D"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Portuondo v. Agard</w:t>
      </w:r>
    </w:p>
    <w:p w14:paraId="30C24984"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529 U.S. 61 (2000)</w:t>
      </w:r>
    </w:p>
    <w:p w14:paraId="288B2153"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C8A34DB"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criminal defendant’s constitutional rights are not violated by a prosecutorial comment to the jury indicating that the defendant may have gained an advantage by choosing to testify last during trial.</w:t>
      </w:r>
    </w:p>
    <w:p w14:paraId="5D1AAF3E"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Rock v. Arkansas</w:t>
      </w:r>
    </w:p>
    <w:p w14:paraId="63C1B6C3"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483 U.S. 44 (1987)</w:t>
      </w:r>
    </w:p>
    <w:p w14:paraId="198D3D7F" w14:textId="77777777" w:rsidR="00B40B26" w:rsidRPr="00B40B26" w:rsidRDefault="00B40B26" w:rsidP="00B40B26">
      <w:pPr>
        <w:rPr>
          <w:rFonts w:ascii="Arial" w:hAnsi="Arial" w:cs="Arial"/>
          <w:b/>
          <w:bCs/>
          <w:sz w:val="28"/>
          <w:szCs w:val="28"/>
        </w:rPr>
      </w:pPr>
    </w:p>
    <w:p w14:paraId="5A7CDEC4"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37AF6CC"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rule prohibiting the admission of hypnotically refreshed testimony violates a criminal defendant’s constitutional right to testify on her own behalf.</w:t>
      </w:r>
    </w:p>
    <w:p w14:paraId="1F5AB1AD"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Chambers v. Mississippi</w:t>
      </w:r>
    </w:p>
    <w:p w14:paraId="755EEAD9"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410 U.S. 284 (1973)</w:t>
      </w:r>
    </w:p>
    <w:p w14:paraId="55647F17"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B6C83BA"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criminal defendant’s due process rights are violated when the trial court prohibits the defendant from cross-examining his own witness and excludes hearsay testimony of statements against the witness’ penal interests when assurances of reliability warrant an exception from the hearsay rule.</w:t>
      </w:r>
    </w:p>
    <w:p w14:paraId="5D063F66" w14:textId="77777777" w:rsidR="00B40B26" w:rsidRPr="00B40B26" w:rsidRDefault="00B40B26" w:rsidP="00B40B26">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**HOLMES v. SOUTH CAROLINA**</w:t>
      </w:r>
    </w:p>
    <w:p w14:paraId="53BB1B2C"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547 U.S. 319 (2006)</w:t>
      </w:r>
    </w:p>
    <w:p w14:paraId="4C0E4F22"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BFEB79F"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In order to have a “meaningful opportunity to present a complete defense,” the defendant must be entitled to introduce evidence of a third party’s guilt.</w:t>
      </w:r>
    </w:p>
    <w:p w14:paraId="55D73AA8"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Scheffer</w:t>
      </w:r>
    </w:p>
    <w:p w14:paraId="3CF22E73"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523 U.S. 303 (1998)</w:t>
      </w:r>
    </w:p>
    <w:p w14:paraId="31ECCF70"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4DED779"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Sixth Amendment right to present a defense is not unlimited, but rather is subject to reasonable restrictions.</w:t>
      </w:r>
    </w:p>
    <w:p w14:paraId="53FD2A5A"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Washington v. Texas</w:t>
      </w:r>
    </w:p>
    <w:p w14:paraId="324EA007"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388 U.S. 14 (1967)</w:t>
      </w:r>
    </w:p>
    <w:p w14:paraId="0D5E0483"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ADFD281"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state law that prohibits persons charged or convicted as coparticipants in a crime from testifying on behalf of one another violates the Sixth Amendment right to compulsory process.</w:t>
      </w:r>
    </w:p>
    <w:p w14:paraId="279B928E" w14:textId="77777777" w:rsidR="00B40B26" w:rsidRPr="00B40B26" w:rsidRDefault="00B40B26" w:rsidP="00B40B26">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**TAYLOR v. KENTUCKY**</w:t>
      </w:r>
    </w:p>
    <w:p w14:paraId="16521673"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436 U.S. 478 (1978)</w:t>
      </w:r>
    </w:p>
    <w:p w14:paraId="6633EA7B"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0B74D11"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trial court’s refusal to provide a jury instruction on the presumption of innocence violates a defendant’s due process rights.</w:t>
      </w:r>
    </w:p>
    <w:p w14:paraId="431483F4"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Henderson v. Kibbe</w:t>
      </w:r>
    </w:p>
    <w:p w14:paraId="05170E5F"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431 U.S. 145 (1977)</w:t>
      </w:r>
    </w:p>
    <w:p w14:paraId="608F071C"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A10AAA4"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definition of recklessness includes a causation element.</w:t>
      </w:r>
    </w:p>
    <w:p w14:paraId="1C6F3DE1" w14:textId="77777777" w:rsidR="00B40B26" w:rsidRPr="00B40B26" w:rsidRDefault="00B40B26" w:rsidP="00B40B26">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**DARDEN v. WAINWRIGHT**</w:t>
      </w:r>
    </w:p>
    <w:p w14:paraId="72A5B495"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 477 U.S. 168 (1986)</w:t>
      </w:r>
    </w:p>
    <w:p w14:paraId="5A0D9BC8"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71E37F9"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court is not required to reverse a defendant’s conviction when the prosecution has made improper comments during closing arguments if the comments do not misstate evidence or facts and the defense is given a chance to rebut.</w:t>
      </w:r>
    </w:p>
    <w:p w14:paraId="3D563003"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Young</w:t>
      </w:r>
    </w:p>
    <w:p w14:paraId="2E7CB3CA"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470 U.S. 1 (1985)</w:t>
      </w:r>
    </w:p>
    <w:p w14:paraId="010A17EA"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B442314"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Inappropriate statements by the prosecution do not rise to the level of reversible plain error when they are invited by the statements of defense counsel and do no more than offset the prejudicial influence of the statements of defense counsel.</w:t>
      </w:r>
    </w:p>
    <w:p w14:paraId="0002A384" w14:textId="77777777" w:rsidR="00B40B26" w:rsidRPr="00B40B26" w:rsidRDefault="00B40B26" w:rsidP="00B40B26">
      <w:pPr>
        <w:rPr>
          <w:rFonts w:ascii="Arial" w:hAnsi="Arial" w:cs="Arial"/>
          <w:b/>
          <w:bCs/>
          <w:sz w:val="28"/>
          <w:szCs w:val="28"/>
        </w:rPr>
      </w:pPr>
    </w:p>
    <w:p w14:paraId="0047B787" w14:textId="77777777" w:rsidR="00B40B26" w:rsidRPr="00B40B26" w:rsidRDefault="00B40B26" w:rsidP="00B40B26">
      <w:pPr>
        <w:rPr>
          <w:rFonts w:ascii="Arial" w:hAnsi="Arial" w:cs="Arial"/>
          <w:b/>
          <w:bCs/>
          <w:sz w:val="26"/>
          <w:szCs w:val="26"/>
        </w:rPr>
      </w:pPr>
      <w:r w:rsidRPr="00B40B26">
        <w:rPr>
          <w:rFonts w:ascii="Arial" w:hAnsi="Arial" w:cs="Arial"/>
          <w:b/>
          <w:bCs/>
          <w:color w:val="7030A0"/>
          <w:sz w:val="28"/>
          <w:szCs w:val="28"/>
          <w:bdr w:val="none" w:sz="0" w:space="0" w:color="auto" w:frame="1"/>
        </w:rPr>
        <w:t>____________________________________________________________</w:t>
      </w:r>
    </w:p>
    <w:p w14:paraId="5A586ED7" w14:textId="77777777" w:rsidR="00B40B26" w:rsidRPr="00B40B26" w:rsidRDefault="00B40B26" w:rsidP="00B40B26">
      <w:pPr>
        <w:spacing w:after="100" w:afterAutospacing="1"/>
        <w:outlineLvl w:val="0"/>
        <w:rPr>
          <w:rFonts w:ascii="Arial" w:hAnsi="Arial" w:cs="Arial"/>
          <w:b/>
          <w:bCs/>
          <w:sz w:val="26"/>
          <w:szCs w:val="26"/>
        </w:rPr>
      </w:pPr>
    </w:p>
    <w:p w14:paraId="0DA109A5" w14:textId="77777777" w:rsidR="00B40B26" w:rsidRPr="00B40B26" w:rsidRDefault="00B40B26" w:rsidP="00B40B26">
      <w:pPr>
        <w:spacing w:after="100" w:afterAutospacing="1"/>
        <w:outlineLvl w:val="0"/>
        <w:rPr>
          <w:rFonts w:ascii="Arial" w:hAnsi="Arial" w:cs="Arial"/>
          <w:b/>
          <w:bCs/>
          <w:color w:val="7030A0"/>
          <w:kern w:val="36"/>
          <w:sz w:val="51"/>
          <w:szCs w:val="51"/>
        </w:rPr>
      </w:pPr>
      <w:r w:rsidRPr="00B40B26">
        <w:rPr>
          <w:rFonts w:ascii="Arial" w:hAnsi="Arial" w:cs="Arial"/>
          <w:b/>
          <w:bCs/>
          <w:color w:val="7030A0"/>
          <w:kern w:val="36"/>
          <w:sz w:val="51"/>
          <w:szCs w:val="51"/>
        </w:rPr>
        <w:lastRenderedPageBreak/>
        <w:t>April 15, 2021</w:t>
      </w:r>
    </w:p>
    <w:p w14:paraId="75FBB809" w14:textId="77777777" w:rsidR="00B40B26" w:rsidRPr="00B40B26" w:rsidRDefault="00B40B26" w:rsidP="00B40B26">
      <w:pPr>
        <w:spacing w:after="100" w:afterAutospacing="1"/>
        <w:outlineLvl w:val="0"/>
        <w:rPr>
          <w:rFonts w:ascii="Arial" w:hAnsi="Arial" w:cs="Arial"/>
          <w:b/>
          <w:bCs/>
          <w:color w:val="7030A0"/>
          <w:sz w:val="27"/>
          <w:szCs w:val="27"/>
          <w:bdr w:val="none" w:sz="0" w:space="0" w:color="auto" w:frame="1"/>
        </w:rPr>
      </w:pPr>
      <w:r w:rsidRPr="00B40B26">
        <w:rPr>
          <w:rFonts w:ascii="Arial" w:hAnsi="Arial" w:cs="Arial"/>
          <w:b/>
          <w:bCs/>
          <w:color w:val="7030A0"/>
          <w:sz w:val="27"/>
          <w:szCs w:val="27"/>
          <w:bdr w:val="none" w:sz="0" w:space="0" w:color="auto" w:frame="1"/>
        </w:rPr>
        <w:t>Chapter 20 – Sentencing Procedures</w:t>
      </w:r>
    </w:p>
    <w:p w14:paraId="54D01AD8" w14:textId="77777777" w:rsidR="00B40B26" w:rsidRPr="00B40B26" w:rsidRDefault="00B40B26" w:rsidP="00B40B26">
      <w:pPr>
        <w:rPr>
          <w:rFonts w:ascii="Arial" w:hAnsi="Arial" w:cs="Arial"/>
          <w:b/>
          <w:bCs/>
          <w:sz w:val="26"/>
          <w:szCs w:val="26"/>
        </w:rPr>
      </w:pPr>
      <w:r w:rsidRPr="00B40B26">
        <w:rPr>
          <w:rFonts w:ascii="Arial" w:hAnsi="Arial" w:cs="Arial"/>
          <w:b/>
          <w:bCs/>
          <w:color w:val="7030A0"/>
          <w:sz w:val="28"/>
          <w:szCs w:val="28"/>
          <w:bdr w:val="none" w:sz="0" w:space="0" w:color="auto" w:frame="1"/>
        </w:rPr>
        <w:t>____________________________________________________________</w:t>
      </w:r>
    </w:p>
    <w:p w14:paraId="4EA2A7C2" w14:textId="77777777" w:rsidR="00B40B26" w:rsidRPr="00B40B26" w:rsidRDefault="00B40B26" w:rsidP="00B40B26">
      <w:pPr>
        <w:rPr>
          <w:b/>
          <w:bCs/>
        </w:rPr>
      </w:pPr>
    </w:p>
    <w:p w14:paraId="510AAEC4" w14:textId="77777777" w:rsidR="00B40B26" w:rsidRPr="00B40B26" w:rsidRDefault="00B40B26" w:rsidP="00B40B26">
      <w:pPr>
        <w:rPr>
          <w:b/>
          <w:bCs/>
        </w:rPr>
      </w:pPr>
    </w:p>
    <w:p w14:paraId="21DF879F" w14:textId="77777777" w:rsidR="00B40B26" w:rsidRPr="00B40B26" w:rsidRDefault="00B40B26" w:rsidP="00B40B26">
      <w:pPr>
        <w:spacing w:after="100" w:afterAutospacing="1"/>
        <w:outlineLvl w:val="0"/>
        <w:rPr>
          <w:rFonts w:ascii="Arial" w:hAnsi="Arial" w:cs="Arial"/>
          <w:b/>
          <w:bCs/>
          <w:color w:val="7030A0"/>
          <w:sz w:val="27"/>
          <w:szCs w:val="27"/>
          <w:u w:val="single"/>
          <w:bdr w:val="none" w:sz="0" w:space="0" w:color="auto" w:frame="1"/>
        </w:rPr>
      </w:pPr>
      <w:r w:rsidRPr="00B40B26">
        <w:rPr>
          <w:rFonts w:ascii="Arial" w:hAnsi="Arial" w:cs="Arial"/>
          <w:b/>
          <w:bCs/>
          <w:color w:val="7030A0"/>
          <w:sz w:val="27"/>
          <w:szCs w:val="27"/>
          <w:u w:val="single"/>
          <w:bdr w:val="none" w:sz="0" w:space="0" w:color="auto" w:frame="1"/>
        </w:rPr>
        <w:t>Chapter 20 – Sentencing Procedures</w:t>
      </w:r>
    </w:p>
    <w:p w14:paraId="1762A040" w14:textId="77777777" w:rsidR="00B40B26" w:rsidRPr="00B40B26" w:rsidRDefault="00B40B26" w:rsidP="00B40B26">
      <w:pPr>
        <w:rPr>
          <w:b/>
          <w:bCs/>
        </w:rPr>
      </w:pPr>
    </w:p>
    <w:p w14:paraId="3DAA87A6" w14:textId="77777777" w:rsidR="00B40B26" w:rsidRPr="00B40B26" w:rsidRDefault="00B40B26" w:rsidP="00B40B26">
      <w:pPr>
        <w:spacing w:after="100" w:afterAutospacing="1"/>
        <w:outlineLvl w:val="0"/>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b/>
          <w:bCs/>
          <w:color w:val="000000" w:themeColor="text1"/>
          <w:kern w:val="36"/>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**UNITED STATES v. GRAYSON**</w:t>
      </w:r>
    </w:p>
    <w:p w14:paraId="5222C152" w14:textId="77777777" w:rsidR="00B40B26" w:rsidRPr="00B40B26" w:rsidRDefault="00B40B26" w:rsidP="00B40B26">
      <w:pPr>
        <w:spacing w:afterAutospacing="1"/>
        <w:outlineLvl w:val="3"/>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438 U.S. 41 (1978)</w:t>
      </w:r>
    </w:p>
    <w:p w14:paraId="1A5F54B6" w14:textId="77777777" w:rsidR="00B40B26" w:rsidRPr="00B40B26" w:rsidRDefault="00B40B26" w:rsidP="00B40B26">
      <w:pPr>
        <w:spacing w:after="240"/>
        <w:outlineLvl w:val="3"/>
        <w:rPr>
          <w:rFonts w:ascii="Arial" w:hAnsi="Arial" w:cs="Arial"/>
          <w:b/>
          <w:bCs/>
          <w:color w:val="000000"/>
          <w:sz w:val="28"/>
          <w:szCs w:val="28"/>
        </w:rPr>
      </w:pPr>
      <w:r w:rsidRPr="00B40B26">
        <w:rPr>
          <w:rFonts w:ascii="Arial" w:hAnsi="Arial" w:cs="Arial"/>
          <w:b/>
          <w:bCs/>
          <w:color w:val="000000"/>
          <w:sz w:val="28"/>
          <w:szCs w:val="28"/>
        </w:rPr>
        <w:t>Rule of Law</w:t>
      </w:r>
    </w:p>
    <w:p w14:paraId="56418F80" w14:textId="77777777" w:rsidR="00B40B26" w:rsidRPr="00B40B26" w:rsidRDefault="00B40B26" w:rsidP="00B40B26">
      <w:pPr>
        <w:spacing w:after="240"/>
        <w:jc w:val="both"/>
        <w:rPr>
          <w:rFonts w:ascii="Arial" w:hAnsi="Arial" w:cs="Arial"/>
          <w:b/>
          <w:bCs/>
          <w:color w:val="000000"/>
          <w:sz w:val="28"/>
          <w:szCs w:val="28"/>
        </w:rPr>
      </w:pPr>
      <w:r w:rsidRPr="00B40B26">
        <w:rPr>
          <w:rFonts w:ascii="Arial" w:hAnsi="Arial" w:cs="Arial"/>
          <w:b/>
          <w:bCs/>
          <w:color w:val="000000"/>
          <w:sz w:val="28"/>
          <w:szCs w:val="28"/>
          <w:highlight w:val="cyan"/>
        </w:rPr>
        <w:t>It is permissible for a sentencing judge to enhance a convicted defendant’s sentence on the basis of the judge’s belief that the defendant committed perjury in his trial testimony.</w:t>
      </w:r>
    </w:p>
    <w:p w14:paraId="2C2B02FC"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Williams v. New York</w:t>
      </w:r>
    </w:p>
    <w:p w14:paraId="091E3D17"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337 U.S. 241 (1949)</w:t>
      </w:r>
    </w:p>
    <w:p w14:paraId="681A5007"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47D10FB"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Due Process Clause of the Fourteenth Amendment does not prohibit sentencing judges from acquiring information about the defendant from out-of-court sources even though the defendant does not have the opportunity to confront or cross-examine the sources.</w:t>
      </w:r>
    </w:p>
    <w:p w14:paraId="5D01515C"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United States v. Tucker</w:t>
      </w:r>
    </w:p>
    <w:p w14:paraId="169B3102"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404 U.S. 443 (1972)</w:t>
      </w:r>
    </w:p>
    <w:p w14:paraId="5AB3D37F"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FC58AB3"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When prior convictions factor into a sentencing determination and the prior convictions are later ruled constitutionally invalid, the appropriate remedy is a new sentencing hearing.</w:t>
      </w:r>
    </w:p>
    <w:p w14:paraId="1866CD85"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lastRenderedPageBreak/>
        <w:t>Scott v. United States</w:t>
      </w:r>
    </w:p>
    <w:p w14:paraId="3AE72EA6"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Court of Appeals for the District of Columbia Circuit)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419 F.2d 264 (1969)</w:t>
      </w:r>
    </w:p>
    <w:p w14:paraId="51F56D25"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F691249"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judge may not impose a harsher sentence upon a convicted defendant merely because the defendant pleaded not guilty and contested the charges at trial.</w:t>
      </w:r>
    </w:p>
    <w:p w14:paraId="0CEF5F4D" w14:textId="77777777" w:rsidR="00B40B26" w:rsidRPr="00B40B26" w:rsidRDefault="00B40B26" w:rsidP="00B40B26">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**MITCHELL v. UNITED STATES**</w:t>
      </w:r>
    </w:p>
    <w:p w14:paraId="5627CC36"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526 U.S. 314 (1999)</w:t>
      </w:r>
    </w:p>
    <w:p w14:paraId="4FD21925"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A1B7F00"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defendant who pleads guilty does not waive the Fifth Amendment right against self-incrimination at the sentencing hearing.</w:t>
      </w:r>
    </w:p>
    <w:p w14:paraId="1BE405AF"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White v. Woodall</w:t>
      </w:r>
    </w:p>
    <w:p w14:paraId="15BAC685"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134 S. Ct. 1697 (2014)</w:t>
      </w:r>
    </w:p>
    <w:p w14:paraId="395E9BC8"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D8B1BB9"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To obtain habeas corpus from a federal court, a state prisoner must show that the state-court’s ruling on the claim was an objectively unreasonable application of clearly established federal law.</w:t>
      </w:r>
    </w:p>
    <w:p w14:paraId="5CB380C4"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McMillan v. Pennsylvania</w:t>
      </w:r>
    </w:p>
    <w:p w14:paraId="6D5FC315"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477 U.S. 79 (1986)</w:t>
      </w:r>
    </w:p>
    <w:p w14:paraId="0DCBDB57"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0AA62DC"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Due Process Clause of the Fourteenth Amendment is not violated where a state statute subjects a convicted defendant to a mandatory minimum sentence, not exceeding that otherwise permitted without the act, if the sentencing judge finds, by a preponderance of the evidence, that a certain fact existed at the time of the crime.</w:t>
      </w:r>
    </w:p>
    <w:p w14:paraId="039F6BFD"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Roberts v. United States</w:t>
      </w:r>
    </w:p>
    <w:p w14:paraId="15FE8920"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445 U.S. 552 (1980)</w:t>
      </w:r>
    </w:p>
    <w:p w14:paraId="60DF5DA6"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4189F04"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It is not error for a judge to consider a defendant’s refusal to cooperate with the government in a sentencing determination when the defendant has not invoked the Fifth Amendment privilege against self-incrimination.</w:t>
      </w:r>
    </w:p>
    <w:p w14:paraId="6F994400"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Blakely v. Washington</w:t>
      </w:r>
    </w:p>
    <w:p w14:paraId="65D2B566"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542 U.S. 296 (2004)</w:t>
      </w:r>
    </w:p>
    <w:p w14:paraId="5F85FE91"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283EBD3"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Any fact that increases the penalty for a crime beyond the prescribed statutory maximum must be submitted to a jury and proved beyond a reasonable doubt.</w:t>
      </w:r>
    </w:p>
    <w:p w14:paraId="09FACDC1"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Apprendi v. New Jersey</w:t>
      </w:r>
    </w:p>
    <w:p w14:paraId="75B41F41"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530 U.S. 466 (2000)</w:t>
      </w:r>
    </w:p>
    <w:p w14:paraId="1A1FFF05"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88726C6"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Any fact, other than a prior conviction, that increases the maximum penalty for a crime must be submitted to a jury and proven beyond a reasonable doubt by the prosecution.</w:t>
      </w:r>
    </w:p>
    <w:p w14:paraId="53E77077"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Ring v. Arizona</w:t>
      </w:r>
    </w:p>
    <w:p w14:paraId="70D26CB4"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536 U.S. 584 (2002)</w:t>
      </w:r>
    </w:p>
    <w:p w14:paraId="53A12FAC"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9AEC41B"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jury must determine the existence of any aggravating factor that could increase the severity of a criminal defendant's sentence.</w:t>
      </w:r>
    </w:p>
    <w:p w14:paraId="70A62BDA"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Alleyne v. United States</w:t>
      </w:r>
    </w:p>
    <w:p w14:paraId="31ED478D"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570 U.S. 99 (2013)</w:t>
      </w:r>
    </w:p>
    <w:p w14:paraId="76DEC1B6"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ABA6CFC"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Under the Sixth Amendment, any fact that increases the mandatory minimum sentence of a crime is an element of the crime that must be submitted to the jury and proven beyond a reasonable doubt.</w:t>
      </w:r>
    </w:p>
    <w:p w14:paraId="3CF3E1C7"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Mistretta v. United States</w:t>
      </w:r>
    </w:p>
    <w:p w14:paraId="73296E26"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488 U.S. 361 (1989)</w:t>
      </w:r>
    </w:p>
    <w:p w14:paraId="1773A65D"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AC1E951"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Congress may delegate authority to set sentencing guidelines to a judicial commission, provided that it gives an intelligible principle to guide the commission and does not aggrandize the judicial branch at the expense of another branch.</w:t>
      </w:r>
    </w:p>
    <w:p w14:paraId="0C20B6B9" w14:textId="77777777" w:rsidR="00B40B26" w:rsidRPr="00B40B26" w:rsidRDefault="00B40B26" w:rsidP="00B40B26">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**MCCLESKY v. KEMP**</w:t>
      </w:r>
    </w:p>
    <w:p w14:paraId="5E0E9911"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481 U.S. 279 (1987)</w:t>
      </w:r>
    </w:p>
    <w:p w14:paraId="7113146A"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4030E4A"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criminal defendant alleging an equal protection violation must prove the existence of a discriminatory purpose and a racially disproportionate and discriminatory effect.</w:t>
      </w:r>
    </w:p>
    <w:p w14:paraId="0447D007"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Rita v. United States</w:t>
      </w:r>
    </w:p>
    <w:p w14:paraId="52045749"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551 U.S. 338 (2007)</w:t>
      </w:r>
    </w:p>
    <w:p w14:paraId="0B9574F2"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FB43131"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court of appeals may apply a presumption of reasonableness to a district court sentence that reflects a proper application of the Federal Sentencing Guidelines.</w:t>
      </w:r>
    </w:p>
    <w:p w14:paraId="3ED0175E"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Loving v. Virginia</w:t>
      </w:r>
    </w:p>
    <w:p w14:paraId="501D40A6"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388 U.S. 1 (1967)</w:t>
      </w:r>
    </w:p>
    <w:p w14:paraId="0D45EF6F"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EFF219B"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state may not restrict marriages between persons solely on the basis of race under the Equal Protection and Due Process Clauses of the Fourteenth Amendment.</w:t>
      </w:r>
    </w:p>
    <w:p w14:paraId="2CB91E90"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McGowan v. Maryland</w:t>
      </w:r>
    </w:p>
    <w:p w14:paraId="54D63954"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Supreme Court of the United States</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366 U.S. 420 (1961)</w:t>
      </w:r>
    </w:p>
    <w:p w14:paraId="39621C24"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3DE55A4"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state law that criminalizes engaging in certain employment and commercial activities on Sunday does not violate the First Amendment when its purpose is not to aid religion.</w:t>
      </w:r>
    </w:p>
    <w:p w14:paraId="03882FC7"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Gregg v. Georgia</w:t>
      </w:r>
    </w:p>
    <w:p w14:paraId="1A9D8571"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428 U.S. 153 (1976)</w:t>
      </w:r>
    </w:p>
    <w:p w14:paraId="2814F09B"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65F38C2"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death penalty is not a per se violation of the Eighth and Fourteenth Amendments to the federal constitution but should be imposed under sentencing procedures to avoid capricious or indiscriminate use.</w:t>
      </w:r>
    </w:p>
    <w:p w14:paraId="4E114B22"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Furman v. Georgia</w:t>
      </w:r>
    </w:p>
    <w:p w14:paraId="087C3D55" w14:textId="77777777" w:rsidR="00B40B26" w:rsidRPr="00B40B26" w:rsidRDefault="00B40B26" w:rsidP="00B40B26">
      <w:pPr>
        <w:pStyle w:val="Heading4"/>
        <w:spacing w:before="0"/>
        <w:rPr>
          <w:rFonts w:ascii="Arial" w:hAnsi="Arial" w:cs="Arial"/>
          <w:b/>
          <w:bCs/>
          <w:color w:val="000000"/>
          <w:sz w:val="28"/>
          <w:szCs w:val="28"/>
          <w:bdr w:val="none" w:sz="0" w:space="0" w:color="auto" w:frame="1"/>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408 U.S. 238 (1972)</w:t>
      </w:r>
    </w:p>
    <w:p w14:paraId="2149A186"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0C65BA3"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sentencing and execution of the death penalty in the petitioners' cases violate the Eighth Amendment prohibition of cruel and unusual punishment.</w:t>
      </w:r>
    </w:p>
    <w:p w14:paraId="74B63A67"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Village of Arlington Heights v. Metropolitan Housing Development Corp.</w:t>
      </w:r>
    </w:p>
    <w:p w14:paraId="0DEB787B"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429 U.S. 252 (1977)</w:t>
      </w:r>
    </w:p>
    <w:p w14:paraId="1D79D24A"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65851EEC"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state-sponsored racial classification will not be held to violate the Equal Protection Clause of the Fourteenth Amendment unless a plaintiff shows that the law is motivated by a discriminatory purpose and has a discriminatory impact.</w:t>
      </w:r>
    </w:p>
    <w:p w14:paraId="3F002CDC"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Regents of the University of California v. Bakke</w:t>
      </w:r>
    </w:p>
    <w:p w14:paraId="04C5C7B2"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438 U.S. 265 (1978)</w:t>
      </w:r>
    </w:p>
    <w:p w14:paraId="328AADFD"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D4190D7"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university admissions program that relies upon race or nationality as the exclusive basis for admissions decisions violates the Equal Protection Clause of the Fourteenth Amendment and Title VI of the Civil Rights Act of 1964.</w:t>
      </w:r>
    </w:p>
    <w:p w14:paraId="275E37FD" w14:textId="77777777" w:rsidR="00B40B26" w:rsidRPr="00B40B26" w:rsidRDefault="00B40B26" w:rsidP="00B40B26">
      <w:pPr>
        <w:rPr>
          <w:rFonts w:ascii="Arial" w:hAnsi="Arial" w:cs="Arial"/>
          <w:b/>
          <w:bCs/>
          <w:sz w:val="28"/>
          <w:szCs w:val="28"/>
        </w:rPr>
      </w:pPr>
    </w:p>
    <w:p w14:paraId="64969B02" w14:textId="77777777" w:rsidR="00B40B26" w:rsidRPr="00B40B26" w:rsidRDefault="00B40B26" w:rsidP="00B40B26">
      <w:pPr>
        <w:rPr>
          <w:rFonts w:ascii="Arial" w:hAnsi="Arial" w:cs="Arial"/>
          <w:b/>
          <w:bCs/>
          <w:color w:val="000000"/>
          <w:sz w:val="28"/>
          <w:szCs w:val="28"/>
          <w:shd w:val="clear" w:color="auto" w:fill="FFFFFF"/>
        </w:rPr>
      </w:pPr>
      <w:r w:rsidRPr="00B40B26">
        <w:rPr>
          <w:rFonts w:ascii="Arial" w:hAnsi="Arial" w:cs="Arial"/>
          <w:b/>
          <w:bCs/>
          <w:color w:val="000000"/>
          <w:sz w:val="28"/>
          <w:szCs w:val="28"/>
        </w:rPr>
        <w:t>Coker v. Georgia</w:t>
      </w:r>
    </w:p>
    <w:p w14:paraId="00C57B1D"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433 U.S. 584 (1977)</w:t>
      </w:r>
    </w:p>
    <w:p w14:paraId="3310C3C7"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253384A2"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Imposing the death penalty for the crime of rape violates the Eighth Amendment prohibition on cruel and unusual punishment.</w:t>
      </w:r>
    </w:p>
    <w:p w14:paraId="447409F0" w14:textId="77777777" w:rsidR="00B40B26" w:rsidRPr="00B40B26" w:rsidRDefault="00B40B26" w:rsidP="00B40B26">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**GRAHAM v. FLORIDA**</w:t>
      </w:r>
    </w:p>
    <w:p w14:paraId="32AE1E88"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560 U.S. 48 (2010)</w:t>
      </w:r>
    </w:p>
    <w:p w14:paraId="5CD61D93"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D3965E6"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Imposing a sentence of life in prison without parole upon a juvenile who did not commit homicide violates the Eighth Amendment’s prohibition against cruel and unusual punishment.</w:t>
      </w:r>
    </w:p>
    <w:p w14:paraId="3E06E5B2"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Kennedy v. Louisiana</w:t>
      </w:r>
    </w:p>
    <w:p w14:paraId="29A6BFE6"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554 U.S. 407 (2008)</w:t>
      </w:r>
    </w:p>
    <w:p w14:paraId="7D1C930C"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C4231EA"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The Eighth Amendment prohibits imposition of the death penalty in a criminal case that does not result in the death of a victim.</w:t>
      </w:r>
    </w:p>
    <w:p w14:paraId="2281AFE8"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Solem v. Helm</w:t>
      </w:r>
    </w:p>
    <w:p w14:paraId="64461F36"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463 U.S. 277 (1983)</w:t>
      </w:r>
    </w:p>
    <w:p w14:paraId="712842D7"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0992559"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life sentence without the possibility of parole for a seventh nonviolent felony violates the Eighth Amendment prohibition of cruel and unusual punishment</w:t>
      </w:r>
      <w:r w:rsidRPr="00B40B26">
        <w:rPr>
          <w:rFonts w:ascii="Arial" w:hAnsi="Arial" w:cs="Arial"/>
          <w:b/>
          <w:bCs/>
          <w:color w:val="000000"/>
          <w:sz w:val="28"/>
          <w:szCs w:val="28"/>
        </w:rPr>
        <w:t>.</w:t>
      </w:r>
    </w:p>
    <w:p w14:paraId="7E3A88E4"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Ewing v. California</w:t>
      </w:r>
    </w:p>
    <w:p w14:paraId="26A2908F"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538 U.S. 11 (2003)</w:t>
      </w:r>
    </w:p>
    <w:p w14:paraId="45908FFF"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5F0FF81"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Sentencing a repeat felon to 25 years imprisonment under a state’s three strikes law does not violate the Eighth Amendment prohibition of cruel and unusual punishment.</w:t>
      </w:r>
    </w:p>
    <w:p w14:paraId="1986D7D9"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Rummel v. Estelle, Corrections Director</w:t>
      </w:r>
    </w:p>
    <w:p w14:paraId="65136D75"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445 U.S. 263 (1980)</w:t>
      </w:r>
    </w:p>
    <w:p w14:paraId="355B023D"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7F71A4BD"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state has broad discretion to define and punish criminal recidivism.</w:t>
      </w:r>
    </w:p>
    <w:p w14:paraId="45C9EAE9"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Roper v. Simmons</w:t>
      </w:r>
    </w:p>
    <w:p w14:paraId="6E45B70C"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543 U.S. 551 (2005)</w:t>
      </w:r>
    </w:p>
    <w:p w14:paraId="038C2F5D"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401BAC2"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(1) An individual who has committed capital murder between the ages of fifteen and eighteen cannot be sentenced to death.</w:t>
      </w:r>
      <w:r w:rsidRPr="00B40B26">
        <w:rPr>
          <w:rFonts w:ascii="Arial" w:hAnsi="Arial" w:cs="Arial"/>
          <w:b/>
          <w:bCs/>
          <w:color w:val="000000"/>
          <w:sz w:val="28"/>
          <w:szCs w:val="28"/>
          <w:highlight w:val="cyan"/>
        </w:rPr>
        <w:br/>
      </w:r>
      <w:r w:rsidRPr="00B40B26">
        <w:rPr>
          <w:rFonts w:ascii="Arial" w:hAnsi="Arial" w:cs="Arial"/>
          <w:b/>
          <w:bCs/>
          <w:color w:val="000000"/>
          <w:sz w:val="28"/>
          <w:szCs w:val="28"/>
          <w:highlight w:val="cyan"/>
        </w:rPr>
        <w:lastRenderedPageBreak/>
        <w:t>(2) International law and foreign practice, particularly when near-universal in support of a common doctrine or policy, may be considered in interpretations of the Eighth Amendment to the United States Constitution by American courts.</w:t>
      </w:r>
    </w:p>
    <w:p w14:paraId="41667241"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Atkins v. Virginia</w:t>
      </w:r>
    </w:p>
    <w:p w14:paraId="1239EFEC"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536 U.S. 304 (2002)</w:t>
      </w:r>
    </w:p>
    <w:p w14:paraId="53B5EF13"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5A18A8A"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Capital punishment of an intellectually disabled individual constitutes cruel and unusual punishment in violation of the Eighth Amendment to the U.S. Constitution.</w:t>
      </w:r>
    </w:p>
    <w:p w14:paraId="214C936C"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Tison v. Arizona</w:t>
      </w:r>
    </w:p>
    <w:p w14:paraId="11C04E0F"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481 U.S. 137 (1987)</w:t>
      </w:r>
    </w:p>
    <w:p w14:paraId="197F554A"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44F7C86E"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It is constitutionally permissible to sentence a defendant convicted of felony-murder to death even if the defendant neither intended to kill the victim nor actually inflicted the fatal injury if the defendant was a major participant in the felony and possessed a reckless indifference to human life.</w:t>
      </w:r>
    </w:p>
    <w:p w14:paraId="70D107EA" w14:textId="77777777" w:rsidR="00B40B26" w:rsidRPr="00B40B26" w:rsidRDefault="00B40B26" w:rsidP="00B40B26">
      <w:pPr>
        <w:pStyle w:val="Heading1"/>
        <w:spacing w:before="0" w:beforeAutospacing="0"/>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40B26">
        <w:rPr>
          <w:rFonts w:ascii="Arial" w:hAnsi="Arial" w:cs="Arial"/>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**GLOSSIP v. GROSS**</w:t>
      </w:r>
    </w:p>
    <w:p w14:paraId="1E2981B0"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___ U.S. ___, 135 S. Ct. 2726 (2015)</w:t>
      </w:r>
    </w:p>
    <w:p w14:paraId="39610325"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59C283D9"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defendant must establish that a method of execution has a substantial risk of harm as compared to a known and available alternative method of execution in order to prove cruel and unusual punishment under the Eighth Amendment.</w:t>
      </w:r>
    </w:p>
    <w:p w14:paraId="1648FAC5"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Baze v. Rees</w:t>
      </w:r>
    </w:p>
    <w:p w14:paraId="08C9105E"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lastRenderedPageBreak/>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553 U.S. 35 (2008)</w:t>
      </w:r>
    </w:p>
    <w:p w14:paraId="24858D7D"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3291B5C0"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method of execution must create an intolerable risk of harm to be deemed cruel and unusual.</w:t>
      </w:r>
    </w:p>
    <w:p w14:paraId="1AF64937"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Miller v. Alabama</w:t>
      </w:r>
    </w:p>
    <w:p w14:paraId="75637AE0"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567 U.S. 460 (2012)</w:t>
      </w:r>
    </w:p>
    <w:p w14:paraId="046DD08D"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03E6575D"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mandatory punishment of life without parole for those under the age of 18 at the time the crime is committed violates the Eighth Amendment’s prohibition on cruel and unusual punishment.</w:t>
      </w:r>
    </w:p>
    <w:p w14:paraId="36B24FB8" w14:textId="77777777" w:rsidR="00B40B26" w:rsidRPr="00B40B26" w:rsidRDefault="00B40B26" w:rsidP="00B40B26">
      <w:pPr>
        <w:pStyle w:val="Heading1"/>
        <w:spacing w:before="0" w:beforeAutospacing="0"/>
        <w:rPr>
          <w:rFonts w:ascii="Arial" w:hAnsi="Arial" w:cs="Arial"/>
          <w:color w:val="000000"/>
          <w:sz w:val="28"/>
          <w:szCs w:val="28"/>
        </w:rPr>
      </w:pPr>
      <w:r w:rsidRPr="00B40B26">
        <w:rPr>
          <w:rFonts w:ascii="Arial" w:hAnsi="Arial" w:cs="Arial"/>
          <w:color w:val="000000"/>
          <w:sz w:val="28"/>
          <w:szCs w:val="28"/>
        </w:rPr>
        <w:t>Kansas v. Marsh</w:t>
      </w:r>
    </w:p>
    <w:p w14:paraId="71A923E0" w14:textId="77777777" w:rsidR="00B40B26" w:rsidRPr="00B40B26" w:rsidRDefault="00B40B26" w:rsidP="00B40B26">
      <w:pPr>
        <w:pStyle w:val="Heading4"/>
        <w:spacing w:before="0"/>
        <w:rPr>
          <w:rFonts w:ascii="Arial" w:hAnsi="Arial" w:cs="Arial"/>
          <w:b/>
          <w:bCs/>
          <w:color w:val="000000"/>
          <w:sz w:val="28"/>
          <w:szCs w:val="28"/>
        </w:rPr>
      </w:pPr>
      <w:r w:rsidRPr="00B40B26">
        <w:rPr>
          <w:rFonts w:ascii="Arial" w:hAnsi="Arial" w:cs="Arial"/>
          <w:b/>
          <w:bCs/>
          <w:color w:val="000000"/>
          <w:sz w:val="28"/>
          <w:szCs w:val="28"/>
          <w:bdr w:val="none" w:sz="0" w:space="0" w:color="auto" w:frame="1"/>
        </w:rPr>
        <w:t>United States Supreme Court</w:t>
      </w:r>
      <w:r w:rsidRPr="00B40B26">
        <w:rPr>
          <w:rFonts w:ascii="Arial" w:hAnsi="Arial" w:cs="Arial"/>
          <w:b/>
          <w:bCs/>
          <w:color w:val="000000"/>
          <w:sz w:val="28"/>
          <w:szCs w:val="28"/>
        </w:rPr>
        <w:br/>
      </w:r>
      <w:r w:rsidRPr="00B40B26">
        <w:rPr>
          <w:rFonts w:ascii="Arial" w:hAnsi="Arial" w:cs="Arial"/>
          <w:b/>
          <w:bCs/>
          <w:color w:val="000000"/>
          <w:sz w:val="28"/>
          <w:szCs w:val="28"/>
          <w:bdr w:val="none" w:sz="0" w:space="0" w:color="auto" w:frame="1"/>
        </w:rPr>
        <w:t>548 U.S. 163 (2006)</w:t>
      </w:r>
    </w:p>
    <w:p w14:paraId="00D24702" w14:textId="77777777" w:rsidR="00B40B26" w:rsidRPr="00B40B26" w:rsidRDefault="00B40B26" w:rsidP="00B40B26">
      <w:pPr>
        <w:pStyle w:val="Heading4"/>
        <w:spacing w:before="0" w:after="240"/>
        <w:rPr>
          <w:rFonts w:ascii="Arial" w:hAnsi="Arial" w:cs="Arial"/>
          <w:b/>
          <w:bCs/>
          <w:color w:val="000000"/>
          <w:sz w:val="28"/>
          <w:szCs w:val="28"/>
        </w:rPr>
      </w:pPr>
      <w:r w:rsidRPr="00B40B26">
        <w:rPr>
          <w:rFonts w:ascii="Arial" w:hAnsi="Arial" w:cs="Arial"/>
          <w:b/>
          <w:bCs/>
          <w:color w:val="000000"/>
          <w:sz w:val="28"/>
          <w:szCs w:val="28"/>
        </w:rPr>
        <w:t>Rule of Law</w:t>
      </w:r>
    </w:p>
    <w:p w14:paraId="1DFACA4E" w14:textId="77777777" w:rsidR="00B40B26" w:rsidRPr="00B40B26" w:rsidRDefault="00B40B26" w:rsidP="00B40B26">
      <w:pPr>
        <w:pStyle w:val="NormalWeb"/>
        <w:spacing w:before="0" w:beforeAutospacing="0" w:after="240" w:afterAutospacing="0"/>
        <w:jc w:val="both"/>
        <w:rPr>
          <w:rFonts w:ascii="Arial" w:hAnsi="Arial" w:cs="Arial"/>
          <w:b/>
          <w:bCs/>
          <w:color w:val="000000"/>
          <w:sz w:val="28"/>
          <w:szCs w:val="28"/>
        </w:rPr>
      </w:pPr>
      <w:r w:rsidRPr="00B40B26">
        <w:rPr>
          <w:rFonts w:ascii="Arial" w:hAnsi="Arial" w:cs="Arial"/>
          <w:b/>
          <w:bCs/>
          <w:color w:val="000000"/>
          <w:sz w:val="28"/>
          <w:szCs w:val="28"/>
          <w:highlight w:val="cyan"/>
        </w:rPr>
        <w:t>A state law that provides for the imposition of the death penalty if a unanimous jury finds that aggravating circumstances are not outweighed by mitigating circumstances does not violate the Eighth Amendment to the U.S. Constitution.</w:t>
      </w:r>
    </w:p>
    <w:p w14:paraId="392FDD1E" w14:textId="77777777" w:rsidR="00B40B26" w:rsidRPr="00B40B26" w:rsidRDefault="00B40B26" w:rsidP="00B40B26">
      <w:pPr>
        <w:rPr>
          <w:rFonts w:ascii="Arial" w:hAnsi="Arial" w:cs="Arial"/>
          <w:b/>
          <w:bCs/>
          <w:sz w:val="28"/>
          <w:szCs w:val="28"/>
        </w:rPr>
      </w:pPr>
    </w:p>
    <w:p w14:paraId="220C5139" w14:textId="77777777" w:rsidR="00D8102F" w:rsidRPr="00B40B26" w:rsidRDefault="00D8102F">
      <w:pPr>
        <w:rPr>
          <w:rFonts w:ascii="Arial" w:hAnsi="Arial" w:cs="Arial"/>
          <w:b/>
          <w:bCs/>
          <w:sz w:val="28"/>
          <w:szCs w:val="28"/>
        </w:rPr>
      </w:pPr>
    </w:p>
    <w:sectPr w:rsidR="00D8102F" w:rsidRPr="00B4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Lato">
    <w:altName w:val="Times New Roman"/>
    <w:panose1 w:val="020B0604020202020204"/>
    <w:charset w:val="00"/>
    <w:family w:val="roman"/>
    <w:notTrueType/>
    <w:pitch w:val="default"/>
  </w:font>
  <w:font w:name="CIDFont+F2">
    <w:altName w:val="Cambria"/>
    <w:panose1 w:val="020B0604020202020204"/>
    <w:charset w:val="00"/>
    <w:family w:val="roman"/>
    <w:notTrueType/>
    <w:pitch w:val="default"/>
  </w:font>
  <w:font w:name="Source Sans Pro">
    <w:altName w:val="﷽﷽﷽﷽﷽﷽﷽﷽ans Pro"/>
    <w:panose1 w:val="020B0503030403020204"/>
    <w:charset w:val="4D"/>
    <w:family w:val="swiss"/>
    <w:notTrueType/>
    <w:pitch w:val="variable"/>
    <w:sig w:usb0="20000007" w:usb1="00000001"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FAB"/>
    <w:rsid w:val="000026E2"/>
    <w:rsid w:val="00037C77"/>
    <w:rsid w:val="00060164"/>
    <w:rsid w:val="00080FF6"/>
    <w:rsid w:val="00087654"/>
    <w:rsid w:val="00121BFC"/>
    <w:rsid w:val="00123ED4"/>
    <w:rsid w:val="00132147"/>
    <w:rsid w:val="001478FD"/>
    <w:rsid w:val="001875A2"/>
    <w:rsid w:val="001A4AE6"/>
    <w:rsid w:val="001D5B8E"/>
    <w:rsid w:val="001D6059"/>
    <w:rsid w:val="001E1662"/>
    <w:rsid w:val="001F2191"/>
    <w:rsid w:val="001F3495"/>
    <w:rsid w:val="00217BEE"/>
    <w:rsid w:val="00237B5C"/>
    <w:rsid w:val="00240771"/>
    <w:rsid w:val="002723C4"/>
    <w:rsid w:val="002806B3"/>
    <w:rsid w:val="00281A9A"/>
    <w:rsid w:val="00282825"/>
    <w:rsid w:val="002B48BA"/>
    <w:rsid w:val="002C4CF8"/>
    <w:rsid w:val="002E4599"/>
    <w:rsid w:val="00301FC2"/>
    <w:rsid w:val="00314A52"/>
    <w:rsid w:val="003204E4"/>
    <w:rsid w:val="00325080"/>
    <w:rsid w:val="0034694F"/>
    <w:rsid w:val="00351545"/>
    <w:rsid w:val="0035504A"/>
    <w:rsid w:val="00366D52"/>
    <w:rsid w:val="00373186"/>
    <w:rsid w:val="003769D0"/>
    <w:rsid w:val="003771D7"/>
    <w:rsid w:val="00377F55"/>
    <w:rsid w:val="003B2BA7"/>
    <w:rsid w:val="003C39E0"/>
    <w:rsid w:val="003E2729"/>
    <w:rsid w:val="003E6743"/>
    <w:rsid w:val="00404ECF"/>
    <w:rsid w:val="00412314"/>
    <w:rsid w:val="0041308F"/>
    <w:rsid w:val="00416566"/>
    <w:rsid w:val="00430DDC"/>
    <w:rsid w:val="00432841"/>
    <w:rsid w:val="00463165"/>
    <w:rsid w:val="004C6690"/>
    <w:rsid w:val="004C68CF"/>
    <w:rsid w:val="004C72A4"/>
    <w:rsid w:val="00507D37"/>
    <w:rsid w:val="00513763"/>
    <w:rsid w:val="00513BBD"/>
    <w:rsid w:val="00521B5A"/>
    <w:rsid w:val="00527C61"/>
    <w:rsid w:val="0056313B"/>
    <w:rsid w:val="00571D3E"/>
    <w:rsid w:val="005722AD"/>
    <w:rsid w:val="00590962"/>
    <w:rsid w:val="005A0899"/>
    <w:rsid w:val="005A2CCB"/>
    <w:rsid w:val="005A3C56"/>
    <w:rsid w:val="005C6158"/>
    <w:rsid w:val="005E44EB"/>
    <w:rsid w:val="005F5C0A"/>
    <w:rsid w:val="00616A8F"/>
    <w:rsid w:val="00627D2E"/>
    <w:rsid w:val="00641F72"/>
    <w:rsid w:val="006A5F58"/>
    <w:rsid w:val="006B04C9"/>
    <w:rsid w:val="006D04BA"/>
    <w:rsid w:val="006F01FA"/>
    <w:rsid w:val="006F3292"/>
    <w:rsid w:val="006F3A25"/>
    <w:rsid w:val="006F579D"/>
    <w:rsid w:val="0070143D"/>
    <w:rsid w:val="00703FE5"/>
    <w:rsid w:val="0070567D"/>
    <w:rsid w:val="007163DE"/>
    <w:rsid w:val="007172E8"/>
    <w:rsid w:val="00717C87"/>
    <w:rsid w:val="00767B41"/>
    <w:rsid w:val="00774059"/>
    <w:rsid w:val="00787A16"/>
    <w:rsid w:val="0079322F"/>
    <w:rsid w:val="007B3F9C"/>
    <w:rsid w:val="007C5534"/>
    <w:rsid w:val="007C6B8C"/>
    <w:rsid w:val="007D4D18"/>
    <w:rsid w:val="007D6503"/>
    <w:rsid w:val="0080712A"/>
    <w:rsid w:val="0082219E"/>
    <w:rsid w:val="008341C9"/>
    <w:rsid w:val="008378CF"/>
    <w:rsid w:val="008449BD"/>
    <w:rsid w:val="00845516"/>
    <w:rsid w:val="0084711A"/>
    <w:rsid w:val="0085333F"/>
    <w:rsid w:val="00883A9C"/>
    <w:rsid w:val="008854C2"/>
    <w:rsid w:val="008928E3"/>
    <w:rsid w:val="008B7970"/>
    <w:rsid w:val="008D15C6"/>
    <w:rsid w:val="008D21F7"/>
    <w:rsid w:val="008D2CA0"/>
    <w:rsid w:val="008D75CA"/>
    <w:rsid w:val="008F16DF"/>
    <w:rsid w:val="008F5902"/>
    <w:rsid w:val="0090589A"/>
    <w:rsid w:val="009572CE"/>
    <w:rsid w:val="0098145E"/>
    <w:rsid w:val="00992A54"/>
    <w:rsid w:val="00994E9A"/>
    <w:rsid w:val="009C7553"/>
    <w:rsid w:val="009C76CB"/>
    <w:rsid w:val="009D21F4"/>
    <w:rsid w:val="009D3AE5"/>
    <w:rsid w:val="009E1769"/>
    <w:rsid w:val="009E7FAB"/>
    <w:rsid w:val="00A772F0"/>
    <w:rsid w:val="00A82F9D"/>
    <w:rsid w:val="00A84E47"/>
    <w:rsid w:val="00AA0146"/>
    <w:rsid w:val="00AA2481"/>
    <w:rsid w:val="00AC5428"/>
    <w:rsid w:val="00AD77F2"/>
    <w:rsid w:val="00AE1494"/>
    <w:rsid w:val="00B079D0"/>
    <w:rsid w:val="00B40B26"/>
    <w:rsid w:val="00B432C2"/>
    <w:rsid w:val="00B44AB1"/>
    <w:rsid w:val="00B555A3"/>
    <w:rsid w:val="00B609E1"/>
    <w:rsid w:val="00B71B7E"/>
    <w:rsid w:val="00BB0011"/>
    <w:rsid w:val="00BB2188"/>
    <w:rsid w:val="00BD141E"/>
    <w:rsid w:val="00BE079C"/>
    <w:rsid w:val="00BE2B75"/>
    <w:rsid w:val="00BE329A"/>
    <w:rsid w:val="00BF13BA"/>
    <w:rsid w:val="00C0584B"/>
    <w:rsid w:val="00C45108"/>
    <w:rsid w:val="00C5740B"/>
    <w:rsid w:val="00C64B00"/>
    <w:rsid w:val="00C70663"/>
    <w:rsid w:val="00C715CB"/>
    <w:rsid w:val="00C93235"/>
    <w:rsid w:val="00CD15FC"/>
    <w:rsid w:val="00CE6259"/>
    <w:rsid w:val="00CF6E72"/>
    <w:rsid w:val="00D13406"/>
    <w:rsid w:val="00D24FDE"/>
    <w:rsid w:val="00D43E79"/>
    <w:rsid w:val="00D553DF"/>
    <w:rsid w:val="00D6713B"/>
    <w:rsid w:val="00D73660"/>
    <w:rsid w:val="00D8102F"/>
    <w:rsid w:val="00D834F3"/>
    <w:rsid w:val="00D84640"/>
    <w:rsid w:val="00D934D5"/>
    <w:rsid w:val="00DA5F9D"/>
    <w:rsid w:val="00DC4BBF"/>
    <w:rsid w:val="00DD788D"/>
    <w:rsid w:val="00E138F4"/>
    <w:rsid w:val="00E47E08"/>
    <w:rsid w:val="00E67F36"/>
    <w:rsid w:val="00E87553"/>
    <w:rsid w:val="00E938E9"/>
    <w:rsid w:val="00EB0322"/>
    <w:rsid w:val="00ED43D3"/>
    <w:rsid w:val="00EE2914"/>
    <w:rsid w:val="00EE45F0"/>
    <w:rsid w:val="00EF35FA"/>
    <w:rsid w:val="00EF7717"/>
    <w:rsid w:val="00EF7CA7"/>
    <w:rsid w:val="00F07F52"/>
    <w:rsid w:val="00F43FE5"/>
    <w:rsid w:val="00F50468"/>
    <w:rsid w:val="00F53987"/>
    <w:rsid w:val="00F64CCC"/>
    <w:rsid w:val="00F67B80"/>
    <w:rsid w:val="00F70980"/>
    <w:rsid w:val="00F73854"/>
    <w:rsid w:val="00F85142"/>
    <w:rsid w:val="00FA2596"/>
    <w:rsid w:val="00FA66F1"/>
    <w:rsid w:val="00FE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8093"/>
  <w15:chartTrackingRefBased/>
  <w15:docId w15:val="{08801A80-1A2F-B74C-9449-5555D4BF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7FA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9E7FA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FA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E7FAB"/>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9E7FAB"/>
    <w:pPr>
      <w:spacing w:before="100" w:beforeAutospacing="1" w:after="100" w:afterAutospacing="1"/>
    </w:pPr>
    <w:rPr>
      <w:rFonts w:ascii="Times New Roman" w:eastAsia="Times New Roman" w:hAnsi="Times New Roman" w:cs="Times New Roman"/>
    </w:rPr>
  </w:style>
  <w:style w:type="paragraph" w:customStyle="1" w:styleId="paywall-opinion">
    <w:name w:val="paywall-opinion"/>
    <w:basedOn w:val="Normal"/>
    <w:rsid w:val="00EF7CA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B3F9C"/>
  </w:style>
  <w:style w:type="character" w:styleId="Hyperlink">
    <w:name w:val="Hyperlink"/>
    <w:basedOn w:val="DefaultParagraphFont"/>
    <w:uiPriority w:val="99"/>
    <w:unhideWhenUsed/>
    <w:rsid w:val="007B3F9C"/>
    <w:rPr>
      <w:color w:val="0000FF"/>
      <w:u w:val="single"/>
    </w:rPr>
  </w:style>
  <w:style w:type="character" w:styleId="Strong">
    <w:name w:val="Strong"/>
    <w:basedOn w:val="DefaultParagraphFont"/>
    <w:uiPriority w:val="22"/>
    <w:qFormat/>
    <w:rsid w:val="007B3F9C"/>
    <w:rPr>
      <w:b/>
      <w:bCs/>
    </w:rPr>
  </w:style>
  <w:style w:type="character" w:customStyle="1" w:styleId="cosearchterm">
    <w:name w:val="co_searchterm"/>
    <w:basedOn w:val="DefaultParagraphFont"/>
    <w:rsid w:val="005A0899"/>
  </w:style>
  <w:style w:type="character" w:customStyle="1" w:styleId="copinpointicon">
    <w:name w:val="co_pinpointicon"/>
    <w:basedOn w:val="DefaultParagraphFont"/>
    <w:rsid w:val="005A0899"/>
  </w:style>
  <w:style w:type="character" w:styleId="Emphasis">
    <w:name w:val="Emphasis"/>
    <w:basedOn w:val="DefaultParagraphFont"/>
    <w:uiPriority w:val="20"/>
    <w:qFormat/>
    <w:rsid w:val="00F504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1.next.westlaw.com/Link/Document/FullText?findType=L&amp;pubNum=1000546&amp;cite=USCOAMENDIV&amp;originatingDoc=I31b24f424cf511dca1e6fa81e64372bf&amp;refType=LQ&amp;originationContext=document&amp;transitionType=DocumentItem&amp;contextData=(sc.Search)" TargetMode="External"/><Relationship Id="rId21" Type="http://schemas.openxmlformats.org/officeDocument/2006/relationships/hyperlink" Target="https://1.next.westlaw.com/Link/Document/FullText?findType=h&amp;pubNum=176284&amp;cite=0301682101&amp;originatingDoc=I99b2cb30c69f11e6ac07a76176915fee&amp;refType=RQ&amp;originationContext=document&amp;transitionType=DocumentItem&amp;contextData=(sc.Search)&amp;analyticGuid=I99b2cb30c69f11e6ac07a76176915fee" TargetMode="External"/><Relationship Id="rId42" Type="http://schemas.openxmlformats.org/officeDocument/2006/relationships/hyperlink" Target="https://1.next.westlaw.com/Link/Document/FullText?findType=L&amp;pubNum=1000583&amp;cite=USCOAMENDIV&amp;originatingDoc=I246e79c0780911ea8939c1d72268a30f&amp;refType=LQ&amp;originationContext=document&amp;transitionType=DocumentItem&amp;contextData=(sc.Default)" TargetMode="External"/><Relationship Id="rId63" Type="http://schemas.openxmlformats.org/officeDocument/2006/relationships/hyperlink" Target="https://1.next.westlaw.com/Link/Document/FullText?findType=L&amp;pubNum=1000546&amp;cite=USCOAMENDIV&amp;originatingDoc=If5be02d09c1f11d9bdd1cfdd544ca3a4&amp;refType=LQ&amp;originationContext=document&amp;transitionType=DocumentItem&amp;contextData=(sc.Default)" TargetMode="External"/><Relationship Id="rId84" Type="http://schemas.openxmlformats.org/officeDocument/2006/relationships/hyperlink" Target="https://1.next.westlaw.com/Link/Document/FullText?findType=L&amp;pubNum=1000546&amp;cite=USCOAMENDIV&amp;originatingDoc=If8fc78e5e7b611d9bf60c1d57ebc853e&amp;refType=LQ&amp;originationContext=document&amp;transitionType=DocumentItem&amp;contextData=(sc.Default)" TargetMode="External"/><Relationship Id="rId138" Type="http://schemas.openxmlformats.org/officeDocument/2006/relationships/hyperlink" Target="https://1.next.westlaw.com/Link/Document/FullText?findType=L&amp;pubNum=1000039&amp;cite=TNCNART1S7&amp;originatingDoc=I31b24f424cf511dca1e6fa81e64372bf&amp;refType=LQ&amp;originationContext=document&amp;transitionType=DocumentItem&amp;contextData=(sc.Search)" TargetMode="External"/><Relationship Id="rId159" Type="http://schemas.openxmlformats.org/officeDocument/2006/relationships/hyperlink" Target="https://1.next.westlaw.com/Link/Document/FullText?findType=L&amp;pubNum=1000039&amp;cite=TNCNART1S9&amp;originatingDoc=I4001c6f4e7b711d98ac8f235252e36df&amp;refType=LQ&amp;originationContext=document&amp;transitionType=DocumentItem&amp;contextData=(sc.Search)" TargetMode="External"/><Relationship Id="rId170" Type="http://schemas.openxmlformats.org/officeDocument/2006/relationships/hyperlink" Target="https://1.next.westlaw.com/Link/Document/FullText?findType=Y&amp;serNum=1996251591&amp;originatingDoc=I4001c6f4e7b711d98ac8f235252e36df&amp;refType=RP&amp;originationContext=document&amp;transitionType=DocumentItem&amp;contextData=(sc.Search)" TargetMode="External"/><Relationship Id="rId191" Type="http://schemas.openxmlformats.org/officeDocument/2006/relationships/hyperlink" Target="https://1.next.westlaw.com/Link/Document/FullText?findType=Y&amp;serNum=1966131580&amp;originatingDoc=I7eeea8bce7e411d9b386b232635db992&amp;refType=RP&amp;originationContext=document&amp;transitionType=DocumentItem&amp;contextData=(sc.Search)" TargetMode="External"/><Relationship Id="rId205" Type="http://schemas.openxmlformats.org/officeDocument/2006/relationships/hyperlink" Target="https://1.next.westlaw.com/Link/Document/FullText?findType=h&amp;pubNum=176284&amp;cite=0209589701&amp;originatingDoc=Ib6ec7c0ce7c711d98ac8f235252e36df&amp;refType=RQ&amp;originationContext=document&amp;transitionType=DocumentItem&amp;contextData=(sc.Search)&amp;analyticGuid=Ib6ec7c0ce7c711d98ac8f235252e36df" TargetMode="External"/><Relationship Id="rId107" Type="http://schemas.openxmlformats.org/officeDocument/2006/relationships/hyperlink" Target="https://1.next.westlaw.com/Link/Document/FullText?findType=L&amp;pubNum=1000546&amp;cite=USCOAMENDIV&amp;originatingDoc=I9886aac29c1c11d9bc61beebb95be672&amp;refType=LQ&amp;originationContext=document&amp;transitionType=DocumentItem&amp;contextData=(sc.Default)" TargetMode="External"/><Relationship Id="rId11" Type="http://schemas.openxmlformats.org/officeDocument/2006/relationships/hyperlink" Target="https://en.wikipedia.org/wiki/New_State_Ice_Co._v._Liebmann" TargetMode="External"/><Relationship Id="rId32" Type="http://schemas.openxmlformats.org/officeDocument/2006/relationships/hyperlink" Target="https://1.next.westlaw.com/Document/Ifea5f2a08c7911e881e3e57c1f40e5c7/View/FullText.html?transitionType=SearchItem&amp;contextData=(sc.Search)" TargetMode="External"/><Relationship Id="rId53" Type="http://schemas.openxmlformats.org/officeDocument/2006/relationships/hyperlink" Target="https://1.next.westlaw.com/Link/Document/FullText?findType=L&amp;pubNum=1000583&amp;cite=USCOAMENDIV&amp;originatingDoc=I246e79c0780911ea8939c1d72268a30f&amp;refType=LQ&amp;originationContext=document&amp;transitionType=DocumentItem&amp;contextData=(sc.Default)" TargetMode="External"/><Relationship Id="rId74" Type="http://schemas.openxmlformats.org/officeDocument/2006/relationships/hyperlink" Target="https://1.next.westlaw.com/Link/Document/FullText?findType=L&amp;pubNum=1000546&amp;cite=USCOAMENDIV&amp;originatingDoc=If855a5d579be11d98c82a53fc8ac8757&amp;refType=LQ&amp;originationContext=document&amp;transitionType=DocumentItem&amp;contextData=(sc.Search)" TargetMode="External"/><Relationship Id="rId128" Type="http://schemas.openxmlformats.org/officeDocument/2006/relationships/hyperlink" Target="https://1.next.westlaw.com/Link/Document/FullText?findType=L&amp;pubNum=1000039&amp;cite=TNCNART1S7&amp;originatingDoc=I31b24f424cf511dca1e6fa81e64372bf&amp;refType=LQ&amp;originationContext=document&amp;transitionType=DocumentItem&amp;contextData=(sc.Search)" TargetMode="External"/><Relationship Id="rId149" Type="http://schemas.openxmlformats.org/officeDocument/2006/relationships/hyperlink" Target="https://1.next.westlaw.com/Link/Document/FullText?findType=L&amp;pubNum=1000546&amp;cite=USCOAMENDIV&amp;originatingDoc=I31b24f424cf511dca1e6fa81e64372bf&amp;refType=LQ&amp;originationContext=document&amp;transitionType=DocumentItem&amp;contextData=(sc.Search)" TargetMode="External"/><Relationship Id="rId5" Type="http://schemas.openxmlformats.org/officeDocument/2006/relationships/hyperlink" Target="https://en.wikipedia.org/wiki/Sixth_Amendment_to_the_United_States_Constitution" TargetMode="External"/><Relationship Id="rId95" Type="http://schemas.openxmlformats.org/officeDocument/2006/relationships/hyperlink" Target="https://1.next.westlaw.com/Link/Document/FullText?findType=L&amp;pubNum=1000039&amp;cite=TNCNART1S7&amp;originatingDoc=If8fc78e5e7b611d9bf60c1d57ebc853e&amp;refType=LQ&amp;originationContext=document&amp;transitionType=DocumentItem&amp;contextData=(sc.Default)" TargetMode="External"/><Relationship Id="rId160" Type="http://schemas.openxmlformats.org/officeDocument/2006/relationships/hyperlink" Target="https://1.next.westlaw.com/Link/Document/FullText?findType=L&amp;pubNum=1000546&amp;cite=USCOAMENDV&amp;originatingDoc=I4001c6f4e7b711d98ac8f235252e36df&amp;refType=LQ&amp;originationContext=document&amp;transitionType=DocumentItem&amp;contextData=(sc.Search)" TargetMode="External"/><Relationship Id="rId181" Type="http://schemas.openxmlformats.org/officeDocument/2006/relationships/hyperlink" Target="https://1.next.westlaw.com/Link/Document/FullText?findType=L&amp;pubNum=1000546&amp;cite=USCOAMENDV&amp;originatingDoc=Idd7e0e28e7d011d99439b076ef9ec4de&amp;refType=LQ&amp;originationContext=document&amp;transitionType=DocumentItem&amp;contextData=(sc.Search)" TargetMode="External"/><Relationship Id="rId216" Type="http://schemas.openxmlformats.org/officeDocument/2006/relationships/hyperlink" Target="https://1.next.westlaw.com/Link/RelatedInformation/Flag?documentGuid=I5dca0a00c02e11e79c8f8bb0457c507d&amp;transitionType=InlineKeyCiteFlags&amp;originationContext=docHeaderFlag&amp;DocSource=25da7bb89777484e8d8babb15c71f3df&amp;Rank=1&amp;RuleBookModeDisplay=False&amp;contextData=(sc.Search)" TargetMode="External"/><Relationship Id="rId22" Type="http://schemas.openxmlformats.org/officeDocument/2006/relationships/hyperlink" Target="https://1.next.westlaw.com/Document/I99b2cb30c69f11e6ac07a76176915fee/View/FullText.html?navigationPath=Search%2Fv1%2Fresults%2Fnavigation%2Fi0ad604ac00000175d814268633d2b192%3FNav%3DCASE%26fragmentIdentifier%3DI99b2cb30c69f11e6ac07a76176915fee%26parentRank%3D0%26startIndex%3D1%26contextData%3D%2528sc.Search%2529%26transitionType%3DSearchItem&amp;listSource=Search&amp;listPageSource=73f307ea7d564d1ce17f9eef9ea2d678&amp;list=CASE&amp;rank=1&amp;sessionScopeId=f463620c60d6e30418e9a0f1148e8b4e1ad0fdad240d8109740ef151af589845&amp;originationContext=Smart%20Answer&amp;transitionType=SearchItem&amp;contextData=%28sc.Search%29" TargetMode="External"/><Relationship Id="rId43" Type="http://schemas.openxmlformats.org/officeDocument/2006/relationships/hyperlink" Target="https://1.next.westlaw.com/Link/Document/FullText?findType=L&amp;pubNum=1000583&amp;cite=USCOAMENDIV&amp;originatingDoc=I246e79c0780911ea8939c1d72268a30f&amp;refType=LQ&amp;originationContext=document&amp;transitionType=DocumentItem&amp;contextData=(sc.Default)" TargetMode="External"/><Relationship Id="rId64" Type="http://schemas.openxmlformats.org/officeDocument/2006/relationships/hyperlink" Target="https://1.next.westlaw.com/Link/Document/FullText?findType=L&amp;pubNum=1000546&amp;cite=42USCAS1983&amp;originatingDoc=If5be02d09c1f11d9bdd1cfdd544ca3a4&amp;refType=LQ&amp;originationContext=document&amp;transitionType=DocumentItem&amp;contextData=(sc.Default)" TargetMode="External"/><Relationship Id="rId118" Type="http://schemas.openxmlformats.org/officeDocument/2006/relationships/hyperlink" Target="https://1.next.westlaw.com/Link/Document/FullText?findType=L&amp;pubNum=1000039&amp;cite=TNCNART1S7&amp;originatingDoc=I31b24f424cf511dca1e6fa81e64372bf&amp;refType=LQ&amp;originationContext=document&amp;transitionType=DocumentItem&amp;contextData=(sc.Search)" TargetMode="External"/><Relationship Id="rId139" Type="http://schemas.openxmlformats.org/officeDocument/2006/relationships/hyperlink" Target="https://1.next.westlaw.com/Link/Document/FullText?findType=L&amp;pubNum=1000546&amp;cite=USCOAMENDIV&amp;originatingDoc=I31b24f424cf511dca1e6fa81e64372bf&amp;refType=LQ&amp;originationContext=document&amp;transitionType=DocumentItem&amp;contextData=(sc.Search)" TargetMode="External"/><Relationship Id="rId85" Type="http://schemas.openxmlformats.org/officeDocument/2006/relationships/hyperlink" Target="https://1.next.westlaw.com/Link/Document/FullText?findType=L&amp;pubNum=1000039&amp;cite=TNCNART1S7&amp;originatingDoc=If8fc78e5e7b611d9bf60c1d57ebc853e&amp;refType=LQ&amp;originationContext=document&amp;transitionType=DocumentItem&amp;contextData=(sc.Default)" TargetMode="External"/><Relationship Id="rId150" Type="http://schemas.openxmlformats.org/officeDocument/2006/relationships/hyperlink" Target="https://1.next.westlaw.com/Link/Document/FullText?findType=L&amp;pubNum=1000039&amp;cite=TNCNART1S7&amp;originatingDoc=I31b24f424cf511dca1e6fa81e64372bf&amp;refType=LQ&amp;originationContext=document&amp;transitionType=DocumentItem&amp;contextData=(sc.Search)" TargetMode="External"/><Relationship Id="rId171" Type="http://schemas.openxmlformats.org/officeDocument/2006/relationships/hyperlink" Target="https://1.next.westlaw.com/Link/Document/FullText?findType=Y&amp;serNum=1996251591&amp;originatingDoc=I4001c6f4e7b711d98ac8f235252e36df&amp;refType=RP&amp;originationContext=document&amp;transitionType=DocumentItem&amp;contextData=(sc.Search)" TargetMode="External"/><Relationship Id="rId192" Type="http://schemas.openxmlformats.org/officeDocument/2006/relationships/hyperlink" Target="https://1.next.westlaw.com/Link/Document/FullText?findType=h&amp;pubNum=176284&amp;cite=0261571101&amp;originatingDoc=Iab48187d140e11deb6a3a099756c05b7&amp;refType=RQ&amp;originationContext=document&amp;transitionType=DocumentItem&amp;contextData=(sc.Search)&amp;analyticGuid=Iab48187d140e11deb6a3a099756c05b7" TargetMode="External"/><Relationship Id="rId206" Type="http://schemas.openxmlformats.org/officeDocument/2006/relationships/hyperlink" Target="https://1.next.westlaw.com/Link/Document/FullText?findType=L&amp;pubNum=1000583&amp;cite=USCOAMENDVI&amp;originatingDoc=Ib6ec7c0ce7c711d98ac8f235252e36df&amp;refType=LQ&amp;originationContext=document&amp;transitionType=DocumentItem&amp;contextData=(sc.Search)" TargetMode="External"/><Relationship Id="rId12" Type="http://schemas.openxmlformats.org/officeDocument/2006/relationships/hyperlink" Target="https://en.wikipedia.org/wiki/US_Supreme_Court" TargetMode="External"/><Relationship Id="rId33" Type="http://schemas.openxmlformats.org/officeDocument/2006/relationships/hyperlink" Target="https://1.next.westlaw.com/Document/Ifea5f2a08c7911e881e3e57c1f40e5c7/View/FullText.html?transitionType=SearchItem&amp;contextData=(sc.Search)" TargetMode="External"/><Relationship Id="rId108" Type="http://schemas.openxmlformats.org/officeDocument/2006/relationships/hyperlink" Target="https://1.next.westlaw.com/Link/Document/FullText?findType=L&amp;pubNum=1000546&amp;cite=USCOAMENDVI&amp;originatingDoc=I9886aac29c1c11d9bc61beebb95be672&amp;refType=LQ&amp;originationContext=document&amp;transitionType=DocumentItem&amp;contextData=(sc.Default)" TargetMode="External"/><Relationship Id="rId129" Type="http://schemas.openxmlformats.org/officeDocument/2006/relationships/hyperlink" Target="https://1.next.westlaw.com/Link/Document/FullText?findType=L&amp;pubNum=1000546&amp;cite=USCOAMENDIV&amp;originatingDoc=I31b24f424cf511dca1e6fa81e64372bf&amp;refType=LQ&amp;originationContext=document&amp;transitionType=DocumentItem&amp;contextData=(sc.Search)" TargetMode="External"/><Relationship Id="rId54" Type="http://schemas.openxmlformats.org/officeDocument/2006/relationships/hyperlink" Target="https://1.next.westlaw.com/Link/Document/FullText?findType=L&amp;pubNum=1000546&amp;cite=USCOAMENDIV&amp;originatingDoc=I2e2fb65c9bf211d9bc61beebb95be672&amp;refType=LQ&amp;originationContext=document&amp;transitionType=DocumentItem&amp;contextData=(sc.Search)" TargetMode="External"/><Relationship Id="rId75" Type="http://schemas.openxmlformats.org/officeDocument/2006/relationships/hyperlink" Target="https://1.next.westlaw.com/Link/Document/FullText?findType=L&amp;pubNum=1000546&amp;cite=USCOAMENDIV&amp;originatingDoc=If855a5d579be11d98c82a53fc8ac8757&amp;refType=LQ&amp;originationContext=document&amp;transitionType=DocumentItem&amp;contextData=(sc.Search)" TargetMode="External"/><Relationship Id="rId96" Type="http://schemas.openxmlformats.org/officeDocument/2006/relationships/hyperlink" Target="https://1.next.westlaw.com/Link/Document/FullText?findType=L&amp;pubNum=1000546&amp;cite=USCOAMENDIV&amp;originatingDoc=If8fc78e5e7b611d9bf60c1d57ebc853e&amp;refType=LQ&amp;originationContext=document&amp;transitionType=DocumentItem&amp;contextData=(sc.Default)" TargetMode="External"/><Relationship Id="rId140" Type="http://schemas.openxmlformats.org/officeDocument/2006/relationships/hyperlink" Target="https://1.next.westlaw.com/Link/Document/FullText?findType=L&amp;pubNum=1000039&amp;cite=TNCNART1S7&amp;originatingDoc=I31b24f424cf511dca1e6fa81e64372bf&amp;refType=LQ&amp;originationContext=document&amp;transitionType=DocumentItem&amp;contextData=(sc.Search)" TargetMode="External"/><Relationship Id="rId161" Type="http://schemas.openxmlformats.org/officeDocument/2006/relationships/hyperlink" Target="https://1.next.westlaw.com/Link/Document/FullText?findType=L&amp;pubNum=1000039&amp;cite=TNCNART1S9&amp;originatingDoc=I4001c6f4e7b711d98ac8f235252e36df&amp;refType=LQ&amp;originationContext=document&amp;transitionType=DocumentItem&amp;contextData=(sc.Search)" TargetMode="External"/><Relationship Id="rId182" Type="http://schemas.openxmlformats.org/officeDocument/2006/relationships/hyperlink" Target="https://1.next.westlaw.com/Link/Document/FullText?findType=L&amp;pubNum=1000546&amp;cite=USCOAMENDV&amp;originatingDoc=Idd7e0e28e7d011d99439b076ef9ec4de&amp;refType=LQ&amp;originationContext=document&amp;transitionType=DocumentItem&amp;contextData=(sc.Search)" TargetMode="External"/><Relationship Id="rId217" Type="http://schemas.openxmlformats.org/officeDocument/2006/relationships/hyperlink" Target="https://1.next.westlaw.com/Link/Document/FullText?findType=Y&amp;serNum=2043062969&amp;pubNum=0003926&amp;originatingDoc=I94778a42828311eaa154dedcbee99b91&amp;refType=RP&amp;originationContext=document&amp;transitionType=DocumentItem&amp;contextData=(sc.Search)" TargetMode="External"/><Relationship Id="rId6" Type="http://schemas.openxmlformats.org/officeDocument/2006/relationships/hyperlink" Target="https://en.wikipedia.org/wiki/Incorporation_of_the_Bill_of_Rights" TargetMode="External"/><Relationship Id="rId23" Type="http://schemas.openxmlformats.org/officeDocument/2006/relationships/hyperlink" Target="https://1.next.westlaw.com/Document/I99b2cb30c69f11e6ac07a76176915fee/View/FullText.html?navigationPath=Search%2Fv1%2Fresults%2Fnavigation%2Fi0ad604ac00000175d814268633d2b192%3FNav%3DCASE%26fragmentIdentifier%3DI99b2cb30c69f11e6ac07a76176915fee%26parentRank%3D0%26startIndex%3D1%26contextData%3D%2528sc.Search%2529%26transitionType%3DSearchItem&amp;listSource=Search&amp;listPageSource=73f307ea7d564d1ce17f9eef9ea2d678&amp;list=CASE&amp;rank=1&amp;sessionScopeId=f463620c60d6e30418e9a0f1148e8b4e1ad0fdad240d8109740ef151af589845&amp;originationContext=Smart%20Answer&amp;transitionType=SearchItem&amp;contextData=%28sc.Search%29" TargetMode="External"/><Relationship Id="rId119" Type="http://schemas.openxmlformats.org/officeDocument/2006/relationships/hyperlink" Target="https://1.next.westlaw.com/Link/Document/FullText?findType=L&amp;pubNum=1000546&amp;cite=USCOAMENDIV&amp;originatingDoc=I31b24f424cf511dca1e6fa81e64372bf&amp;refType=LQ&amp;originationContext=document&amp;transitionType=DocumentItem&amp;contextData=(sc.Search)" TargetMode="External"/><Relationship Id="rId44" Type="http://schemas.openxmlformats.org/officeDocument/2006/relationships/hyperlink" Target="https://1.next.westlaw.com/Link/Document/FullText?findType=L&amp;pubNum=1000583&amp;cite=USCOAMENDIV&amp;originatingDoc=I246e79c0780911ea8939c1d72268a30f&amp;refType=LQ&amp;originationContext=document&amp;transitionType=DocumentItem&amp;contextData=(sc.Default)" TargetMode="External"/><Relationship Id="rId65" Type="http://schemas.openxmlformats.org/officeDocument/2006/relationships/hyperlink" Target="https://1.next.westlaw.com/Link/Document/FullText?findType=L&amp;pubNum=1000546&amp;cite=USCOAMENDIV&amp;originatingDoc=If5be02d09c1f11d9bdd1cfdd544ca3a4&amp;refType=LQ&amp;originationContext=document&amp;transitionType=DocumentItem&amp;contextData=(sc.Default)" TargetMode="External"/><Relationship Id="rId86" Type="http://schemas.openxmlformats.org/officeDocument/2006/relationships/hyperlink" Target="https://1.next.westlaw.com/Link/Document/FullText?findType=L&amp;pubNum=1000546&amp;cite=USCOAMENDIV&amp;originatingDoc=If8fc78e5e7b611d9bf60c1d57ebc853e&amp;refType=LQ&amp;originationContext=document&amp;transitionType=DocumentItem&amp;contextData=(sc.Default)" TargetMode="External"/><Relationship Id="rId130" Type="http://schemas.openxmlformats.org/officeDocument/2006/relationships/hyperlink" Target="https://1.next.westlaw.com/Link/Document/FullText?findType=L&amp;pubNum=1000546&amp;cite=USCOAMENDIV&amp;originatingDoc=I31b24f424cf511dca1e6fa81e64372bf&amp;refType=LQ&amp;originationContext=document&amp;transitionType=DocumentItem&amp;contextData=(sc.Search)" TargetMode="External"/><Relationship Id="rId151" Type="http://schemas.openxmlformats.org/officeDocument/2006/relationships/hyperlink" Target="https://1.next.westlaw.com/Link/Document/FullText?findType=L&amp;pubNum=1000546&amp;cite=USCOAMENDIV&amp;originatingDoc=I31b24f424cf511dca1e6fa81e64372bf&amp;refType=LQ&amp;originationContext=document&amp;transitionType=DocumentItem&amp;contextData=(sc.Search)" TargetMode="External"/><Relationship Id="rId172" Type="http://schemas.openxmlformats.org/officeDocument/2006/relationships/hyperlink" Target="https://1.next.westlaw.com/Link/Document/FullText?findType=h&amp;pubNum=176284&amp;cite=0157496001&amp;originatingDoc=Idd7e0e28e7d011d99439b076ef9ec4de&amp;refType=RQ&amp;originationContext=document&amp;transitionType=DocumentItem&amp;contextData=(sc.DocLink)&amp;analyticGuid=Idd7e0e28e7d011d99439b076ef9ec4de" TargetMode="External"/><Relationship Id="rId193" Type="http://schemas.openxmlformats.org/officeDocument/2006/relationships/hyperlink" Target="https://1.next.westlaw.com/Link/Document/FullText?findType=h&amp;pubNum=176284&amp;cite=0151459001&amp;originatingDoc=Iab48187d140e11deb6a3a099756c05b7&amp;refType=RQ&amp;originationContext=document&amp;transitionType=DocumentItem&amp;contextData=(sc.Search)&amp;analyticGuid=Iab48187d140e11deb6a3a099756c05b7" TargetMode="External"/><Relationship Id="rId207" Type="http://schemas.openxmlformats.org/officeDocument/2006/relationships/hyperlink" Target="https://1.next.westlaw.com/Link/Document/FullText?findType=L&amp;pubNum=1000583&amp;cite=USCOAMENDV&amp;originatingDoc=Ib6ec7c0ce7c711d98ac8f235252e36df&amp;refType=LQ&amp;originationContext=document&amp;transitionType=DocumentItem&amp;contextData=(sc.Search)" TargetMode="External"/><Relationship Id="rId13" Type="http://schemas.openxmlformats.org/officeDocument/2006/relationships/hyperlink" Target="https://en.wikipedia.org/wiki/Fourth_Amendment_to_the_United_States_Constitution" TargetMode="External"/><Relationship Id="rId109" Type="http://schemas.openxmlformats.org/officeDocument/2006/relationships/hyperlink" Target="https://1.next.westlaw.com/Link/Document/FullText?findType=L&amp;pubNum=1000546&amp;cite=USCOAMENDIV&amp;originatingDoc=Ib5005e1879d711d99c4dbb2f0352441d&amp;refType=LQ&amp;originationContext=document&amp;transitionType=DocumentItem&amp;contextData=(sc.Search)" TargetMode="External"/><Relationship Id="rId34" Type="http://schemas.openxmlformats.org/officeDocument/2006/relationships/hyperlink" Target="https://1.next.westlaw.com/Document/Ifea5f2a08c7911e881e3e57c1f40e5c7/View/FullText.html?transitionType=SearchItem&amp;contextData=(sc.Search)" TargetMode="External"/><Relationship Id="rId55" Type="http://schemas.openxmlformats.org/officeDocument/2006/relationships/hyperlink" Target="https://1.next.westlaw.com/Link/Document/FullText?findType=L&amp;pubNum=1000546&amp;cite=USCOAMENDIV&amp;originatingDoc=I2e2fb65c9bf211d9bc61beebb95be672&amp;refType=LQ&amp;originationContext=document&amp;transitionType=DocumentItem&amp;contextData=(sc.Search)" TargetMode="External"/><Relationship Id="rId76" Type="http://schemas.openxmlformats.org/officeDocument/2006/relationships/hyperlink" Target="https://1.next.westlaw.com/Link/Document/FullText?findType=L&amp;pubNum=1000546&amp;cite=USCOAMENDIV&amp;originatingDoc=If855a5d579be11d98c82a53fc8ac8757&amp;refType=LQ&amp;originationContext=document&amp;transitionType=DocumentItem&amp;contextData=(sc.Search)" TargetMode="External"/><Relationship Id="rId97" Type="http://schemas.openxmlformats.org/officeDocument/2006/relationships/hyperlink" Target="https://1.next.westlaw.com/Link/Document/FullText?findType=L&amp;pubNum=1000039&amp;cite=TNCNART1S7&amp;originatingDoc=If8fc78e5e7b611d9bf60c1d57ebc853e&amp;refType=LQ&amp;originationContext=document&amp;transitionType=DocumentItem&amp;contextData=(sc.Default)" TargetMode="External"/><Relationship Id="rId120" Type="http://schemas.openxmlformats.org/officeDocument/2006/relationships/hyperlink" Target="https://1.next.westlaw.com/Link/Document/FullText?findType=L&amp;pubNum=1000039&amp;cite=TNCNART1S7&amp;originatingDoc=I31b24f424cf511dca1e6fa81e64372bf&amp;refType=LQ&amp;originationContext=document&amp;transitionType=DocumentItem&amp;contextData=(sc.Search)" TargetMode="External"/><Relationship Id="rId141" Type="http://schemas.openxmlformats.org/officeDocument/2006/relationships/hyperlink" Target="https://1.next.westlaw.com/Link/Document/FullText?findType=L&amp;pubNum=1000546&amp;cite=USCOAMENDIV&amp;originatingDoc=I31b24f424cf511dca1e6fa81e64372bf&amp;refType=LQ&amp;originationContext=document&amp;transitionType=DocumentItem&amp;contextData=(sc.Search)" TargetMode="External"/><Relationship Id="rId7" Type="http://schemas.openxmlformats.org/officeDocument/2006/relationships/hyperlink" Target="https://en.wikipedia.org/wiki/Apodaca_v._Oregon" TargetMode="External"/><Relationship Id="rId162" Type="http://schemas.openxmlformats.org/officeDocument/2006/relationships/hyperlink" Target="https://1.next.westlaw.com/Link/Document/FullText?findType=L&amp;pubNum=1000546&amp;cite=USCOAMENDV&amp;originatingDoc=I4001c6f4e7b711d98ac8f235252e36df&amp;refType=LQ&amp;originationContext=document&amp;transitionType=DocumentItem&amp;contextData=(sc.Search)" TargetMode="External"/><Relationship Id="rId183" Type="http://schemas.openxmlformats.org/officeDocument/2006/relationships/hyperlink" Target="https://1.next.westlaw.com/Link/Document/FullText?findType=L&amp;pubNum=1000546&amp;cite=USCOAMENDV&amp;originatingDoc=Idd7e0e28e7d011d99439b076ef9ec4de&amp;refType=LQ&amp;originationContext=document&amp;transitionType=DocumentItem&amp;contextData=(sc.Search)" TargetMode="External"/><Relationship Id="rId218" Type="http://schemas.openxmlformats.org/officeDocument/2006/relationships/hyperlink" Target="https://1.next.westlaw.com/Document/I94778a42828311eaa154dedcbee99b91/View/FullText.html?navigationPath=Search%2Fv1%2Fresults%2Fnavigation%2Fi0ad62aef00000178292fbe7274a3430d%3Fppcid%3Dba6140c24e804e3f83752fb0cca1568c%26Nav%3DCASE%26fragmentIdentifier%3DI94778a42828311eaa154dedcbee99b91%26parentRank%3D0%26startIndex%3D1%26contextData%3D%2528sc.Search%2529%26transitionType%3DSearchItem&amp;listSource=Search&amp;listPageSource=5d1c33db2f3128d3d6894e67e1640e6e&amp;list=CASE&amp;rank=1&amp;sessionScopeId=15282738797cd339e9ec50015d6657e8e8416f59ed9152ab3942c3c85b5fd114&amp;ppcid=ba6140c24e804e3f83752fb0cca1568c&amp;originationContext=Search%20Result&amp;transitionType=SearchItem&amp;contextData=%28sc.Search%29" TargetMode="External"/><Relationship Id="rId24" Type="http://schemas.openxmlformats.org/officeDocument/2006/relationships/hyperlink" Target="https://1.next.westlaw.com/Document/I99b2cb30c69f11e6ac07a76176915fee/View/FullText.html?navigationPath=Search%2Fv1%2Fresults%2Fnavigation%2Fi0ad604ac00000175d814268633d2b192%3FNav%3DCASE%26fragmentIdentifier%3DI99b2cb30c69f11e6ac07a76176915fee%26parentRank%3D0%26startIndex%3D1%26contextData%3D%2528sc.Search%2529%26transitionType%3DSearchItem&amp;listSource=Search&amp;listPageSource=73f307ea7d564d1ce17f9eef9ea2d678&amp;list=CASE&amp;rank=1&amp;sessionScopeId=f463620c60d6e30418e9a0f1148e8b4e1ad0fdad240d8109740ef151af589845&amp;originationContext=Smart%20Answer&amp;transitionType=SearchItem&amp;contextData=%28sc.Search%29" TargetMode="External"/><Relationship Id="rId45" Type="http://schemas.openxmlformats.org/officeDocument/2006/relationships/hyperlink" Target="https://1.next.westlaw.com/Link/Document/FullText?findType=L&amp;pubNum=1001553&amp;cite=KSSTS8-285&amp;originatingDoc=I246e79c0780911ea8939c1d72268a30f&amp;refType=SP&amp;originationContext=document&amp;transitionType=DocumentItem&amp;contextData=(sc.Default)" TargetMode="External"/><Relationship Id="rId66" Type="http://schemas.openxmlformats.org/officeDocument/2006/relationships/hyperlink" Target="https://1.next.westlaw.com/Link/Document/FullText?findType=L&amp;pubNum=1000546&amp;cite=USCOAMENDIV&amp;originatingDoc=Ibdd906309c2511d9bc61beebb95be672&amp;refType=LQ&amp;originationContext=document&amp;transitionType=DocumentItem&amp;contextData=(sc.Default)" TargetMode="External"/><Relationship Id="rId87" Type="http://schemas.openxmlformats.org/officeDocument/2006/relationships/hyperlink" Target="https://1.next.westlaw.com/Link/Document/FullText?findType=L&amp;pubNum=1000039&amp;cite=TNCNART1S7&amp;originatingDoc=If8fc78e5e7b611d9bf60c1d57ebc853e&amp;refType=LQ&amp;originationContext=document&amp;transitionType=DocumentItem&amp;contextData=(sc.Default)" TargetMode="External"/><Relationship Id="rId110" Type="http://schemas.openxmlformats.org/officeDocument/2006/relationships/hyperlink" Target="https://1.next.westlaw.com/Link/Document/FullText?findType=L&amp;pubNum=1000546&amp;cite=USCOAMENDIV&amp;originatingDoc=Ib5005e1879d711d99c4dbb2f0352441d&amp;refType=LQ&amp;originationContext=document&amp;transitionType=DocumentItem&amp;contextData=(sc.Search)" TargetMode="External"/><Relationship Id="rId131" Type="http://schemas.openxmlformats.org/officeDocument/2006/relationships/hyperlink" Target="https://1.next.westlaw.com/Link/Document/FullText?findType=L&amp;pubNum=1000546&amp;cite=USCOAMENDIV&amp;originatingDoc=I31b24f424cf511dca1e6fa81e64372bf&amp;refType=LQ&amp;originationContext=document&amp;transitionType=DocumentItem&amp;contextData=(sc.Search)" TargetMode="External"/><Relationship Id="rId152" Type="http://schemas.openxmlformats.org/officeDocument/2006/relationships/hyperlink" Target="https://1.next.westlaw.com/Link/Document/FullText?findType=L&amp;pubNum=1000039&amp;cite=TNCNART1S7&amp;originatingDoc=I31b24f424cf511dca1e6fa81e64372bf&amp;refType=LQ&amp;originationContext=document&amp;transitionType=DocumentItem&amp;contextData=(sc.Search)" TargetMode="External"/><Relationship Id="rId173" Type="http://schemas.openxmlformats.org/officeDocument/2006/relationships/hyperlink" Target="https://1.next.westlaw.com/Link/Document/FullText?findType=Y&amp;serNum=1966131580&amp;originatingDoc=Idd7e0e28e7d011d99439b076ef9ec4de&amp;refType=RP&amp;originationContext=document&amp;transitionType=DocumentItem&amp;contextData=(sc.DocLink)" TargetMode="External"/><Relationship Id="rId194" Type="http://schemas.openxmlformats.org/officeDocument/2006/relationships/hyperlink" Target="https://1.next.westlaw.com/Document/Iab48187d140e11deb6a3a099756c05b7/View/FullText.html?navigationPath=Search%2Fv1%2Fresults%2Fnavigation%2Fi0ad62af000000177d63b6d884d6aa399%3FpcidPrev%3D2f58f0384e354318bda5d0b6e2499f0f%26Nav%3DCASE%26fragmentIdentifier%3DIab48187d140e11deb6a3a099756c05b7%26parentRank%3D0%26startIndex%3D1%26contextData%3D%2528sc.Search%2529%26transitionType%3DSearchItem&amp;listSource=Search&amp;listPageSource=076fe120a513cf1fbb225cb3355e300c&amp;list=CASE&amp;rank=1&amp;sessionScopeId=db57dc7ecf42d03229278314058df0e0bfb6ec8b96fe3dded19645dc755b32c3&amp;originationContext=Search%20Result&amp;transitionType=SearchItem&amp;contextData=%28sc.Search%29" TargetMode="External"/><Relationship Id="rId208" Type="http://schemas.openxmlformats.org/officeDocument/2006/relationships/hyperlink" Target="https://1.next.westlaw.com/Link/Document/FullText?findType=L&amp;pubNum=1000583&amp;cite=USCOAMENDXIV&amp;originatingDoc=Ib6ec7c0ce7c711d98ac8f235252e36df&amp;refType=LQ&amp;originationContext=document&amp;transitionType=DocumentItem&amp;contextData=(sc.Search)" TargetMode="External"/><Relationship Id="rId14" Type="http://schemas.openxmlformats.org/officeDocument/2006/relationships/hyperlink" Target="https://en.wikipedia.org/wiki/Elkins_v._United_States" TargetMode="External"/><Relationship Id="rId35" Type="http://schemas.openxmlformats.org/officeDocument/2006/relationships/hyperlink" Target="https://1.next.westlaw.com/Link/Document/FullText?findType=L&amp;pubNum=1000546&amp;cite=USCOAMENDIV&amp;originatingDoc=Ibdd906309c2511d9bc61beebb95be672&amp;refType=LQ&amp;originationContext=document&amp;transitionType=DocumentItem&amp;contextData=(sc.Default)" TargetMode="External"/><Relationship Id="rId56" Type="http://schemas.openxmlformats.org/officeDocument/2006/relationships/hyperlink" Target="https://1.next.westlaw.com/Link/Document/FullText?findType=L&amp;pubNum=1000546&amp;cite=USCOAMENDIV&amp;originatingDoc=I2e2fb65c9bf211d9bc61beebb95be672&amp;refType=LQ&amp;originationContext=document&amp;transitionType=DocumentItem&amp;contextData=(sc.Search)" TargetMode="External"/><Relationship Id="rId77" Type="http://schemas.openxmlformats.org/officeDocument/2006/relationships/hyperlink" Target="https://1.next.westlaw.com/Link/Document/FullText?findType=L&amp;pubNum=1000546&amp;cite=USCOAMENDIV&amp;originatingDoc=If855a5d579be11d98c82a53fc8ac8757&amp;refType=LQ&amp;originationContext=document&amp;transitionType=DocumentItem&amp;contextData=(sc.Search)" TargetMode="External"/><Relationship Id="rId100" Type="http://schemas.openxmlformats.org/officeDocument/2006/relationships/hyperlink" Target="https://1.next.westlaw.com/Link/Document/FullText?findType=L&amp;pubNum=1000546&amp;cite=USCOAMENDIV&amp;originatingDoc=If8fc78e5e7b611d9bf60c1d57ebc853e&amp;refType=LQ&amp;originationContext=document&amp;transitionType=DocumentItem&amp;contextData=(sc.Default)" TargetMode="External"/><Relationship Id="rId8" Type="http://schemas.openxmlformats.org/officeDocument/2006/relationships/hyperlink" Target="https://en.wikipedia.org/wiki/List_of_United_States_Supreme_Court_cases,_volume_278" TargetMode="External"/><Relationship Id="rId98" Type="http://schemas.openxmlformats.org/officeDocument/2006/relationships/hyperlink" Target="https://1.next.westlaw.com/Link/Document/FullText?findType=L&amp;pubNum=1000546&amp;cite=USCOAMENDIV&amp;originatingDoc=If8fc78e5e7b611d9bf60c1d57ebc853e&amp;refType=LQ&amp;originationContext=document&amp;transitionType=DocumentItem&amp;contextData=(sc.Default)" TargetMode="External"/><Relationship Id="rId121" Type="http://schemas.openxmlformats.org/officeDocument/2006/relationships/hyperlink" Target="https://1.next.westlaw.com/Link/Document/FullText?findType=L&amp;pubNum=1000546&amp;cite=USCOAMENDIV&amp;originatingDoc=I31b24f424cf511dca1e6fa81e64372bf&amp;refType=LQ&amp;originationContext=document&amp;transitionType=DocumentItem&amp;contextData=(sc.Search)" TargetMode="External"/><Relationship Id="rId142" Type="http://schemas.openxmlformats.org/officeDocument/2006/relationships/hyperlink" Target="https://1.next.westlaw.com/Link/Document/FullText?findType=L&amp;pubNum=1000039&amp;cite=TNSTS40-7-118&amp;originatingDoc=I31b24f424cf511dca1e6fa81e64372bf&amp;refType=LQ&amp;originationContext=document&amp;transitionType=DocumentItem&amp;contextData=(sc.Search)" TargetMode="External"/><Relationship Id="rId163" Type="http://schemas.openxmlformats.org/officeDocument/2006/relationships/hyperlink" Target="https://1.next.westlaw.com/Link/Document/FullText?findType=L&amp;pubNum=1000039&amp;cite=TNCNART1S9&amp;originatingDoc=I4001c6f4e7b711d98ac8f235252e36df&amp;refType=LQ&amp;originationContext=document&amp;transitionType=DocumentItem&amp;contextData=(sc.Search)" TargetMode="External"/><Relationship Id="rId184" Type="http://schemas.openxmlformats.org/officeDocument/2006/relationships/hyperlink" Target="https://1.next.westlaw.com/Link/RelatedInformation/Flag?documentGuid=Idd5255c4ec5b11d99439b076ef9ec4de&amp;transitionType=InlineKeyCiteFlags&amp;originationContext=docHeaderFlag&amp;DocSource=934bdc642ac741aaab5139198b8422a0&amp;Rank=1&amp;RuleBookModeDisplay=False&amp;contextData=(sc.Search)" TargetMode="External"/><Relationship Id="rId219" Type="http://schemas.openxmlformats.org/officeDocument/2006/relationships/hyperlink" Target="https://1.next.westlaw.com/Link/Document/FullText?findType=h&amp;pubNum=176284&amp;cite=0183411701&amp;originatingDoc=I94778a42828311eaa154dedcbee99b91&amp;refType=RQ&amp;originationContext=document&amp;transitionType=DocumentItem&amp;contextData=(sc.Search)&amp;analyticGuid=I94778a42828311eaa154dedcbee99b91" TargetMode="External"/><Relationship Id="rId3" Type="http://schemas.openxmlformats.org/officeDocument/2006/relationships/webSettings" Target="webSettings.xml"/><Relationship Id="rId214" Type="http://schemas.openxmlformats.org/officeDocument/2006/relationships/hyperlink" Target="https://1.next.westlaw.com/Link/Document/FullText?findType=h&amp;pubNum=176284&amp;cite=0385090501&amp;originatingDoc=I94778a42828311eaa154dedcbee99b91&amp;refType=RQ&amp;originationContext=document&amp;transitionType=DocumentItem&amp;contextData=(sc.Search)&amp;analyticGuid=I94778a42828311eaa154dedcbee99b91" TargetMode="External"/><Relationship Id="rId25" Type="http://schemas.openxmlformats.org/officeDocument/2006/relationships/hyperlink" Target="https://1.next.westlaw.com/Document/I99b2cb30c69f11e6ac07a76176915fee/View/FullText.html?navigationPath=Search%2Fv1%2Fresults%2Fnavigation%2Fi0ad604ac00000175d814268633d2b192%3FNav%3DCASE%26fragmentIdentifier%3DI99b2cb30c69f11e6ac07a76176915fee%26parentRank%3D0%26startIndex%3D1%26contextData%3D%2528sc.Search%2529%26transitionType%3DSearchItem&amp;listSource=Search&amp;listPageSource=73f307ea7d564d1ce17f9eef9ea2d678&amp;list=CASE&amp;rank=1&amp;sessionScopeId=f463620c60d6e30418e9a0f1148e8b4e1ad0fdad240d8109740ef151af589845&amp;originationContext=Smart%20Answer&amp;transitionType=SearchItem&amp;contextData=%28sc.Search%29" TargetMode="External"/><Relationship Id="rId46" Type="http://schemas.openxmlformats.org/officeDocument/2006/relationships/hyperlink" Target="https://1.next.westlaw.com/Link/Document/FullText?findType=L&amp;pubNum=1000583&amp;cite=USCOAMENDIV&amp;originatingDoc=I246e79c0780911ea8939c1d72268a30f&amp;refType=LQ&amp;originationContext=document&amp;transitionType=DocumentItem&amp;contextData=(sc.Default)" TargetMode="External"/><Relationship Id="rId67" Type="http://schemas.openxmlformats.org/officeDocument/2006/relationships/hyperlink" Target="https://1.next.westlaw.com/Link/Document/FullText?findType=L&amp;pubNum=1000546&amp;cite=USCOAMENDIV&amp;originatingDoc=Ibdd906309c2511d9bc61beebb95be672&amp;refType=LQ&amp;originationContext=document&amp;transitionType=DocumentItem&amp;contextData=(sc.Default)" TargetMode="External"/><Relationship Id="rId116" Type="http://schemas.openxmlformats.org/officeDocument/2006/relationships/hyperlink" Target="https://1.next.westlaw.com/Link/Document/FullText?findType=L&amp;pubNum=1000546&amp;cite=USCOAMENDIV&amp;originatingDoc=Ib5005e1879d711d99c4dbb2f0352441d&amp;refType=LQ&amp;originationContext=document&amp;transitionType=DocumentItem&amp;contextData=(sc.Search)" TargetMode="External"/><Relationship Id="rId137" Type="http://schemas.openxmlformats.org/officeDocument/2006/relationships/hyperlink" Target="https://1.next.westlaw.com/Link/Document/FullText?findType=L&amp;pubNum=1000546&amp;cite=USCOAMENDIV&amp;originatingDoc=I31b24f424cf511dca1e6fa81e64372bf&amp;refType=LQ&amp;originationContext=document&amp;transitionType=DocumentItem&amp;contextData=(sc.Search)" TargetMode="External"/><Relationship Id="rId158" Type="http://schemas.openxmlformats.org/officeDocument/2006/relationships/hyperlink" Target="https://1.next.westlaw.com/Link/Document/FullText?findType=L&amp;pubNum=1000546&amp;cite=USCOAMENDV&amp;originatingDoc=I4001c6f4e7b711d98ac8f235252e36df&amp;refType=LQ&amp;originationContext=document&amp;transitionType=DocumentItem&amp;contextData=(sc.Search)" TargetMode="External"/><Relationship Id="rId20" Type="http://schemas.openxmlformats.org/officeDocument/2006/relationships/hyperlink" Target="https://1.next.westlaw.com/Document/I5f6513a0a24d11e6bdb7b23a3c66d5b3/View/FullText.html?transitionType=SearchItem&amp;contextData=(sc.Search)" TargetMode="External"/><Relationship Id="rId41" Type="http://schemas.openxmlformats.org/officeDocument/2006/relationships/hyperlink" Target="https://1.next.westlaw.com/Link/Document/FullText?findType=L&amp;pubNum=1000583&amp;cite=USCOAMENDIV&amp;originatingDoc=I246e79c0780911ea8939c1d72268a30f&amp;refType=LQ&amp;originationContext=document&amp;transitionType=DocumentItem&amp;contextData=(sc.Default)" TargetMode="External"/><Relationship Id="rId62" Type="http://schemas.openxmlformats.org/officeDocument/2006/relationships/hyperlink" Target="https://1.next.westlaw.com/Link/Document/FullText?findType=L&amp;pubNum=1000546&amp;cite=42USCAS1983&amp;originatingDoc=If5be02d09c1f11d9bdd1cfdd544ca3a4&amp;refType=LQ&amp;originationContext=document&amp;transitionType=DocumentItem&amp;contextData=(sc.Default)" TargetMode="External"/><Relationship Id="rId83" Type="http://schemas.openxmlformats.org/officeDocument/2006/relationships/hyperlink" Target="https://1.next.westlaw.com/Link/Document/FullText?findType=L&amp;pubNum=1000039&amp;cite=TNCNART1S7&amp;originatingDoc=If8fc78e5e7b611d9bf60c1d57ebc853e&amp;refType=LQ&amp;originationContext=document&amp;transitionType=DocumentItem&amp;contextData=(sc.Default)" TargetMode="External"/><Relationship Id="rId88" Type="http://schemas.openxmlformats.org/officeDocument/2006/relationships/hyperlink" Target="https://1.next.westlaw.com/Link/Document/FullText?findType=L&amp;pubNum=1000546&amp;cite=USCOAMENDIV&amp;originatingDoc=If8fc78e5e7b611d9bf60c1d57ebc853e&amp;refType=LQ&amp;originationContext=document&amp;transitionType=DocumentItem&amp;contextData=(sc.Default)" TargetMode="External"/><Relationship Id="rId111" Type="http://schemas.openxmlformats.org/officeDocument/2006/relationships/hyperlink" Target="https://1.next.westlaw.com/Link/Document/FullText?findType=L&amp;pubNum=1000546&amp;cite=USCOAMENDIV&amp;originatingDoc=Ib5005e1879d711d99c4dbb2f0352441d&amp;refType=LQ&amp;originationContext=document&amp;transitionType=DocumentItem&amp;contextData=(sc.Search)" TargetMode="External"/><Relationship Id="rId132" Type="http://schemas.openxmlformats.org/officeDocument/2006/relationships/hyperlink" Target="https://1.next.westlaw.com/Link/Document/FullText?findType=L&amp;pubNum=1000039&amp;cite=TNCNART1S7&amp;originatingDoc=I31b24f424cf511dca1e6fa81e64372bf&amp;refType=LQ&amp;originationContext=document&amp;transitionType=DocumentItem&amp;contextData=(sc.Search)" TargetMode="External"/><Relationship Id="rId153" Type="http://schemas.openxmlformats.org/officeDocument/2006/relationships/hyperlink" Target="https://1.next.westlaw.com/Link/Document/FullText?findType=L&amp;pubNum=1000546&amp;cite=USCOAMENDIV&amp;originatingDoc=I31b24f424cf511dca1e6fa81e64372bf&amp;refType=LQ&amp;originationContext=document&amp;transitionType=DocumentItem&amp;contextData=(sc.Search)" TargetMode="External"/><Relationship Id="rId174" Type="http://schemas.openxmlformats.org/officeDocument/2006/relationships/hyperlink" Target="https://1.next.westlaw.com/Link/RelatedInformation/Flag?documentGuid=Idd5255c4ec5b11d99439b076ef9ec4de&amp;transitionType=InlineKeyCiteFlags&amp;originationContext=docHeaderFlag&amp;Rank=0&amp;RuleBookModeDisplay=False&amp;contextData=(sc.DocLink)" TargetMode="External"/><Relationship Id="rId179" Type="http://schemas.openxmlformats.org/officeDocument/2006/relationships/hyperlink" Target="https://1.next.westlaw.com/Link/Document/FullText?findType=h&amp;pubNum=176284&amp;cite=0259809301&amp;originatingDoc=Idd7386e0e7d011d99439b076ef9ec4de&amp;refType=RQ&amp;originationContext=document&amp;transitionType=DocumentItem&amp;contextData=(sc.DocLink)&amp;analyticGuid=Idd7386e0e7d011d99439b076ef9ec4de" TargetMode="External"/><Relationship Id="rId195" Type="http://schemas.openxmlformats.org/officeDocument/2006/relationships/hyperlink" Target="https://1.next.westlaw.com/Document/Iab48187d140e11deb6a3a099756c05b7/View/FullText.html?navigationPath=Search%2Fv1%2Fresults%2Fnavigation%2Fi0ad62af000000177d63b6d884d6aa399%3FpcidPrev%3D2f58f0384e354318bda5d0b6e2499f0f%26Nav%3DCASE%26fragmentIdentifier%3DIab48187d140e11deb6a3a099756c05b7%26parentRank%3D0%26startIndex%3D1%26contextData%3D%2528sc.Search%2529%26transitionType%3DSearchItem&amp;listSource=Search&amp;listPageSource=076fe120a513cf1fbb225cb3355e300c&amp;list=CASE&amp;rank=1&amp;sessionScopeId=db57dc7ecf42d03229278314058df0e0bfb6ec8b96fe3dded19645dc755b32c3&amp;originationContext=Search%20Result&amp;transitionType=SearchItem&amp;contextData=%28sc.Search%29" TargetMode="External"/><Relationship Id="rId209" Type="http://schemas.openxmlformats.org/officeDocument/2006/relationships/hyperlink" Target="https://1.next.westlaw.com/Link/Document/FullText?findType=L&amp;pubNum=1000305&amp;cite=TNCNART1S8&amp;originatingDoc=Ib6ec7c0ce7c711d98ac8f235252e36df&amp;refType=LQ&amp;originationContext=document&amp;transitionType=DocumentItem&amp;contextData=(sc.Search)" TargetMode="External"/><Relationship Id="rId190" Type="http://schemas.openxmlformats.org/officeDocument/2006/relationships/hyperlink" Target="https://1.next.westlaw.com/Link/Document/FullText?findType=Y&amp;serNum=1966131580&amp;originatingDoc=I7eeea8bce7e411d9b386b232635db992&amp;refType=RP&amp;originationContext=document&amp;transitionType=DocumentItem&amp;contextData=(sc.Search)" TargetMode="External"/><Relationship Id="rId204" Type="http://schemas.openxmlformats.org/officeDocument/2006/relationships/hyperlink" Target="https://1.next.westlaw.com/Link/Document/FullText?findType=h&amp;pubNum=176284&amp;cite=0259809301&amp;originatingDoc=Ib6ec7c0ce7c711d98ac8f235252e36df&amp;refType=RQ&amp;originationContext=document&amp;transitionType=DocumentItem&amp;contextData=(sc.Search)&amp;analyticGuid=Ib6ec7c0ce7c711d98ac8f235252e36df" TargetMode="External"/><Relationship Id="rId220" Type="http://schemas.openxmlformats.org/officeDocument/2006/relationships/hyperlink" Target="https://1.next.westlaw.com/Link/RelatedInformation/Flag?documentGuid=Ic83821719be811d991d0cc6b54f12d4d&amp;transitionType=InlineKeyCiteFlags&amp;originationContext=docHeaderFlag&amp;DocSource=25da7bb89777484e8d8babb15c71f3df&amp;Rank=1&amp;RuleBookModeDisplay=False&amp;contextData=(sc.Search)" TargetMode="External"/><Relationship Id="rId225" Type="http://schemas.openxmlformats.org/officeDocument/2006/relationships/theme" Target="theme/theme1.xml"/><Relationship Id="rId15" Type="http://schemas.openxmlformats.org/officeDocument/2006/relationships/hyperlink" Target="https://1.next.westlaw.com/Link/Document/FullText?findType=L&amp;pubNum=1000546&amp;cite=18USCAS1201&amp;originatingDoc=Id8df72079c1c11d993e6d35cc61aab4a&amp;refType=LQ&amp;originationContext=document&amp;transitionType=DocumentItem&amp;contextData=(sc.Default)" TargetMode="External"/><Relationship Id="rId36" Type="http://schemas.openxmlformats.org/officeDocument/2006/relationships/hyperlink" Target="https://1.next.westlaw.com/Link/Document/FullText?findType=L&amp;pubNum=1000546&amp;cite=USCOAMENDIV&amp;originatingDoc=Ibdd906309c2511d9bc61beebb95be672&amp;refType=LQ&amp;originationContext=document&amp;transitionType=DocumentItem&amp;contextData=(sc.Default)" TargetMode="External"/><Relationship Id="rId57" Type="http://schemas.openxmlformats.org/officeDocument/2006/relationships/hyperlink" Target="https://1.next.westlaw.com/Link/Document/FullText?findType=L&amp;pubNum=1000546&amp;cite=USCOAMENDIV&amp;originatingDoc=I2e2fb65c9bf211d9bc61beebb95be672&amp;refType=LQ&amp;originationContext=document&amp;transitionType=DocumentItem&amp;contextData=(sc.Search)" TargetMode="External"/><Relationship Id="rId106" Type="http://schemas.openxmlformats.org/officeDocument/2006/relationships/hyperlink" Target="https://1.next.westlaw.com/Link/Document/FullText?findType=L&amp;pubNum=1000546&amp;cite=USCOAMENDVI&amp;originatingDoc=I9886aac29c1c11d9bc61beebb95be672&amp;refType=LQ&amp;originationContext=document&amp;transitionType=DocumentItem&amp;contextData=(sc.Default)" TargetMode="External"/><Relationship Id="rId127" Type="http://schemas.openxmlformats.org/officeDocument/2006/relationships/hyperlink" Target="https://1.next.westlaw.com/Link/Document/FullText?findType=L&amp;pubNum=1000546&amp;cite=USCOAMENDIV&amp;originatingDoc=I31b24f424cf511dca1e6fa81e64372bf&amp;refType=LQ&amp;originationContext=document&amp;transitionType=DocumentItem&amp;contextData=(sc.Search)" TargetMode="External"/><Relationship Id="rId10" Type="http://schemas.openxmlformats.org/officeDocument/2006/relationships/hyperlink" Target="https://supreme.justia.com/cases/federal/us/278/515/" TargetMode="External"/><Relationship Id="rId31" Type="http://schemas.openxmlformats.org/officeDocument/2006/relationships/hyperlink" Target="https://1.next.westlaw.com/Document/Ifea5f2a08c7911e881e3e57c1f40e5c7/View/FullText.html?transitionType=SearchItem&amp;contextData=(sc.Search)" TargetMode="External"/><Relationship Id="rId52" Type="http://schemas.openxmlformats.org/officeDocument/2006/relationships/hyperlink" Target="https://1.next.westlaw.com/Link/Document/FullText?findType=L&amp;pubNum=1000583&amp;cite=USCOAMENDIV&amp;originatingDoc=I246e79c0780911ea8939c1d72268a30f&amp;refType=LQ&amp;originationContext=document&amp;transitionType=DocumentItem&amp;contextData=(sc.Default)" TargetMode="External"/><Relationship Id="rId73" Type="http://schemas.openxmlformats.org/officeDocument/2006/relationships/hyperlink" Target="https://1.next.westlaw.com/Link/Document/FullText?findType=L&amp;pubNum=1000546&amp;cite=USCOAMENDIV&amp;originatingDoc=If855a5d579be11d98c82a53fc8ac8757&amp;refType=LQ&amp;originationContext=document&amp;transitionType=DocumentItem&amp;contextData=(sc.Search)" TargetMode="External"/><Relationship Id="rId78" Type="http://schemas.openxmlformats.org/officeDocument/2006/relationships/hyperlink" Target="https://1.next.westlaw.com/Link/Document/FullText?findType=Y&amp;serNum=1996028209&amp;pubNum=506&amp;originatingDoc=If855a5d579be11d98c82a53fc8ac8757&amp;refType=RP&amp;originationContext=document&amp;transitionType=DocumentItem&amp;contextData=(sc.Search)" TargetMode="External"/><Relationship Id="rId94" Type="http://schemas.openxmlformats.org/officeDocument/2006/relationships/hyperlink" Target="https://1.next.westlaw.com/Link/Document/FullText?findType=L&amp;pubNum=1000546&amp;cite=USCOAMENDIV&amp;originatingDoc=If8fc78e5e7b611d9bf60c1d57ebc853e&amp;refType=LQ&amp;originationContext=document&amp;transitionType=DocumentItem&amp;contextData=(sc.Default)" TargetMode="External"/><Relationship Id="rId99" Type="http://schemas.openxmlformats.org/officeDocument/2006/relationships/hyperlink" Target="https://1.next.westlaw.com/Link/Document/FullText?findType=L&amp;pubNum=1000039&amp;cite=TNCNART1S7&amp;originatingDoc=If8fc78e5e7b611d9bf60c1d57ebc853e&amp;refType=LQ&amp;originationContext=document&amp;transitionType=DocumentItem&amp;contextData=(sc.Default)" TargetMode="External"/><Relationship Id="rId101" Type="http://schemas.openxmlformats.org/officeDocument/2006/relationships/hyperlink" Target="https://1.next.westlaw.com/Link/Document/FullText?findType=L&amp;pubNum=1000039&amp;cite=TNCNART1S7&amp;originatingDoc=If8fc78e5e7b611d9bf60c1d57ebc853e&amp;refType=LQ&amp;originationContext=document&amp;transitionType=DocumentItem&amp;contextData=(sc.Default)" TargetMode="External"/><Relationship Id="rId122" Type="http://schemas.openxmlformats.org/officeDocument/2006/relationships/hyperlink" Target="https://1.next.westlaw.com/Link/Document/FullText?findType=L&amp;pubNum=1000039&amp;cite=TNCNART1S7&amp;originatingDoc=I31b24f424cf511dca1e6fa81e64372bf&amp;refType=LQ&amp;originationContext=document&amp;transitionType=DocumentItem&amp;contextData=(sc.Search)" TargetMode="External"/><Relationship Id="rId143" Type="http://schemas.openxmlformats.org/officeDocument/2006/relationships/hyperlink" Target="https://1.next.westlaw.com/Link/Document/FullText?findType=L&amp;pubNum=1000039&amp;cite=TNSTS55-10-207&amp;originatingDoc=I31b24f424cf511dca1e6fa81e64372bf&amp;refType=SP&amp;originationContext=document&amp;transitionType=DocumentItem&amp;contextData=(sc.Search)" TargetMode="External"/><Relationship Id="rId148" Type="http://schemas.openxmlformats.org/officeDocument/2006/relationships/hyperlink" Target="https://1.next.westlaw.com/Link/Document/FullText?findType=L&amp;pubNum=1000039&amp;cite=TNCNART1S7&amp;originatingDoc=I31b24f424cf511dca1e6fa81e64372bf&amp;refType=LQ&amp;originationContext=document&amp;transitionType=DocumentItem&amp;contextData=(sc.Search)" TargetMode="External"/><Relationship Id="rId164" Type="http://schemas.openxmlformats.org/officeDocument/2006/relationships/hyperlink" Target="https://1.next.westlaw.com/Link/Document/FullText?findType=L&amp;pubNum=1000546&amp;cite=USCOAMENDV&amp;originatingDoc=I4001c6f4e7b711d98ac8f235252e36df&amp;refType=LQ&amp;originationContext=document&amp;transitionType=DocumentItem&amp;contextData=(sc.Search)" TargetMode="External"/><Relationship Id="rId169" Type="http://schemas.openxmlformats.org/officeDocument/2006/relationships/hyperlink" Target="https://1.next.westlaw.com/Link/Document/FullText?findType=L&amp;pubNum=1000039&amp;cite=TNCNART1S9&amp;originatingDoc=I4001c6f4e7b711d98ac8f235252e36df&amp;refType=LQ&amp;originationContext=document&amp;transitionType=DocumentItem&amp;contextData=(sc.Search)" TargetMode="External"/><Relationship Id="rId185" Type="http://schemas.openxmlformats.org/officeDocument/2006/relationships/hyperlink" Target="https://1.next.westlaw.com/Link/Document/FullText?findType=Y&amp;serNum=1970138176&amp;pubNum=713&amp;originatingDoc=Idd7e0e28e7d011d99439b076ef9ec4de&amp;refType=RP&amp;originationContext=document&amp;transitionType=DocumentItem&amp;contextData=(sc.Search)" TargetMode="External"/><Relationship Id="rId4" Type="http://schemas.openxmlformats.org/officeDocument/2006/relationships/hyperlink" Target="https://1.next.westlaw.com/Link/Document/FullText?findType=h&amp;pubNum=176284&amp;cite=0301682101&amp;originatingDoc=Ifba71850dd5811e481dde0b676a6191e&amp;refType=RQ&amp;originationContext=document&amp;transitionType=DocumentItem&amp;contextData=(sc.Search)&amp;analyticGuid=Ifba71850dd5811e481dde0b676a6191e" TargetMode="External"/><Relationship Id="rId9" Type="http://schemas.openxmlformats.org/officeDocument/2006/relationships/hyperlink" Target="https://en.wikipedia.org/wiki/United_States_Reports" TargetMode="External"/><Relationship Id="rId180" Type="http://schemas.openxmlformats.org/officeDocument/2006/relationships/hyperlink" Target="https://1.next.westlaw.com/Link/Document/FullText?findType=L&amp;pubNum=1000546&amp;cite=USCOAMENDV&amp;originatingDoc=Idd7e0e28e7d011d99439b076ef9ec4de&amp;refType=LQ&amp;originationContext=document&amp;transitionType=DocumentItem&amp;contextData=(sc.Search)" TargetMode="External"/><Relationship Id="rId210" Type="http://schemas.openxmlformats.org/officeDocument/2006/relationships/hyperlink" Target="https://1.next.westlaw.com/Link/Document/FullText?findType=L&amp;pubNum=1000305&amp;cite=TNCNART1S9&amp;originatingDoc=Ib6ec7c0ce7c711d98ac8f235252e36df&amp;refType=LQ&amp;originationContext=document&amp;transitionType=DocumentItem&amp;contextData=(sc.Search)" TargetMode="External"/><Relationship Id="rId215" Type="http://schemas.openxmlformats.org/officeDocument/2006/relationships/hyperlink" Target="https://1.next.westlaw.com/Link/Document/FullText?findType=h&amp;pubNum=176284&amp;cite=0168993001&amp;originatingDoc=I94778a42828311eaa154dedcbee99b91&amp;refType=RQ&amp;originationContext=document&amp;transitionType=DocumentItem&amp;contextData=(sc.Search)&amp;analyticGuid=I94778a42828311eaa154dedcbee99b91" TargetMode="External"/><Relationship Id="rId26" Type="http://schemas.openxmlformats.org/officeDocument/2006/relationships/hyperlink" Target="https://1.next.westlaw.com/Document/I99b2cb30c69f11e6ac07a76176915fee/View/FullText.html?navigationPath=Search%2Fv1%2Fresults%2Fnavigation%2Fi0ad604ac00000175d814268633d2b192%3FNav%3DCASE%26fragmentIdentifier%3DI99b2cb30c69f11e6ac07a76176915fee%26parentRank%3D0%26startIndex%3D1%26contextData%3D%2528sc.Search%2529%26transitionType%3DSearchItem&amp;listSource=Search&amp;listPageSource=73f307ea7d564d1ce17f9eef9ea2d678&amp;list=CASE&amp;rank=1&amp;sessionScopeId=f463620c60d6e30418e9a0f1148e8b4e1ad0fdad240d8109740ef151af589845&amp;originationContext=Smart%20Answer&amp;transitionType=SearchItem&amp;contextData=%28sc.Search%29" TargetMode="External"/><Relationship Id="rId47" Type="http://schemas.openxmlformats.org/officeDocument/2006/relationships/hyperlink" Target="https://1.next.westlaw.com/Link/Document/FullText?findType=L&amp;pubNum=1000583&amp;cite=USCOAMENDIV&amp;originatingDoc=I246e79c0780911ea8939c1d72268a30f&amp;refType=LQ&amp;originationContext=document&amp;transitionType=DocumentItem&amp;contextData=(sc.Default)" TargetMode="External"/><Relationship Id="rId68" Type="http://schemas.openxmlformats.org/officeDocument/2006/relationships/hyperlink" Target="https://1.next.westlaw.com/Link/Document/FullText?findType=L&amp;pubNum=1000546&amp;cite=USCOAMENDIV&amp;originatingDoc=If855a5d579be11d98c82a53fc8ac8757&amp;refType=LQ&amp;originationContext=document&amp;transitionType=DocumentItem&amp;contextData=(sc.Search)" TargetMode="External"/><Relationship Id="rId89" Type="http://schemas.openxmlformats.org/officeDocument/2006/relationships/hyperlink" Target="https://1.next.westlaw.com/Link/Document/FullText?findType=L&amp;pubNum=1000039&amp;cite=TNCNART1S7&amp;originatingDoc=If8fc78e5e7b611d9bf60c1d57ebc853e&amp;refType=LQ&amp;originationContext=document&amp;transitionType=DocumentItem&amp;contextData=(sc.Default)" TargetMode="External"/><Relationship Id="rId112" Type="http://schemas.openxmlformats.org/officeDocument/2006/relationships/hyperlink" Target="https://1.next.westlaw.com/Link/Document/FullText?findType=L&amp;pubNum=1000546&amp;cite=USCOAMENDIV&amp;originatingDoc=Ib5005e1879d711d99c4dbb2f0352441d&amp;refType=LQ&amp;originationContext=document&amp;transitionType=DocumentItem&amp;contextData=(sc.Search)" TargetMode="External"/><Relationship Id="rId133" Type="http://schemas.openxmlformats.org/officeDocument/2006/relationships/hyperlink" Target="https://1.next.westlaw.com/Link/Document/FullText?findType=L&amp;pubNum=1000546&amp;cite=USCOAMENDIV&amp;originatingDoc=I31b24f424cf511dca1e6fa81e64372bf&amp;refType=LQ&amp;originationContext=document&amp;transitionType=DocumentItem&amp;contextData=(sc.Search)" TargetMode="External"/><Relationship Id="rId154" Type="http://schemas.openxmlformats.org/officeDocument/2006/relationships/hyperlink" Target="https://1.next.westlaw.com/Link/Document/FullText?findType=L&amp;pubNum=1000546&amp;cite=USCOAMENDXIV&amp;originatingDoc=I31b24f424cf511dca1e6fa81e64372bf&amp;refType=LQ&amp;originationContext=document&amp;transitionType=DocumentItem&amp;contextData=(sc.Search)" TargetMode="External"/><Relationship Id="rId175" Type="http://schemas.openxmlformats.org/officeDocument/2006/relationships/image" Target="media/image1.png"/><Relationship Id="rId196" Type="http://schemas.openxmlformats.org/officeDocument/2006/relationships/hyperlink" Target="https://1.next.westlaw.com/Link/Document/FullText?findType=h&amp;pubNum=176284&amp;cite=0202209301&amp;originatingDoc=I861e74a3e7b511d983e7e9deff98dc6f&amp;refType=RQ&amp;originationContext=document&amp;transitionType=DocumentItem&amp;contextData=(sc.Search)&amp;analyticGuid=I861e74a3e7b511d983e7e9deff98dc6f" TargetMode="External"/><Relationship Id="rId200" Type="http://schemas.openxmlformats.org/officeDocument/2006/relationships/hyperlink" Target="https://1.next.westlaw.com/Link/Document/FullText?findType=h&amp;pubNum=176284&amp;cite=0259809301&amp;originatingDoc=I26b420e6e7bb11d98ac8f235252e36df&amp;refType=RQ&amp;originationContext=document&amp;transitionType=DocumentItem&amp;contextData=(sc.Search)&amp;analyticGuid=I26b420e6e7bb11d98ac8f235252e36df" TargetMode="External"/><Relationship Id="rId16" Type="http://schemas.openxmlformats.org/officeDocument/2006/relationships/hyperlink" Target="https://1.next.westlaw.com/Document/I5f6513a0a24d11e6bdb7b23a3c66d5b3/View/FullText.html?transitionType=SearchItem&amp;contextData=(sc.Search)" TargetMode="External"/><Relationship Id="rId221" Type="http://schemas.openxmlformats.org/officeDocument/2006/relationships/hyperlink" Target="https://1.next.westlaw.com/Link/Document/FullText?findType=Y&amp;serNum=1972127122&amp;pubNum=0000708&amp;originatingDoc=I94778a42828311eaa154dedcbee99b91&amp;refType=RP&amp;originationContext=document&amp;transitionType=DocumentItem&amp;contextData=(sc.Search)" TargetMode="External"/><Relationship Id="rId37" Type="http://schemas.openxmlformats.org/officeDocument/2006/relationships/hyperlink" Target="https://1.next.westlaw.com/Link/Document/FullText?findType=L&amp;pubNum=1000583&amp;cite=USCOAMENDIV&amp;originatingDoc=I246e79c0780911ea8939c1d72268a30f&amp;refType=LQ&amp;originationContext=document&amp;transitionType=DocumentItem&amp;contextData=(sc.Default)" TargetMode="External"/><Relationship Id="rId58" Type="http://schemas.openxmlformats.org/officeDocument/2006/relationships/hyperlink" Target="https://1.next.westlaw.com/Link/Document/FullText?findType=L&amp;pubNum=1000546&amp;cite=USCOAMENDIV&amp;originatingDoc=If5be02d09c1f11d9bdd1cfdd544ca3a4&amp;refType=LQ&amp;originationContext=document&amp;transitionType=DocumentItem&amp;contextData=(sc.Default)" TargetMode="External"/><Relationship Id="rId79" Type="http://schemas.openxmlformats.org/officeDocument/2006/relationships/hyperlink" Target="https://1.next.westlaw.com/Link/Document/FullText?findType=L&amp;pubNum=1000546&amp;cite=USCOAMENDIV&amp;originatingDoc=If855a5d579be11d98c82a53fc8ac8757&amp;refType=LQ&amp;originationContext=document&amp;transitionType=DocumentItem&amp;contextData=(sc.Search)" TargetMode="External"/><Relationship Id="rId102" Type="http://schemas.openxmlformats.org/officeDocument/2006/relationships/hyperlink" Target="https://1.next.westlaw.com/Link/Document/FullText?findType=L&amp;pubNum=1000546&amp;cite=USCOAMENDIV&amp;originatingDoc=If8fc78e5e7b611d9bf60c1d57ebc853e&amp;refType=LQ&amp;originationContext=document&amp;transitionType=DocumentItem&amp;contextData=(sc.Default)" TargetMode="External"/><Relationship Id="rId123" Type="http://schemas.openxmlformats.org/officeDocument/2006/relationships/hyperlink" Target="https://1.next.westlaw.com/Link/Document/FullText?findType=L&amp;pubNum=1000546&amp;cite=USCOAMENDIV&amp;originatingDoc=I31b24f424cf511dca1e6fa81e64372bf&amp;refType=LQ&amp;originationContext=document&amp;transitionType=DocumentItem&amp;contextData=(sc.Search)" TargetMode="External"/><Relationship Id="rId144" Type="http://schemas.openxmlformats.org/officeDocument/2006/relationships/hyperlink" Target="https://1.next.westlaw.com/Link/Document/FullText?findType=L&amp;pubNum=1000039&amp;cite=TNSTS55-10-207&amp;originatingDoc=I31b24f424cf511dca1e6fa81e64372bf&amp;refType=SP&amp;originationContext=document&amp;transitionType=DocumentItem&amp;contextData=(sc.Search)" TargetMode="External"/><Relationship Id="rId90" Type="http://schemas.openxmlformats.org/officeDocument/2006/relationships/hyperlink" Target="https://1.next.westlaw.com/Link/Document/FullText?findType=L&amp;pubNum=1000546&amp;cite=USCOAMENDIV&amp;originatingDoc=If8fc78e5e7b611d9bf60c1d57ebc853e&amp;refType=LQ&amp;originationContext=document&amp;transitionType=DocumentItem&amp;contextData=(sc.Default)" TargetMode="External"/><Relationship Id="rId165" Type="http://schemas.openxmlformats.org/officeDocument/2006/relationships/hyperlink" Target="https://1.next.westlaw.com/Link/Document/FullText?findType=L&amp;pubNum=1000039&amp;cite=TNCNART1S9&amp;originatingDoc=I4001c6f4e7b711d98ac8f235252e36df&amp;refType=LQ&amp;originationContext=document&amp;transitionType=DocumentItem&amp;contextData=(sc.Search)" TargetMode="External"/><Relationship Id="rId186" Type="http://schemas.openxmlformats.org/officeDocument/2006/relationships/hyperlink" Target="https://1.next.westlaw.com/Link/Document/FullText?findType=L&amp;pubNum=1000546&amp;cite=USCOAMENDV&amp;originatingDoc=Idd7e0e28e7d011d99439b076ef9ec4de&amp;refType=LQ&amp;originationContext=document&amp;transitionType=DocumentItem&amp;contextData=(sc.Search)" TargetMode="External"/><Relationship Id="rId211" Type="http://schemas.openxmlformats.org/officeDocument/2006/relationships/hyperlink" Target="https://1.next.westlaw.com/Link/Document/FullText?findType=L&amp;pubNum=1000583&amp;cite=USCOAMENDV&amp;originatingDoc=Ib6ec7c0ce7c711d98ac8f235252e36df&amp;refType=LQ&amp;originationContext=document&amp;transitionType=DocumentItem&amp;contextData=(sc.Search)" TargetMode="External"/><Relationship Id="rId27" Type="http://schemas.openxmlformats.org/officeDocument/2006/relationships/hyperlink" Target="https://1.next.westlaw.com/Document/I99b2cb30c69f11e6ac07a76176915fee/View/FullText.html?navigationPath=Search%2Fv1%2Fresults%2Fnavigation%2Fi0ad604ac00000175d814268633d2b192%3FNav%3DCASE%26fragmentIdentifier%3DI99b2cb30c69f11e6ac07a76176915fee%26parentRank%3D0%26startIndex%3D1%26contextData%3D%2528sc.Search%2529%26transitionType%3DSearchItem&amp;listSource=Search&amp;listPageSource=73f307ea7d564d1ce17f9eef9ea2d678&amp;list=CASE&amp;rank=1&amp;sessionScopeId=f463620c60d6e30418e9a0f1148e8b4e1ad0fdad240d8109740ef151af589845&amp;originationContext=Smart%20Answer&amp;transitionType=SearchItem&amp;contextData=%28sc.Search%29" TargetMode="External"/><Relationship Id="rId48" Type="http://schemas.openxmlformats.org/officeDocument/2006/relationships/hyperlink" Target="https://1.next.westlaw.com/Link/Document/FullText?findType=L&amp;pubNum=1000583&amp;cite=USCOAMENDIV&amp;originatingDoc=I246e79c0780911ea8939c1d72268a30f&amp;refType=LQ&amp;originationContext=document&amp;transitionType=DocumentItem&amp;contextData=(sc.Default)" TargetMode="External"/><Relationship Id="rId69" Type="http://schemas.openxmlformats.org/officeDocument/2006/relationships/hyperlink" Target="https://1.next.westlaw.com/Link/Document/FullText?findType=L&amp;pubNum=1000546&amp;cite=USCOAMENDIV&amp;originatingDoc=If855a5d579be11d98c82a53fc8ac8757&amp;refType=LQ&amp;originationContext=document&amp;transitionType=DocumentItem&amp;contextData=(sc.Search)" TargetMode="External"/><Relationship Id="rId113" Type="http://schemas.openxmlformats.org/officeDocument/2006/relationships/hyperlink" Target="https://1.next.westlaw.com/Link/Document/FullText?findType=L&amp;pubNum=1000546&amp;cite=USCOAMENDIV&amp;originatingDoc=Ib5005e1879d711d99c4dbb2f0352441d&amp;refType=LQ&amp;originationContext=document&amp;transitionType=DocumentItem&amp;contextData=(sc.Search)" TargetMode="External"/><Relationship Id="rId134" Type="http://schemas.openxmlformats.org/officeDocument/2006/relationships/hyperlink" Target="https://1.next.westlaw.com/Link/Document/FullText?findType=L&amp;pubNum=1000039&amp;cite=TNCNART1S7&amp;originatingDoc=I31b24f424cf511dca1e6fa81e64372bf&amp;refType=LQ&amp;originationContext=document&amp;transitionType=DocumentItem&amp;contextData=(sc.Search)" TargetMode="External"/><Relationship Id="rId80" Type="http://schemas.openxmlformats.org/officeDocument/2006/relationships/hyperlink" Target="https://1.next.westlaw.com/Link/Document/FullText?findType=L&amp;pubNum=1000546&amp;cite=USCOAMENDIV&amp;originatingDoc=If855a5d579be11d98c82a53fc8ac8757&amp;refType=LQ&amp;originationContext=document&amp;transitionType=DocumentItem&amp;contextData=(sc.Search)" TargetMode="External"/><Relationship Id="rId155" Type="http://schemas.openxmlformats.org/officeDocument/2006/relationships/hyperlink" Target="https://1.next.westlaw.com/Link/Document/FullText?findType=L&amp;pubNum=1000039&amp;cite=TNCNART1S7&amp;originatingDoc=I31b24f424cf511dca1e6fa81e64372bf&amp;refType=LQ&amp;originationContext=document&amp;transitionType=DocumentItem&amp;contextData=(sc.Search)" TargetMode="External"/><Relationship Id="rId176" Type="http://schemas.openxmlformats.org/officeDocument/2006/relationships/hyperlink" Target="https://1.next.westlaw.com/Link/Document/FullText?findType=Y&amp;serNum=1970138176&amp;originatingDoc=Idd7e0e28e7d011d99439b076ef9ec4de&amp;refType=RP&amp;originationContext=document&amp;transitionType=DocumentItem&amp;contextData=(sc.DocLink)" TargetMode="External"/><Relationship Id="rId197" Type="http://schemas.openxmlformats.org/officeDocument/2006/relationships/hyperlink" Target="https://1.next.westlaw.com/Link/Document/FullText?findType=Y&amp;serNum=1999191540&amp;pubNum=999&amp;originatingDoc=I861e74a3e7b511d983e7e9deff98dc6f&amp;refType=RP&amp;originationContext=document&amp;transitionType=DocumentItem&amp;contextData=(sc.Search)" TargetMode="External"/><Relationship Id="rId201" Type="http://schemas.openxmlformats.org/officeDocument/2006/relationships/hyperlink" Target="https://1.next.westlaw.com/Link/Document/FullText?findType=h&amp;pubNum=176284&amp;cite=0209589701&amp;originatingDoc=Ib6ec7c0ce7c711d98ac8f235252e36df&amp;refType=RQ&amp;originationContext=document&amp;transitionType=DocumentItem&amp;contextData=(sc.Search)&amp;analyticGuid=Ib6ec7c0ce7c711d98ac8f235252e36df" TargetMode="External"/><Relationship Id="rId222" Type="http://schemas.openxmlformats.org/officeDocument/2006/relationships/hyperlink" Target="https://1.next.westlaw.com/Link/RelatedInformation/Flag?documentGuid=I8bb1f6ed9bf111d993e6d35cc61aab4a&amp;transitionType=InlineKeyCiteFlags&amp;originationContext=docHeaderFlag&amp;DocSource=25da7bb89777484e8d8babb15c71f3df&amp;Rank=1&amp;RuleBookModeDisplay=False&amp;contextData=(sc.Search)" TargetMode="External"/><Relationship Id="rId17" Type="http://schemas.openxmlformats.org/officeDocument/2006/relationships/hyperlink" Target="https://1.next.westlaw.com/Document/I5f6513a0a24d11e6bdb7b23a3c66d5b3/View/FullText.html?transitionType=SearchItem&amp;contextData=(sc.Search)" TargetMode="External"/><Relationship Id="rId38" Type="http://schemas.openxmlformats.org/officeDocument/2006/relationships/hyperlink" Target="https://1.next.westlaw.com/Link/Document/FullText?findType=L&amp;pubNum=1000583&amp;cite=USCOAMENDIV&amp;originatingDoc=I246e79c0780911ea8939c1d72268a30f&amp;refType=LQ&amp;originationContext=document&amp;transitionType=DocumentItem&amp;contextData=(sc.Default)" TargetMode="External"/><Relationship Id="rId59" Type="http://schemas.openxmlformats.org/officeDocument/2006/relationships/hyperlink" Target="https://1.next.westlaw.com/Link/Document/FullText?findType=L&amp;pubNum=1000546&amp;cite=USCOAMENDIV&amp;originatingDoc=If5be02d09c1f11d9bdd1cfdd544ca3a4&amp;refType=LQ&amp;originationContext=document&amp;transitionType=DocumentItem&amp;contextData=(sc.Default)" TargetMode="External"/><Relationship Id="rId103" Type="http://schemas.openxmlformats.org/officeDocument/2006/relationships/hyperlink" Target="https://1.next.westlaw.com/Link/Document/FullText?findType=L&amp;pubNum=1000039&amp;cite=TNCNART1S7&amp;originatingDoc=If8fc78e5e7b611d9bf60c1d57ebc853e&amp;refType=LQ&amp;originationContext=document&amp;transitionType=DocumentItem&amp;contextData=(sc.Default)" TargetMode="External"/><Relationship Id="rId124" Type="http://schemas.openxmlformats.org/officeDocument/2006/relationships/hyperlink" Target="https://1.next.westlaw.com/Link/Document/FullText?findType=L&amp;pubNum=1000039&amp;cite=TNCNART1S7&amp;originatingDoc=I31b24f424cf511dca1e6fa81e64372bf&amp;refType=LQ&amp;originationContext=document&amp;transitionType=DocumentItem&amp;contextData=(sc.Search)" TargetMode="External"/><Relationship Id="rId70" Type="http://schemas.openxmlformats.org/officeDocument/2006/relationships/hyperlink" Target="https://1.next.westlaw.com/Link/Document/FullText?findType=L&amp;pubNum=1000546&amp;cite=USCOAMENDIV&amp;originatingDoc=If855a5d579be11d98c82a53fc8ac8757&amp;refType=LQ&amp;originationContext=document&amp;transitionType=DocumentItem&amp;contextData=(sc.Search)" TargetMode="External"/><Relationship Id="rId91" Type="http://schemas.openxmlformats.org/officeDocument/2006/relationships/hyperlink" Target="https://1.next.westlaw.com/Link/Document/FullText?findType=L&amp;pubNum=1000039&amp;cite=TNCNART1S7&amp;originatingDoc=If8fc78e5e7b611d9bf60c1d57ebc853e&amp;refType=LQ&amp;originationContext=document&amp;transitionType=DocumentItem&amp;contextData=(sc.Default)" TargetMode="External"/><Relationship Id="rId145" Type="http://schemas.openxmlformats.org/officeDocument/2006/relationships/hyperlink" Target="https://1.next.westlaw.com/Link/Document/FullText?findType=L&amp;pubNum=1000546&amp;cite=USCOAMENDIV&amp;originatingDoc=I31b24f424cf511dca1e6fa81e64372bf&amp;refType=LQ&amp;originationContext=document&amp;transitionType=DocumentItem&amp;contextData=(sc.Search)" TargetMode="External"/><Relationship Id="rId166" Type="http://schemas.openxmlformats.org/officeDocument/2006/relationships/hyperlink" Target="https://1.next.westlaw.com/Link/Document/FullText?findType=L&amp;pubNum=1000546&amp;cite=USCOAMENDV&amp;originatingDoc=I4001c6f4e7b711d98ac8f235252e36df&amp;refType=LQ&amp;originationContext=document&amp;transitionType=DocumentItem&amp;contextData=(sc.Search)" TargetMode="External"/><Relationship Id="rId187" Type="http://schemas.openxmlformats.org/officeDocument/2006/relationships/hyperlink" Target="https://1.next.westlaw.com/Link/Document/FullText?findType=L&amp;pubNum=1000583&amp;cite=USCOAMENDV&amp;originatingDoc=Ic1e396179c1e11d991d0cc6b54f12d4d&amp;refType=LQ&amp;originationContext=document&amp;transitionType=DocumentItem&amp;contextData=(sc.Default)" TargetMode="External"/><Relationship Id="rId1" Type="http://schemas.openxmlformats.org/officeDocument/2006/relationships/styles" Target="styles.xml"/><Relationship Id="rId212" Type="http://schemas.openxmlformats.org/officeDocument/2006/relationships/hyperlink" Target="https://1.next.westlaw.com/Link/Document/FullText?findType=L&amp;pubNum=1000583&amp;cite=USCOAMENDXIV&amp;originatingDoc=Ib6ec7c0ce7c711d98ac8f235252e36df&amp;refType=LQ&amp;originationContext=document&amp;transitionType=DocumentItem&amp;contextData=(sc.Search)" TargetMode="External"/><Relationship Id="rId28" Type="http://schemas.openxmlformats.org/officeDocument/2006/relationships/hyperlink" Target="https://1.next.westlaw.com/Document/I99b2cb30c69f11e6ac07a76176915fee/View/FullText.html?navigationPath=Search%2Fv1%2Fresults%2Fnavigation%2Fi0ad604ac00000175d814268633d2b192%3FNav%3DCASE%26fragmentIdentifier%3DI99b2cb30c69f11e6ac07a76176915fee%26parentRank%3D0%26startIndex%3D1%26contextData%3D%2528sc.Search%2529%26transitionType%3DSearchItem&amp;listSource=Search&amp;listPageSource=73f307ea7d564d1ce17f9eef9ea2d678&amp;list=CASE&amp;rank=1&amp;sessionScopeId=f463620c60d6e30418e9a0f1148e8b4e1ad0fdad240d8109740ef151af589845&amp;originationContext=Smart%20Answer&amp;transitionType=SearchItem&amp;contextData=%28sc.Search%29" TargetMode="External"/><Relationship Id="rId49" Type="http://schemas.openxmlformats.org/officeDocument/2006/relationships/hyperlink" Target="https://1.next.westlaw.com/Link/Document/FullText?findType=L&amp;pubNum=1000583&amp;cite=USCOAMENDIV&amp;originatingDoc=I246e79c0780911ea8939c1d72268a30f&amp;refType=LQ&amp;originationContext=document&amp;transitionType=DocumentItem&amp;contextData=(sc.Default)" TargetMode="External"/><Relationship Id="rId114" Type="http://schemas.openxmlformats.org/officeDocument/2006/relationships/hyperlink" Target="https://1.next.westlaw.com/Link/Document/FullText?findType=L&amp;pubNum=1000546&amp;cite=USCOAMENDIV&amp;originatingDoc=Ib5005e1879d711d99c4dbb2f0352441d&amp;refType=LQ&amp;originationContext=document&amp;transitionType=DocumentItem&amp;contextData=(sc.Search)" TargetMode="External"/><Relationship Id="rId60" Type="http://schemas.openxmlformats.org/officeDocument/2006/relationships/hyperlink" Target="https://1.next.westlaw.com/Link/Document/FullText?findType=L&amp;pubNum=1000546&amp;cite=USCOAMENDIV&amp;originatingDoc=If5be02d09c1f11d9bdd1cfdd544ca3a4&amp;refType=LQ&amp;originationContext=document&amp;transitionType=DocumentItem&amp;contextData=(sc.Default)" TargetMode="External"/><Relationship Id="rId81" Type="http://schemas.openxmlformats.org/officeDocument/2006/relationships/hyperlink" Target="https://1.next.westlaw.com/Link/Document/FullText?findType=L&amp;pubNum=1000546&amp;cite=USCOAMENDIV&amp;originatingDoc=If855a5d579be11d98c82a53fc8ac8757&amp;refType=LQ&amp;originationContext=document&amp;transitionType=DocumentItem&amp;contextData=(sc.Search)" TargetMode="External"/><Relationship Id="rId135" Type="http://schemas.openxmlformats.org/officeDocument/2006/relationships/hyperlink" Target="https://1.next.westlaw.com/Link/Document/FullText?findType=L&amp;pubNum=1000546&amp;cite=USCOAMENDIV&amp;originatingDoc=I31b24f424cf511dca1e6fa81e64372bf&amp;refType=LQ&amp;originationContext=document&amp;transitionType=DocumentItem&amp;contextData=(sc.Search)" TargetMode="External"/><Relationship Id="rId156" Type="http://schemas.openxmlformats.org/officeDocument/2006/relationships/hyperlink" Target="https://1.next.westlaw.com/Link/Document/FullText?findType=L&amp;pubNum=1000546&amp;cite=USCOAMENDV&amp;originatingDoc=I4001c6f4e7b711d98ac8f235252e36df&amp;refType=LQ&amp;originationContext=document&amp;transitionType=DocumentItem&amp;contextData=(sc.Search)" TargetMode="External"/><Relationship Id="rId177" Type="http://schemas.openxmlformats.org/officeDocument/2006/relationships/hyperlink" Target="https://1.next.westlaw.com/Link/Document/FullText?findType=h&amp;pubNum=176284&amp;cite=0157496001&amp;originatingDoc=Ia7fe08bfe7c411d9bf60c1d57ebc853e&amp;refType=RQ&amp;originationContext=document&amp;transitionType=DocumentItem&amp;contextData=(sc.DocLink)&amp;analyticGuid=Ia7fe08bfe7c411d9bf60c1d57ebc853e" TargetMode="External"/><Relationship Id="rId198" Type="http://schemas.openxmlformats.org/officeDocument/2006/relationships/hyperlink" Target="https://1.next.westlaw.com/Link/Document/FullText?findType=h&amp;pubNum=176284&amp;cite=0151945901&amp;originatingDoc=I861e74a3e7b511d983e7e9deff98dc6f&amp;refType=RQ&amp;originationContext=document&amp;transitionType=DocumentItem&amp;contextData=(sc.Search)&amp;analyticGuid=I861e74a3e7b511d983e7e9deff98dc6f" TargetMode="External"/><Relationship Id="rId202" Type="http://schemas.openxmlformats.org/officeDocument/2006/relationships/hyperlink" Target="https://1.next.westlaw.com/Link/RelatedInformation/Flag?documentGuid=I64718f0feb3811d9bf60c1d57ebc853e&amp;transitionType=InlineKeyCiteFlags&amp;originationContext=docHeaderFlag&amp;DocSource=33d8d6baece847fbaba52a7ef6119ff8&amp;Rank=1&amp;RuleBookModeDisplay=False&amp;contextData=(sc.Search)" TargetMode="External"/><Relationship Id="rId223" Type="http://schemas.openxmlformats.org/officeDocument/2006/relationships/hyperlink" Target="https://1.next.westlaw.com/Link/Document/FullText?findType=Y&amp;serNum=1972127121&amp;pubNum=0000708&amp;originatingDoc=I94778a42828311eaa154dedcbee99b91&amp;refType=RP&amp;originationContext=document&amp;transitionType=DocumentItem&amp;contextData=(sc.Search)" TargetMode="External"/><Relationship Id="rId18" Type="http://schemas.openxmlformats.org/officeDocument/2006/relationships/hyperlink" Target="https://1.next.westlaw.com/Document/I5f6513a0a24d11e6bdb7b23a3c66d5b3/View/FullText.html?transitionType=SearchItem&amp;contextData=(sc.Search)" TargetMode="External"/><Relationship Id="rId39" Type="http://schemas.openxmlformats.org/officeDocument/2006/relationships/hyperlink" Target="https://1.next.westlaw.com/Link/Document/FullText?findType=L&amp;pubNum=1000583&amp;cite=USCOAMENDIV&amp;originatingDoc=I246e79c0780911ea8939c1d72268a30f&amp;refType=LQ&amp;originationContext=document&amp;transitionType=DocumentItem&amp;contextData=(sc.Default)" TargetMode="External"/><Relationship Id="rId50" Type="http://schemas.openxmlformats.org/officeDocument/2006/relationships/hyperlink" Target="https://1.next.westlaw.com/Link/Document/FullText?findType=L&amp;pubNum=1000583&amp;cite=USCOAMENDIV&amp;originatingDoc=I246e79c0780911ea8939c1d72268a30f&amp;refType=LQ&amp;originationContext=document&amp;transitionType=DocumentItem&amp;contextData=(sc.Default)" TargetMode="External"/><Relationship Id="rId104" Type="http://schemas.openxmlformats.org/officeDocument/2006/relationships/hyperlink" Target="https://1.next.westlaw.com/Link/Document/FullText?findType=L&amp;pubNum=1000546&amp;cite=USCOAMENDV&amp;originatingDoc=I9886aac29c1c11d9bc61beebb95be672&amp;refType=LQ&amp;originationContext=document&amp;transitionType=DocumentItem&amp;contextData=(sc.Default)" TargetMode="External"/><Relationship Id="rId125" Type="http://schemas.openxmlformats.org/officeDocument/2006/relationships/hyperlink" Target="https://1.next.westlaw.com/Link/Document/FullText?findType=L&amp;pubNum=1000546&amp;cite=USCOAMENDIV&amp;originatingDoc=I31b24f424cf511dca1e6fa81e64372bf&amp;refType=LQ&amp;originationContext=document&amp;transitionType=DocumentItem&amp;contextData=(sc.Search)" TargetMode="External"/><Relationship Id="rId146" Type="http://schemas.openxmlformats.org/officeDocument/2006/relationships/hyperlink" Target="https://1.next.westlaw.com/Link/Document/FullText?findType=L&amp;pubNum=1000039&amp;cite=TNCNART1S7&amp;originatingDoc=I31b24f424cf511dca1e6fa81e64372bf&amp;refType=LQ&amp;originationContext=document&amp;transitionType=DocumentItem&amp;contextData=(sc.Search)" TargetMode="External"/><Relationship Id="rId167" Type="http://schemas.openxmlformats.org/officeDocument/2006/relationships/hyperlink" Target="https://1.next.westlaw.com/Link/Document/FullText?findType=L&amp;pubNum=1000039&amp;cite=TNCNART1S9&amp;originatingDoc=I4001c6f4e7b711d98ac8f235252e36df&amp;refType=LQ&amp;originationContext=document&amp;transitionType=DocumentItem&amp;contextData=(sc.Search)" TargetMode="External"/><Relationship Id="rId188" Type="http://schemas.openxmlformats.org/officeDocument/2006/relationships/hyperlink" Target="https://1.next.westlaw.com/Link/Document/FullText?findType=L&amp;pubNum=1000583&amp;cite=USCOAMENDV&amp;originatingDoc=Ic1e396179c1e11d991d0cc6b54f12d4d&amp;refType=LQ&amp;originationContext=document&amp;transitionType=DocumentItem&amp;contextData=(sc.Default)" TargetMode="External"/><Relationship Id="rId71" Type="http://schemas.openxmlformats.org/officeDocument/2006/relationships/hyperlink" Target="https://1.next.westlaw.com/Link/Document/FullText?findType=L&amp;pubNum=1000546&amp;cite=USCOAMENDIV&amp;originatingDoc=If855a5d579be11d98c82a53fc8ac8757&amp;refType=LQ&amp;originationContext=document&amp;transitionType=DocumentItem&amp;contextData=(sc.Search)" TargetMode="External"/><Relationship Id="rId92" Type="http://schemas.openxmlformats.org/officeDocument/2006/relationships/hyperlink" Target="https://1.next.westlaw.com/Link/Document/FullText?findType=L&amp;pubNum=1000546&amp;cite=USCOAMENDIV&amp;originatingDoc=If8fc78e5e7b611d9bf60c1d57ebc853e&amp;refType=LQ&amp;originationContext=document&amp;transitionType=DocumentItem&amp;contextData=(sc.Default)" TargetMode="External"/><Relationship Id="rId213" Type="http://schemas.openxmlformats.org/officeDocument/2006/relationships/hyperlink" Target="https://1.next.westlaw.com/Link/Document/FullText?findType=L&amp;pubNum=1000305&amp;cite=TNCNART1S8&amp;originatingDoc=Ib6ec7c0ce7c711d98ac8f235252e36df&amp;refType=LQ&amp;originationContext=document&amp;transitionType=DocumentItem&amp;contextData=(sc.Search)" TargetMode="External"/><Relationship Id="rId2" Type="http://schemas.openxmlformats.org/officeDocument/2006/relationships/settings" Target="settings.xml"/><Relationship Id="rId29" Type="http://schemas.openxmlformats.org/officeDocument/2006/relationships/hyperlink" Target="https://1.next.westlaw.com/Document/Ifea5f2a08c7911e881e3e57c1f40e5c7/View/FullText.html?transitionType=SearchItem&amp;contextData=(sc.Search)" TargetMode="External"/><Relationship Id="rId40" Type="http://schemas.openxmlformats.org/officeDocument/2006/relationships/hyperlink" Target="https://1.next.westlaw.com/Link/Document/FullText?findType=L&amp;pubNum=1000583&amp;cite=USCOAMENDIV&amp;originatingDoc=I246e79c0780911ea8939c1d72268a30f&amp;refType=LQ&amp;originationContext=document&amp;transitionType=DocumentItem&amp;contextData=(sc.Default)" TargetMode="External"/><Relationship Id="rId115" Type="http://schemas.openxmlformats.org/officeDocument/2006/relationships/hyperlink" Target="https://1.next.westlaw.com/Link/Document/FullText?findType=L&amp;pubNum=1000546&amp;cite=USCOAMENDIV&amp;originatingDoc=Ib5005e1879d711d99c4dbb2f0352441d&amp;refType=LQ&amp;originationContext=document&amp;transitionType=DocumentItem&amp;contextData=(sc.Search)" TargetMode="External"/><Relationship Id="rId136" Type="http://schemas.openxmlformats.org/officeDocument/2006/relationships/hyperlink" Target="https://1.next.westlaw.com/Link/Document/FullText?findType=L&amp;pubNum=1000039&amp;cite=TNCNART1S7&amp;originatingDoc=I31b24f424cf511dca1e6fa81e64372bf&amp;refType=LQ&amp;originationContext=document&amp;transitionType=DocumentItem&amp;contextData=(sc.Search)" TargetMode="External"/><Relationship Id="rId157" Type="http://schemas.openxmlformats.org/officeDocument/2006/relationships/hyperlink" Target="https://1.next.westlaw.com/Link/Document/FullText?findType=L&amp;pubNum=1000039&amp;cite=TNCNART1S9&amp;originatingDoc=I4001c6f4e7b711d98ac8f235252e36df&amp;refType=LQ&amp;originationContext=document&amp;transitionType=DocumentItem&amp;contextData=(sc.Search)" TargetMode="External"/><Relationship Id="rId178" Type="http://schemas.openxmlformats.org/officeDocument/2006/relationships/hyperlink" Target="https://1.next.westlaw.com/Link/Document/FullText?findType=h&amp;pubNum=176284&amp;cite=0291723201&amp;originatingDoc=I20b88f08e7c511d983e7e9deff98dc6f&amp;refType=RQ&amp;originationContext=document&amp;transitionType=DocumentItem&amp;contextData=(sc.DocLink)&amp;analyticGuid=I20b88f08e7c511d983e7e9deff98dc6f" TargetMode="External"/><Relationship Id="rId61" Type="http://schemas.openxmlformats.org/officeDocument/2006/relationships/hyperlink" Target="https://1.next.westlaw.com/Link/Document/FullText?findType=L&amp;pubNum=1000546&amp;cite=42USCAS1983&amp;originatingDoc=If5be02d09c1f11d9bdd1cfdd544ca3a4&amp;refType=LQ&amp;originationContext=document&amp;transitionType=DocumentItem&amp;contextData=(sc.Default)" TargetMode="External"/><Relationship Id="rId82" Type="http://schemas.openxmlformats.org/officeDocument/2006/relationships/hyperlink" Target="https://1.next.westlaw.com/Link/Document/FullText?findType=L&amp;pubNum=1000546&amp;cite=USCOAMENDIV&amp;originatingDoc=If8fc78e5e7b611d9bf60c1d57ebc853e&amp;refType=LQ&amp;originationContext=document&amp;transitionType=DocumentItem&amp;contextData=(sc.Default)" TargetMode="External"/><Relationship Id="rId199" Type="http://schemas.openxmlformats.org/officeDocument/2006/relationships/hyperlink" Target="https://1.next.westlaw.com/Link/Document/FullText?findType=h&amp;pubNum=176284&amp;cite=0144335301&amp;originatingDoc=I26b420e6e7bb11d98ac8f235252e36df&amp;refType=RQ&amp;originationContext=document&amp;transitionType=DocumentItem&amp;contextData=(sc.Search)&amp;analyticGuid=I26b420e6e7bb11d98ac8f235252e36df" TargetMode="External"/><Relationship Id="rId203" Type="http://schemas.openxmlformats.org/officeDocument/2006/relationships/hyperlink" Target="https://1.next.westlaw.com/Link/Document/FullText?findType=Y&amp;serNum=1994163197&amp;pubNum=999&amp;originatingDoc=Ib6ec7c0ce7c711d98ac8f235252e36df&amp;refType=RP&amp;originationContext=document&amp;transitionType=DocumentItem&amp;contextData=(sc.Search)" TargetMode="External"/><Relationship Id="rId19" Type="http://schemas.openxmlformats.org/officeDocument/2006/relationships/hyperlink" Target="https://1.next.westlaw.com/Document/I5f6513a0a24d11e6bdb7b23a3c66d5b3/View/FullText.html?transitionType=SearchItem&amp;contextData=(sc.Search)" TargetMode="External"/><Relationship Id="rId224" Type="http://schemas.openxmlformats.org/officeDocument/2006/relationships/fontTable" Target="fontTable.xml"/><Relationship Id="rId30" Type="http://schemas.openxmlformats.org/officeDocument/2006/relationships/hyperlink" Target="https://1.next.westlaw.com/Document/Ifea5f2a08c7911e881e3e57c1f40e5c7/View/FullText.html?transitionType=SearchItem&amp;contextData=(sc.Search)" TargetMode="External"/><Relationship Id="rId105" Type="http://schemas.openxmlformats.org/officeDocument/2006/relationships/hyperlink" Target="https://1.next.westlaw.com/Link/Document/FullText?findType=L&amp;pubNum=1000546&amp;cite=USCOAMENDV&amp;originatingDoc=I9886aac29c1c11d9bc61beebb95be672&amp;refType=LQ&amp;originationContext=document&amp;transitionType=DocumentItem&amp;contextData=(sc.Default)" TargetMode="External"/><Relationship Id="rId126" Type="http://schemas.openxmlformats.org/officeDocument/2006/relationships/hyperlink" Target="https://1.next.westlaw.com/Link/Document/FullText?findType=L&amp;pubNum=1000039&amp;cite=TNCNART1S7&amp;originatingDoc=I31b24f424cf511dca1e6fa81e64372bf&amp;refType=LQ&amp;originationContext=document&amp;transitionType=DocumentItem&amp;contextData=(sc.Search)" TargetMode="External"/><Relationship Id="rId147" Type="http://schemas.openxmlformats.org/officeDocument/2006/relationships/hyperlink" Target="https://1.next.westlaw.com/Link/Document/FullText?findType=L&amp;pubNum=1000546&amp;cite=USCOAMENDIV&amp;originatingDoc=I31b24f424cf511dca1e6fa81e64372bf&amp;refType=LQ&amp;originationContext=document&amp;transitionType=DocumentItem&amp;contextData=(sc.Search)" TargetMode="External"/><Relationship Id="rId168" Type="http://schemas.openxmlformats.org/officeDocument/2006/relationships/hyperlink" Target="https://1.next.westlaw.com/Link/Document/FullText?findType=L&amp;pubNum=1000546&amp;cite=USCOAMENDV&amp;originatingDoc=I4001c6f4e7b711d98ac8f235252e36df&amp;refType=LQ&amp;originationContext=document&amp;transitionType=DocumentItem&amp;contextData=(sc.Search)" TargetMode="External"/><Relationship Id="rId51" Type="http://schemas.openxmlformats.org/officeDocument/2006/relationships/hyperlink" Target="https://1.next.westlaw.com/Link/Document/FullText?findType=L&amp;pubNum=1000583&amp;cite=USCOAMENDIV&amp;originatingDoc=I246e79c0780911ea8939c1d72268a30f&amp;refType=LQ&amp;originationContext=document&amp;transitionType=DocumentItem&amp;contextData=(sc.Default)" TargetMode="External"/><Relationship Id="rId72" Type="http://schemas.openxmlformats.org/officeDocument/2006/relationships/hyperlink" Target="https://1.next.westlaw.com/Link/Document/FullText?findType=L&amp;pubNum=1000546&amp;cite=USCOAMENDIV&amp;originatingDoc=If855a5d579be11d98c82a53fc8ac8757&amp;refType=LQ&amp;originationContext=document&amp;transitionType=DocumentItem&amp;contextData=(sc.Search)" TargetMode="External"/><Relationship Id="rId93" Type="http://schemas.openxmlformats.org/officeDocument/2006/relationships/hyperlink" Target="https://1.next.westlaw.com/Link/Document/FullText?findType=L&amp;pubNum=1000039&amp;cite=TNCNART1S7&amp;originatingDoc=If8fc78e5e7b611d9bf60c1d57ebc853e&amp;refType=LQ&amp;originationContext=document&amp;transitionType=DocumentItem&amp;contextData=(sc.Default)" TargetMode="External"/><Relationship Id="rId189" Type="http://schemas.openxmlformats.org/officeDocument/2006/relationships/hyperlink" Target="https://1.next.westlaw.com/Link/Document/FullText?findType=Y&amp;serNum=1966131580&amp;originatingDoc=I7eeea8bce7e411d9b386b232635db992&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178</Pages>
  <Words>38434</Words>
  <Characters>219074</Characters>
  <Application>Microsoft Office Word</Application>
  <DocSecurity>0</DocSecurity>
  <Lines>1825</Lines>
  <Paragraphs>513</Paragraphs>
  <ScaleCrop>false</ScaleCrop>
  <HeadingPairs>
    <vt:vector size="2" baseType="variant">
      <vt:variant>
        <vt:lpstr>Title</vt:lpstr>
      </vt:variant>
      <vt:variant>
        <vt:i4>1</vt:i4>
      </vt:variant>
    </vt:vector>
  </HeadingPairs>
  <TitlesOfParts>
    <vt:vector size="1" baseType="lpstr">
      <vt:lpstr/>
    </vt:vector>
  </TitlesOfParts>
  <Company>WaterWorks Entertainment</Company>
  <LinksUpToDate>false</LinksUpToDate>
  <CharactersWithSpaces>256995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Haskins</dc:creator>
  <cp:keywords/>
  <dc:description/>
  <cp:lastModifiedBy>Rosemary Haskins</cp:lastModifiedBy>
  <cp:revision>2</cp:revision>
  <dcterms:created xsi:type="dcterms:W3CDTF">2021-04-04T22:56:00Z</dcterms:created>
  <dcterms:modified xsi:type="dcterms:W3CDTF">2021-04-04T22:56:00Z</dcterms:modified>
</cp:coreProperties>
</file>