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1325" w14:textId="77777777" w:rsidR="00FF65DC" w:rsidRDefault="00FF65DC" w:rsidP="00FF65DC">
      <w:pPr>
        <w:jc w:val="center"/>
        <w:rPr>
          <w:rFonts w:ascii="Arial" w:hAnsi="Arial" w:cs="Arial"/>
          <w:b/>
          <w:bCs/>
          <w:sz w:val="32"/>
          <w:szCs w:val="32"/>
          <w:u w:val="single"/>
        </w:rPr>
      </w:pPr>
      <w:r w:rsidRPr="00893B9C">
        <w:rPr>
          <w:rFonts w:ascii="Arial" w:hAnsi="Arial" w:cs="Arial"/>
          <w:b/>
          <w:bCs/>
          <w:sz w:val="32"/>
          <w:szCs w:val="32"/>
          <w:u w:val="single"/>
        </w:rPr>
        <w:t>Contracts – Rules of Law</w:t>
      </w:r>
    </w:p>
    <w:p w14:paraId="30493A00" w14:textId="77777777" w:rsidR="00FF65DC" w:rsidRDefault="00FF65DC" w:rsidP="00FF65DC">
      <w:pPr>
        <w:jc w:val="center"/>
        <w:rPr>
          <w:rFonts w:ascii="Arial" w:hAnsi="Arial" w:cs="Arial"/>
          <w:b/>
          <w:bCs/>
          <w:sz w:val="32"/>
          <w:szCs w:val="32"/>
          <w:u w:val="single"/>
        </w:rPr>
      </w:pPr>
    </w:p>
    <w:p w14:paraId="0442D763" w14:textId="77777777" w:rsidR="00FF65DC" w:rsidRPr="00D4179F" w:rsidRDefault="00FF65DC" w:rsidP="00FF65DC">
      <w:pPr>
        <w:spacing w:after="100" w:afterAutospacing="1"/>
        <w:jc w:val="center"/>
        <w:outlineLvl w:val="0"/>
        <w:rPr>
          <w:rFonts w:ascii="Stencil" w:hAnsi="Stencil" w:cs="Arial"/>
          <w:b/>
          <w:bCs/>
          <w:color w:val="FF0000"/>
          <w:kern w:val="36"/>
          <w:sz w:val="32"/>
          <w:szCs w:val="32"/>
        </w:rPr>
      </w:pPr>
      <w:r w:rsidRPr="009F32FF">
        <w:rPr>
          <w:rFonts w:ascii="Stencil" w:hAnsi="Stencil" w:cs="Arial"/>
          <w:b/>
          <w:bCs/>
          <w:color w:val="FF0000"/>
          <w:kern w:val="36"/>
          <w:sz w:val="32"/>
          <w:szCs w:val="32"/>
        </w:rPr>
        <w:t>1</w:t>
      </w:r>
      <w:r w:rsidRPr="009F32FF">
        <w:rPr>
          <w:rFonts w:ascii="Stencil" w:hAnsi="Stencil" w:cs="Arial"/>
          <w:b/>
          <w:bCs/>
          <w:color w:val="FF0000"/>
          <w:kern w:val="36"/>
          <w:sz w:val="32"/>
          <w:szCs w:val="32"/>
          <w:vertAlign w:val="superscript"/>
        </w:rPr>
        <w:t>st</w:t>
      </w:r>
      <w:r w:rsidRPr="009F32FF">
        <w:rPr>
          <w:rFonts w:ascii="Stencil" w:hAnsi="Stencil" w:cs="Arial"/>
          <w:b/>
          <w:bCs/>
          <w:color w:val="FF0000"/>
          <w:kern w:val="36"/>
          <w:sz w:val="32"/>
          <w:szCs w:val="32"/>
        </w:rPr>
        <w:t xml:space="preserve"> Semester</w:t>
      </w:r>
    </w:p>
    <w:p w14:paraId="134DAC16" w14:textId="77777777" w:rsidR="00FF65DC" w:rsidRPr="00975FFD" w:rsidRDefault="00FF65DC" w:rsidP="00FF65DC">
      <w:pPr>
        <w:spacing w:after="100" w:afterAutospacing="1"/>
        <w:outlineLvl w:val="0"/>
        <w:rPr>
          <w:rFonts w:ascii="Arial" w:hAnsi="Arial" w:cs="Arial"/>
          <w:b/>
          <w:bCs/>
          <w:color w:val="000000"/>
          <w:kern w:val="36"/>
          <w:u w:val="single"/>
        </w:rPr>
      </w:pPr>
      <w:r w:rsidRPr="00975FFD">
        <w:rPr>
          <w:rFonts w:ascii="Arial" w:hAnsi="Arial" w:cs="Arial"/>
          <w:b/>
          <w:bCs/>
          <w:color w:val="000000"/>
          <w:kern w:val="36"/>
          <w:u w:val="single"/>
        </w:rPr>
        <w:t>Bailey v. West</w:t>
      </w:r>
    </w:p>
    <w:p w14:paraId="25CF8789" w14:textId="77777777" w:rsidR="00FF65DC" w:rsidRDefault="00FF65DC" w:rsidP="00FF65DC">
      <w:pPr>
        <w:pStyle w:val="Heading4"/>
        <w:spacing w:before="0" w:after="240"/>
        <w:rPr>
          <w:rFonts w:ascii="Arial" w:hAnsi="Arial" w:cs="Arial"/>
          <w:color w:val="000000"/>
        </w:rPr>
      </w:pPr>
      <w:r w:rsidRPr="00893B9C">
        <w:rPr>
          <w:rFonts w:ascii="Arial" w:hAnsi="Arial" w:cs="Arial"/>
          <w:color w:val="000000"/>
        </w:rPr>
        <w:t xml:space="preserve">Rule: </w:t>
      </w:r>
      <w:r w:rsidRPr="00893B9C">
        <w:rPr>
          <w:rFonts w:ascii="Arial" w:hAnsi="Arial" w:cs="Arial"/>
          <w:color w:val="000000"/>
          <w:highlight w:val="cyan"/>
        </w:rPr>
        <w:t>A contract is implied in fact if there is a mutual agreement between the parties and intent to promise, but the agreement and promise are implied from the parties’ conduct and other facts, rather than made in words.</w:t>
      </w:r>
    </w:p>
    <w:p w14:paraId="258F4772" w14:textId="77777777" w:rsidR="00FF65DC" w:rsidRPr="00893B9C" w:rsidRDefault="00FF65DC" w:rsidP="00FF65DC">
      <w:pPr>
        <w:pStyle w:val="Heading4"/>
        <w:spacing w:after="240"/>
        <w:rPr>
          <w:rFonts w:ascii="Arial" w:hAnsi="Arial" w:cs="Arial"/>
          <w:color w:val="000000"/>
          <w:u w:val="single"/>
        </w:rPr>
      </w:pPr>
      <w:r w:rsidRPr="00893B9C">
        <w:rPr>
          <w:rFonts w:ascii="Arial" w:hAnsi="Arial" w:cs="Arial"/>
          <w:color w:val="000000"/>
          <w:u w:val="single"/>
        </w:rPr>
        <w:t>Bolin Farms v. American Cotton Shippers Association</w:t>
      </w:r>
    </w:p>
    <w:p w14:paraId="04B4AE7E" w14:textId="77777777" w:rsidR="00FF65DC" w:rsidRPr="00893B9C" w:rsidRDefault="00FF65DC" w:rsidP="00FF65DC">
      <w:pPr>
        <w:pStyle w:val="Heading4"/>
        <w:rPr>
          <w:rFonts w:ascii="Arial" w:hAnsi="Arial" w:cs="Arial"/>
          <w:color w:val="000000"/>
        </w:rPr>
      </w:pPr>
      <w:r w:rsidRPr="00893B9C">
        <w:rPr>
          <w:rFonts w:ascii="Arial" w:hAnsi="Arial" w:cs="Arial"/>
          <w:color w:val="000000"/>
        </w:rPr>
        <w:t xml:space="preserve">Rule: </w:t>
      </w:r>
      <w:r w:rsidRPr="00893B9C">
        <w:rPr>
          <w:rFonts w:ascii="Arial" w:hAnsi="Arial" w:cs="Arial"/>
          <w:color w:val="000000"/>
          <w:highlight w:val="cyan"/>
        </w:rPr>
        <w:t>A change in circumstances following entrance into a forward sales contract does not make the contract unenforceable.</w:t>
      </w:r>
    </w:p>
    <w:p w14:paraId="2296D597" w14:textId="77777777" w:rsidR="00FF65DC" w:rsidRPr="00F9282E" w:rsidRDefault="00FF65DC" w:rsidP="00FF65DC">
      <w:pPr>
        <w:spacing w:after="100" w:afterAutospacing="1"/>
        <w:outlineLvl w:val="0"/>
        <w:rPr>
          <w:rFonts w:ascii="Arial" w:hAnsi="Arial" w:cs="Arial"/>
          <w:b/>
          <w:bCs/>
          <w:color w:val="000000"/>
          <w:kern w:val="36"/>
          <w:u w:val="single"/>
        </w:rPr>
      </w:pPr>
      <w:r w:rsidRPr="00F9282E">
        <w:rPr>
          <w:rFonts w:ascii="Arial" w:hAnsi="Arial" w:cs="Arial"/>
          <w:b/>
          <w:bCs/>
          <w:color w:val="000000"/>
          <w:kern w:val="36"/>
          <w:u w:val="single"/>
        </w:rPr>
        <w:t>Williams v. Walker-Thomas Furniture Co.</w:t>
      </w:r>
    </w:p>
    <w:p w14:paraId="0F8CD614" w14:textId="77777777" w:rsidR="00FF65DC" w:rsidRPr="00F9282E" w:rsidRDefault="00FF65DC" w:rsidP="00FF65DC">
      <w:pPr>
        <w:keepNext/>
        <w:keepLines/>
        <w:spacing w:after="240"/>
        <w:outlineLvl w:val="3"/>
        <w:rPr>
          <w:rFonts w:ascii="Arial" w:eastAsiaTheme="majorEastAsia" w:hAnsi="Arial" w:cs="Arial"/>
          <w:b/>
          <w:bCs/>
          <w:color w:val="000000"/>
        </w:rPr>
      </w:pPr>
      <w:r w:rsidRPr="00F9282E">
        <w:rPr>
          <w:rFonts w:ascii="Arial" w:eastAsiaTheme="majorEastAsia" w:hAnsi="Arial" w:cs="Arial"/>
          <w:b/>
          <w:bCs/>
          <w:color w:val="000000"/>
        </w:rPr>
        <w:t xml:space="preserve">Rule: </w:t>
      </w:r>
      <w:r w:rsidRPr="00F9282E">
        <w:rPr>
          <w:rFonts w:ascii="Arial" w:eastAsiaTheme="majorEastAsia" w:hAnsi="Arial" w:cs="Arial"/>
          <w:b/>
          <w:bCs/>
          <w:color w:val="000000"/>
          <w:highlight w:val="cyan"/>
        </w:rPr>
        <w:t>When an element of unconscionability is present at the time of contract formation, the resulting contract is not enforceable.</w:t>
      </w:r>
    </w:p>
    <w:p w14:paraId="28FD7709" w14:textId="77777777" w:rsidR="00FF65DC" w:rsidRPr="00237E4B" w:rsidRDefault="00FF65DC" w:rsidP="00FF65DC">
      <w:pPr>
        <w:spacing w:after="100" w:afterAutospacing="1"/>
        <w:outlineLvl w:val="0"/>
        <w:rPr>
          <w:rFonts w:ascii="Arial" w:hAnsi="Arial" w:cs="Arial"/>
          <w:b/>
          <w:bCs/>
          <w:color w:val="000000"/>
          <w:kern w:val="36"/>
          <w:u w:val="single"/>
        </w:rPr>
      </w:pPr>
      <w:r w:rsidRPr="00237E4B">
        <w:rPr>
          <w:rFonts w:ascii="Arial" w:hAnsi="Arial" w:cs="Arial"/>
          <w:b/>
          <w:bCs/>
          <w:color w:val="000000"/>
          <w:kern w:val="36"/>
          <w:u w:val="single"/>
        </w:rPr>
        <w:t>Sullivan v. O'Connor</w:t>
      </w:r>
    </w:p>
    <w:p w14:paraId="1ECC6FD6" w14:textId="77777777" w:rsidR="00FF65DC" w:rsidRPr="00237E4B" w:rsidRDefault="00FF65DC" w:rsidP="00FF65DC">
      <w:pPr>
        <w:keepNext/>
        <w:keepLines/>
        <w:spacing w:after="240"/>
        <w:outlineLvl w:val="3"/>
        <w:rPr>
          <w:rFonts w:ascii="Arial" w:eastAsiaTheme="majorEastAsia" w:hAnsi="Arial" w:cs="Arial"/>
          <w:b/>
          <w:bCs/>
          <w:color w:val="000000"/>
        </w:rPr>
      </w:pPr>
      <w:r w:rsidRPr="00237E4B">
        <w:rPr>
          <w:rFonts w:ascii="Arial" w:eastAsiaTheme="majorEastAsia" w:hAnsi="Arial" w:cs="Arial"/>
          <w:b/>
          <w:bCs/>
          <w:color w:val="000000"/>
        </w:rPr>
        <w:t xml:space="preserve">Rule: </w:t>
      </w:r>
      <w:r w:rsidRPr="00237E4B">
        <w:rPr>
          <w:rFonts w:ascii="Arial" w:eastAsiaTheme="majorEastAsia" w:hAnsi="Arial" w:cs="Arial"/>
          <w:b/>
          <w:bCs/>
          <w:color w:val="000000"/>
          <w:highlight w:val="cyan"/>
        </w:rPr>
        <w:t>Pain and suffering and emotional distress that flow naturally from a breach are compensable contract damages under either an expectancy or reliance measure.</w:t>
      </w:r>
    </w:p>
    <w:p w14:paraId="23EB16DF" w14:textId="77777777" w:rsidR="00FF65DC" w:rsidRPr="00E354BD" w:rsidRDefault="00FF65DC" w:rsidP="00FF65DC">
      <w:pPr>
        <w:spacing w:after="100" w:afterAutospacing="1"/>
        <w:outlineLvl w:val="0"/>
        <w:rPr>
          <w:rFonts w:ascii="Arial" w:hAnsi="Arial" w:cs="Arial"/>
          <w:b/>
          <w:bCs/>
          <w:color w:val="000000"/>
          <w:kern w:val="36"/>
          <w:u w:val="single"/>
        </w:rPr>
      </w:pPr>
      <w:r w:rsidRPr="00E354BD">
        <w:rPr>
          <w:rFonts w:ascii="Arial" w:hAnsi="Arial" w:cs="Arial"/>
          <w:b/>
          <w:bCs/>
          <w:color w:val="000000"/>
          <w:kern w:val="36"/>
          <w:u w:val="single"/>
        </w:rPr>
        <w:t>Hadley v. Baxendale</w:t>
      </w:r>
    </w:p>
    <w:p w14:paraId="0CD93059" w14:textId="77777777" w:rsidR="00FF65DC" w:rsidRPr="00E354BD" w:rsidRDefault="00FF65DC" w:rsidP="00FF65DC">
      <w:pPr>
        <w:keepNext/>
        <w:keepLines/>
        <w:spacing w:after="240"/>
        <w:outlineLvl w:val="3"/>
        <w:rPr>
          <w:rFonts w:ascii="Arial" w:eastAsiaTheme="majorEastAsia" w:hAnsi="Arial" w:cs="Arial"/>
          <w:b/>
          <w:bCs/>
          <w:color w:val="000000"/>
        </w:rPr>
      </w:pPr>
      <w:r w:rsidRPr="00E354BD">
        <w:rPr>
          <w:rFonts w:ascii="Arial" w:eastAsiaTheme="majorEastAsia" w:hAnsi="Arial" w:cs="Arial"/>
          <w:b/>
          <w:bCs/>
          <w:color w:val="000000"/>
        </w:rPr>
        <w:t xml:space="preserve">Rule: </w:t>
      </w:r>
      <w:r w:rsidRPr="00E354BD">
        <w:rPr>
          <w:rFonts w:ascii="Arial" w:eastAsiaTheme="majorEastAsia" w:hAnsi="Arial" w:cs="Arial"/>
          <w:b/>
          <w:bCs/>
          <w:color w:val="000000"/>
          <w:highlight w:val="cyan"/>
        </w:rPr>
        <w:t>When one party breaches a contract, the other party may recover all damages that are reasonably foreseeable to both parties at the time of making the contract, as well as damages stemming from any special circumstances, provided those circumstances were communicated to and known by all parties at contract formation</w:t>
      </w:r>
      <w:r w:rsidRPr="00E354BD">
        <w:rPr>
          <w:rFonts w:ascii="Arial" w:eastAsiaTheme="majorEastAsia" w:hAnsi="Arial" w:cs="Arial"/>
          <w:i/>
          <w:iCs/>
          <w:color w:val="000000"/>
        </w:rPr>
        <w:t>.</w:t>
      </w:r>
    </w:p>
    <w:p w14:paraId="032076D1" w14:textId="77777777" w:rsidR="00FF65DC" w:rsidRPr="00F12A67" w:rsidRDefault="00FF65DC" w:rsidP="00FF65DC">
      <w:pPr>
        <w:spacing w:after="100" w:afterAutospacing="1"/>
        <w:outlineLvl w:val="0"/>
        <w:rPr>
          <w:rFonts w:ascii="Arial" w:hAnsi="Arial" w:cs="Arial"/>
          <w:b/>
          <w:bCs/>
          <w:color w:val="000000"/>
          <w:kern w:val="36"/>
          <w:u w:val="single"/>
        </w:rPr>
      </w:pPr>
      <w:r w:rsidRPr="00F12A67">
        <w:rPr>
          <w:rFonts w:ascii="Arial" w:hAnsi="Arial" w:cs="Arial"/>
          <w:b/>
          <w:bCs/>
          <w:color w:val="000000"/>
          <w:kern w:val="36"/>
          <w:u w:val="single"/>
        </w:rPr>
        <w:t>Kirksey v. Kirksey</w:t>
      </w:r>
    </w:p>
    <w:p w14:paraId="0F7AD10C" w14:textId="77777777" w:rsidR="00FF65DC" w:rsidRPr="00F12A67" w:rsidRDefault="00FF65DC" w:rsidP="00FF65DC">
      <w:pPr>
        <w:keepNext/>
        <w:keepLines/>
        <w:spacing w:after="240"/>
        <w:outlineLvl w:val="3"/>
        <w:rPr>
          <w:rFonts w:ascii="Arial" w:eastAsiaTheme="majorEastAsia" w:hAnsi="Arial" w:cs="Arial"/>
          <w:b/>
          <w:bCs/>
          <w:color w:val="000000"/>
        </w:rPr>
      </w:pPr>
      <w:r w:rsidRPr="00F12A67">
        <w:rPr>
          <w:rFonts w:ascii="Arial" w:eastAsiaTheme="majorEastAsia" w:hAnsi="Arial" w:cs="Arial"/>
          <w:b/>
          <w:bCs/>
          <w:color w:val="000000"/>
        </w:rPr>
        <w:t xml:space="preserve">Rule: </w:t>
      </w:r>
      <w:r w:rsidRPr="00F12A67">
        <w:rPr>
          <w:rFonts w:ascii="Arial" w:eastAsiaTheme="majorEastAsia" w:hAnsi="Arial" w:cs="Arial"/>
          <w:b/>
          <w:bCs/>
          <w:color w:val="000000"/>
          <w:highlight w:val="cyan"/>
        </w:rPr>
        <w:t>A promise to provide free land for a residence that is fulfilled for a finite amount of time and then revoked is gratuitous and thus unenforceable despite inducing the promisee to move residences in reliance on the promise.</w:t>
      </w:r>
    </w:p>
    <w:p w14:paraId="75B277C6" w14:textId="77777777" w:rsidR="00FF65DC" w:rsidRPr="009309EB" w:rsidRDefault="00FF65DC" w:rsidP="00FF65DC">
      <w:pPr>
        <w:spacing w:after="100" w:afterAutospacing="1"/>
        <w:outlineLvl w:val="0"/>
        <w:rPr>
          <w:rFonts w:ascii="Arial" w:hAnsi="Arial" w:cs="Arial"/>
          <w:b/>
          <w:bCs/>
          <w:color w:val="000000"/>
          <w:kern w:val="36"/>
          <w:u w:val="single"/>
        </w:rPr>
      </w:pPr>
      <w:r w:rsidRPr="009309EB">
        <w:rPr>
          <w:rFonts w:ascii="Arial" w:hAnsi="Arial" w:cs="Arial"/>
          <w:b/>
          <w:bCs/>
          <w:color w:val="000000"/>
          <w:kern w:val="36"/>
          <w:u w:val="single"/>
        </w:rPr>
        <w:t xml:space="preserve">Hamer v. </w:t>
      </w:r>
      <w:proofErr w:type="spellStart"/>
      <w:r w:rsidRPr="009309EB">
        <w:rPr>
          <w:rFonts w:ascii="Arial" w:hAnsi="Arial" w:cs="Arial"/>
          <w:b/>
          <w:bCs/>
          <w:color w:val="000000"/>
          <w:kern w:val="36"/>
          <w:u w:val="single"/>
        </w:rPr>
        <w:t>Sidway</w:t>
      </w:r>
      <w:proofErr w:type="spellEnd"/>
    </w:p>
    <w:p w14:paraId="5AA9E389" w14:textId="77777777" w:rsidR="00FF65DC" w:rsidRPr="009309EB" w:rsidRDefault="00FF65DC" w:rsidP="00FF65DC">
      <w:pPr>
        <w:keepNext/>
        <w:keepLines/>
        <w:spacing w:after="240"/>
        <w:outlineLvl w:val="3"/>
        <w:rPr>
          <w:rFonts w:ascii="Arial" w:eastAsiaTheme="majorEastAsia" w:hAnsi="Arial" w:cs="Arial"/>
          <w:b/>
          <w:bCs/>
          <w:color w:val="000000"/>
        </w:rPr>
      </w:pPr>
      <w:r w:rsidRPr="009309EB">
        <w:rPr>
          <w:rFonts w:ascii="Arial" w:eastAsiaTheme="majorEastAsia" w:hAnsi="Arial" w:cs="Arial"/>
          <w:b/>
          <w:bCs/>
          <w:color w:val="000000"/>
        </w:rPr>
        <w:t xml:space="preserve">Rule: </w:t>
      </w:r>
      <w:r w:rsidRPr="009309EB">
        <w:rPr>
          <w:rFonts w:ascii="Arial" w:eastAsiaTheme="majorEastAsia" w:hAnsi="Arial" w:cs="Arial"/>
          <w:b/>
          <w:bCs/>
          <w:color w:val="000000"/>
          <w:highlight w:val="cyan"/>
        </w:rPr>
        <w:t>A party's agreement to incur a detriment constitutes adequate consideration.</w:t>
      </w:r>
    </w:p>
    <w:p w14:paraId="428ADB4E" w14:textId="77777777" w:rsidR="00FF65DC" w:rsidRPr="00403415" w:rsidRDefault="00FF65DC" w:rsidP="00FF65DC">
      <w:pPr>
        <w:spacing w:after="100" w:afterAutospacing="1"/>
        <w:outlineLvl w:val="0"/>
        <w:rPr>
          <w:rFonts w:ascii="Arial" w:hAnsi="Arial" w:cs="Arial"/>
          <w:b/>
          <w:bCs/>
          <w:kern w:val="36"/>
          <w:u w:val="single"/>
        </w:rPr>
      </w:pPr>
      <w:r w:rsidRPr="00403415">
        <w:rPr>
          <w:rFonts w:ascii="Arial" w:hAnsi="Arial" w:cs="Arial"/>
          <w:b/>
          <w:bCs/>
          <w:kern w:val="36"/>
          <w:u w:val="single"/>
        </w:rPr>
        <w:t>Langer v. Superior Steel Corp.</w:t>
      </w:r>
    </w:p>
    <w:p w14:paraId="640C25B0" w14:textId="77777777" w:rsidR="00FF65DC" w:rsidRPr="00403415" w:rsidRDefault="00FF65DC" w:rsidP="00FF65DC">
      <w:pPr>
        <w:keepNext/>
        <w:keepLines/>
        <w:spacing w:after="240"/>
        <w:outlineLvl w:val="3"/>
        <w:rPr>
          <w:rFonts w:ascii="Arial" w:eastAsiaTheme="majorEastAsia" w:hAnsi="Arial" w:cs="Arial"/>
          <w:b/>
          <w:bCs/>
          <w:color w:val="000000"/>
        </w:rPr>
      </w:pPr>
      <w:r w:rsidRPr="00403415">
        <w:rPr>
          <w:rFonts w:ascii="Arial" w:eastAsiaTheme="majorEastAsia" w:hAnsi="Arial" w:cs="Arial"/>
          <w:b/>
          <w:bCs/>
          <w:color w:val="000000"/>
        </w:rPr>
        <w:lastRenderedPageBreak/>
        <w:t xml:space="preserve">Rule: </w:t>
      </w:r>
      <w:r w:rsidRPr="00403415">
        <w:rPr>
          <w:rFonts w:ascii="Arial" w:eastAsiaTheme="majorEastAsia" w:hAnsi="Arial" w:cs="Arial"/>
          <w:b/>
          <w:bCs/>
          <w:color w:val="000000"/>
          <w:highlight w:val="cyan"/>
        </w:rPr>
        <w:t>Sufficient consideration for an enforceable contract exists when one party agrees to do something or refrains from doing anything that he has a right to do, regardless of whether doing so causes any actual detriment to him or confers any actual benefit upon the other party.</w:t>
      </w:r>
    </w:p>
    <w:p w14:paraId="410EAF6C" w14:textId="77777777" w:rsidR="00FF65DC" w:rsidRPr="0060312B" w:rsidRDefault="00FF65DC" w:rsidP="00FF65DC">
      <w:pPr>
        <w:spacing w:after="100" w:afterAutospacing="1"/>
        <w:outlineLvl w:val="0"/>
        <w:rPr>
          <w:rFonts w:ascii="Arial" w:hAnsi="Arial" w:cs="Arial"/>
          <w:b/>
          <w:bCs/>
          <w:color w:val="000000"/>
          <w:kern w:val="36"/>
          <w:u w:val="single"/>
        </w:rPr>
      </w:pPr>
      <w:proofErr w:type="spellStart"/>
      <w:r w:rsidRPr="0060312B">
        <w:rPr>
          <w:rFonts w:ascii="Arial" w:hAnsi="Arial" w:cs="Arial"/>
          <w:b/>
          <w:bCs/>
          <w:color w:val="000000"/>
          <w:kern w:val="36"/>
          <w:u w:val="single"/>
        </w:rPr>
        <w:t>Pennsy</w:t>
      </w:r>
      <w:proofErr w:type="spellEnd"/>
      <w:r w:rsidRPr="0060312B">
        <w:rPr>
          <w:rFonts w:ascii="Arial" w:hAnsi="Arial" w:cs="Arial"/>
          <w:b/>
          <w:bCs/>
          <w:color w:val="000000"/>
          <w:kern w:val="36"/>
          <w:u w:val="single"/>
        </w:rPr>
        <w:t xml:space="preserve"> Supply, Inc. v. American Ash Recycling Corp. of Pennsylvania</w:t>
      </w:r>
    </w:p>
    <w:p w14:paraId="6B6C9DF2" w14:textId="77777777" w:rsidR="00FF65DC" w:rsidRPr="0060312B" w:rsidRDefault="00FF65DC" w:rsidP="00FF65DC">
      <w:pPr>
        <w:keepNext/>
        <w:keepLines/>
        <w:spacing w:after="240"/>
        <w:outlineLvl w:val="3"/>
        <w:rPr>
          <w:rFonts w:ascii="Arial" w:eastAsiaTheme="majorEastAsia" w:hAnsi="Arial" w:cs="Arial"/>
          <w:b/>
          <w:bCs/>
          <w:color w:val="000000"/>
        </w:rPr>
      </w:pPr>
      <w:r w:rsidRPr="0060312B">
        <w:rPr>
          <w:rFonts w:ascii="Arial" w:eastAsiaTheme="majorEastAsia" w:hAnsi="Arial" w:cs="Arial"/>
          <w:b/>
          <w:bCs/>
          <w:color w:val="000000"/>
        </w:rPr>
        <w:t xml:space="preserve">Rule: </w:t>
      </w:r>
      <w:r w:rsidRPr="0060312B">
        <w:rPr>
          <w:rFonts w:ascii="Arial" w:eastAsiaTheme="majorEastAsia" w:hAnsi="Arial" w:cs="Arial"/>
          <w:b/>
          <w:bCs/>
          <w:color w:val="000000"/>
          <w:highlight w:val="cyan"/>
        </w:rPr>
        <w:t>There may be sufficient consideration to form an enforceable contract even though the parties have not bargained for the specific terms of the agreement.</w:t>
      </w:r>
    </w:p>
    <w:p w14:paraId="40F43357" w14:textId="77777777" w:rsidR="00FF65DC" w:rsidRPr="00F0216C" w:rsidRDefault="00FF65DC" w:rsidP="00FF65DC">
      <w:pPr>
        <w:spacing w:after="100" w:afterAutospacing="1"/>
        <w:outlineLvl w:val="0"/>
        <w:rPr>
          <w:rFonts w:ascii="Arial" w:hAnsi="Arial" w:cs="Arial"/>
          <w:b/>
          <w:bCs/>
          <w:color w:val="000000"/>
          <w:kern w:val="36"/>
          <w:u w:val="single"/>
        </w:rPr>
      </w:pPr>
      <w:r w:rsidRPr="00F0216C">
        <w:rPr>
          <w:rFonts w:ascii="Arial" w:hAnsi="Arial" w:cs="Arial"/>
          <w:b/>
          <w:bCs/>
          <w:color w:val="000000"/>
          <w:kern w:val="36"/>
          <w:u w:val="single"/>
        </w:rPr>
        <w:t>In re Greene</w:t>
      </w:r>
    </w:p>
    <w:p w14:paraId="73627621" w14:textId="77777777" w:rsidR="00FF65DC" w:rsidRPr="00F0216C" w:rsidRDefault="00FF65DC" w:rsidP="00FF65DC">
      <w:pPr>
        <w:keepNext/>
        <w:keepLines/>
        <w:spacing w:after="240"/>
        <w:outlineLvl w:val="3"/>
        <w:rPr>
          <w:rFonts w:ascii="Arial" w:eastAsiaTheme="majorEastAsia" w:hAnsi="Arial" w:cs="Arial"/>
          <w:b/>
          <w:bCs/>
          <w:color w:val="000000"/>
        </w:rPr>
      </w:pPr>
      <w:r w:rsidRPr="00F0216C">
        <w:rPr>
          <w:rFonts w:ascii="Arial" w:eastAsiaTheme="majorEastAsia" w:hAnsi="Arial" w:cs="Arial"/>
          <w:b/>
          <w:bCs/>
          <w:color w:val="000000"/>
        </w:rPr>
        <w:t xml:space="preserve">Rule: </w:t>
      </w:r>
      <w:r w:rsidRPr="00F0216C">
        <w:rPr>
          <w:rFonts w:ascii="Arial" w:eastAsiaTheme="majorEastAsia" w:hAnsi="Arial" w:cs="Arial"/>
          <w:b/>
          <w:bCs/>
          <w:color w:val="000000"/>
          <w:highlight w:val="cyan"/>
        </w:rPr>
        <w:t>Nominal payments and vague statements of consideration are insufficient to support a contract.</w:t>
      </w:r>
    </w:p>
    <w:p w14:paraId="235AD4EA" w14:textId="77777777" w:rsidR="00FF65DC" w:rsidRPr="00F6142A" w:rsidRDefault="00FF65DC" w:rsidP="00FF65DC">
      <w:pPr>
        <w:spacing w:after="100" w:afterAutospacing="1"/>
        <w:outlineLvl w:val="0"/>
        <w:rPr>
          <w:rFonts w:ascii="Arial" w:hAnsi="Arial" w:cs="Arial"/>
          <w:b/>
          <w:bCs/>
          <w:color w:val="000000"/>
          <w:kern w:val="36"/>
          <w:u w:val="single"/>
        </w:rPr>
      </w:pPr>
      <w:r w:rsidRPr="00F6142A">
        <w:rPr>
          <w:rFonts w:ascii="Arial" w:hAnsi="Arial" w:cs="Arial"/>
          <w:b/>
          <w:bCs/>
          <w:color w:val="000000"/>
          <w:kern w:val="36"/>
          <w:u w:val="single"/>
        </w:rPr>
        <w:t>Cohen v. Cowles Media Co.</w:t>
      </w:r>
    </w:p>
    <w:p w14:paraId="6EA6D179" w14:textId="77777777" w:rsidR="00FF65DC" w:rsidRPr="00F6142A" w:rsidRDefault="00FF65DC" w:rsidP="00FF65DC">
      <w:pPr>
        <w:keepNext/>
        <w:keepLines/>
        <w:spacing w:after="240"/>
        <w:outlineLvl w:val="3"/>
        <w:rPr>
          <w:rFonts w:ascii="Arial" w:eastAsiaTheme="majorEastAsia" w:hAnsi="Arial" w:cs="Arial"/>
          <w:b/>
          <w:bCs/>
          <w:color w:val="000000"/>
        </w:rPr>
      </w:pPr>
      <w:r w:rsidRPr="00F6142A">
        <w:rPr>
          <w:rFonts w:ascii="Arial" w:eastAsiaTheme="majorEastAsia" w:hAnsi="Arial" w:cs="Arial"/>
          <w:b/>
          <w:bCs/>
          <w:color w:val="000000"/>
        </w:rPr>
        <w:t xml:space="preserve">Rule: </w:t>
      </w:r>
      <w:r w:rsidRPr="00F6142A">
        <w:rPr>
          <w:rFonts w:ascii="Arial" w:eastAsiaTheme="majorEastAsia" w:hAnsi="Arial" w:cs="Arial"/>
          <w:b/>
          <w:bCs/>
          <w:color w:val="000000"/>
          <w:highlight w:val="cyan"/>
        </w:rPr>
        <w:t>Under the doctrine of promissory estoppel, injustice can be prevented by awarding damages to a confidential source if a news organization has broken a promise of anonymity.</w:t>
      </w:r>
    </w:p>
    <w:p w14:paraId="10BEFF34" w14:textId="77777777" w:rsidR="00FF65DC" w:rsidRPr="004F3F33" w:rsidRDefault="00FF65DC" w:rsidP="00FF65DC">
      <w:pPr>
        <w:spacing w:after="100" w:afterAutospacing="1"/>
        <w:outlineLvl w:val="0"/>
        <w:rPr>
          <w:rFonts w:ascii="Arial" w:hAnsi="Arial" w:cs="Arial"/>
          <w:b/>
          <w:bCs/>
          <w:kern w:val="36"/>
          <w:u w:val="single"/>
        </w:rPr>
      </w:pPr>
      <w:r w:rsidRPr="004F3F33">
        <w:rPr>
          <w:rFonts w:ascii="Arial" w:hAnsi="Arial" w:cs="Arial"/>
          <w:b/>
          <w:bCs/>
          <w:kern w:val="36"/>
          <w:u w:val="single"/>
        </w:rPr>
        <w:t xml:space="preserve">First Hawaiian Bank v. Jack </w:t>
      </w:r>
      <w:proofErr w:type="spellStart"/>
      <w:r w:rsidRPr="004F3F33">
        <w:rPr>
          <w:rFonts w:ascii="Arial" w:hAnsi="Arial" w:cs="Arial"/>
          <w:b/>
          <w:bCs/>
          <w:kern w:val="36"/>
          <w:u w:val="single"/>
        </w:rPr>
        <w:t>Zukerkorn</w:t>
      </w:r>
      <w:proofErr w:type="spellEnd"/>
    </w:p>
    <w:p w14:paraId="0A512544" w14:textId="77777777" w:rsidR="00FF65DC" w:rsidRPr="004F3F33" w:rsidRDefault="00FF65DC" w:rsidP="00FF65DC">
      <w:pPr>
        <w:keepNext/>
        <w:keepLines/>
        <w:spacing w:after="240"/>
        <w:outlineLvl w:val="3"/>
        <w:rPr>
          <w:rFonts w:ascii="Arial" w:eastAsiaTheme="majorEastAsia" w:hAnsi="Arial" w:cs="Arial"/>
          <w:b/>
          <w:bCs/>
          <w:color w:val="000000"/>
        </w:rPr>
      </w:pPr>
      <w:r w:rsidRPr="004F3F33">
        <w:rPr>
          <w:rFonts w:ascii="Arial" w:eastAsiaTheme="majorEastAsia" w:hAnsi="Arial" w:cs="Arial"/>
          <w:b/>
          <w:bCs/>
          <w:color w:val="000000"/>
        </w:rPr>
        <w:t xml:space="preserve">Rule: </w:t>
      </w:r>
      <w:r w:rsidRPr="004F3F33">
        <w:rPr>
          <w:rFonts w:ascii="Arial" w:eastAsiaTheme="majorEastAsia" w:hAnsi="Arial" w:cs="Arial"/>
          <w:b/>
          <w:bCs/>
          <w:color w:val="000000"/>
          <w:highlight w:val="cyan"/>
        </w:rPr>
        <w:t>In Hawaii, a new express or implied promise to pay a debt by the debtor, whether then barred by the applicable statute of limitations or not, binds the debtor for a new statute of limitations period.</w:t>
      </w:r>
    </w:p>
    <w:p w14:paraId="660F5E18" w14:textId="77777777" w:rsidR="00FF65DC" w:rsidRPr="009F110E" w:rsidRDefault="00FF65DC" w:rsidP="00FF65DC">
      <w:pPr>
        <w:spacing w:after="100" w:afterAutospacing="1"/>
        <w:outlineLvl w:val="0"/>
        <w:rPr>
          <w:rFonts w:ascii="Arial" w:hAnsi="Arial" w:cs="Arial"/>
          <w:b/>
          <w:bCs/>
          <w:color w:val="000000"/>
          <w:kern w:val="36"/>
          <w:u w:val="single"/>
        </w:rPr>
      </w:pPr>
      <w:r w:rsidRPr="009F110E">
        <w:rPr>
          <w:rFonts w:ascii="Arial" w:hAnsi="Arial" w:cs="Arial"/>
          <w:b/>
          <w:bCs/>
          <w:color w:val="000000"/>
          <w:kern w:val="36"/>
          <w:u w:val="single"/>
        </w:rPr>
        <w:t>Mills v. Wyman</w:t>
      </w:r>
    </w:p>
    <w:p w14:paraId="7699A7FD" w14:textId="77777777" w:rsidR="00FF65DC" w:rsidRPr="009F110E" w:rsidRDefault="00FF65DC" w:rsidP="00FF65DC">
      <w:pPr>
        <w:keepNext/>
        <w:keepLines/>
        <w:spacing w:after="240"/>
        <w:outlineLvl w:val="3"/>
        <w:rPr>
          <w:rFonts w:ascii="Arial" w:eastAsiaTheme="majorEastAsia" w:hAnsi="Arial" w:cs="Arial"/>
          <w:b/>
          <w:bCs/>
          <w:color w:val="000000"/>
        </w:rPr>
      </w:pPr>
      <w:r w:rsidRPr="009F110E">
        <w:rPr>
          <w:rFonts w:ascii="Arial" w:eastAsiaTheme="majorEastAsia" w:hAnsi="Arial" w:cs="Arial"/>
          <w:b/>
          <w:bCs/>
          <w:color w:val="000000"/>
        </w:rPr>
        <w:t xml:space="preserve">Rule: </w:t>
      </w:r>
      <w:r w:rsidRPr="009F110E">
        <w:rPr>
          <w:rFonts w:ascii="Arial" w:eastAsiaTheme="majorEastAsia" w:hAnsi="Arial" w:cs="Arial"/>
          <w:b/>
          <w:bCs/>
          <w:color w:val="000000"/>
          <w:highlight w:val="cyan"/>
        </w:rPr>
        <w:t>A promise based on a moral obligation but made without legal consideration does not constitute an enforceable contract unless it is tied to a preexisting legal obligation.</w:t>
      </w:r>
    </w:p>
    <w:p w14:paraId="7FCE9CFA" w14:textId="77777777" w:rsidR="00FF65DC" w:rsidRPr="00BC1F73" w:rsidRDefault="00FF65DC" w:rsidP="00FF65DC">
      <w:pPr>
        <w:spacing w:after="100" w:afterAutospacing="1"/>
        <w:outlineLvl w:val="0"/>
        <w:rPr>
          <w:rFonts w:ascii="Arial" w:hAnsi="Arial" w:cs="Arial"/>
          <w:b/>
          <w:bCs/>
          <w:color w:val="000000"/>
          <w:kern w:val="36"/>
          <w:u w:val="single"/>
        </w:rPr>
      </w:pPr>
      <w:r w:rsidRPr="00BC1F73">
        <w:rPr>
          <w:rFonts w:ascii="Arial" w:hAnsi="Arial" w:cs="Arial"/>
          <w:b/>
          <w:bCs/>
          <w:color w:val="000000"/>
          <w:kern w:val="36"/>
          <w:u w:val="single"/>
        </w:rPr>
        <w:t xml:space="preserve">Webb v. </w:t>
      </w:r>
      <w:proofErr w:type="spellStart"/>
      <w:r w:rsidRPr="00BC1F73">
        <w:rPr>
          <w:rFonts w:ascii="Arial" w:hAnsi="Arial" w:cs="Arial"/>
          <w:b/>
          <w:bCs/>
          <w:color w:val="000000"/>
          <w:kern w:val="36"/>
          <w:u w:val="single"/>
        </w:rPr>
        <w:t>McGowin</w:t>
      </w:r>
      <w:proofErr w:type="spellEnd"/>
    </w:p>
    <w:p w14:paraId="34691DA1" w14:textId="77777777" w:rsidR="00FF65DC" w:rsidRPr="00BC1F73" w:rsidRDefault="00FF65DC" w:rsidP="00FF65DC">
      <w:pPr>
        <w:keepNext/>
        <w:keepLines/>
        <w:spacing w:after="240"/>
        <w:outlineLvl w:val="3"/>
        <w:rPr>
          <w:rFonts w:ascii="Arial" w:eastAsiaTheme="majorEastAsia" w:hAnsi="Arial" w:cs="Arial"/>
          <w:b/>
          <w:bCs/>
          <w:color w:val="000000"/>
        </w:rPr>
      </w:pPr>
      <w:r w:rsidRPr="00BC1F73">
        <w:rPr>
          <w:rFonts w:ascii="Arial" w:eastAsiaTheme="majorEastAsia" w:hAnsi="Arial" w:cs="Arial"/>
          <w:b/>
          <w:bCs/>
          <w:color w:val="000000"/>
        </w:rPr>
        <w:t xml:space="preserve">Rule: </w:t>
      </w:r>
      <w:r w:rsidRPr="00BC1F73">
        <w:rPr>
          <w:rFonts w:ascii="Arial" w:eastAsiaTheme="majorEastAsia" w:hAnsi="Arial" w:cs="Arial"/>
          <w:b/>
          <w:bCs/>
          <w:color w:val="000000"/>
          <w:highlight w:val="cyan"/>
        </w:rPr>
        <w:t xml:space="preserve">When a promisee confers upon a deceased promisor a benefit that is material and </w:t>
      </w:r>
      <w:proofErr w:type="gramStart"/>
      <w:r w:rsidRPr="00BC1F73">
        <w:rPr>
          <w:rFonts w:ascii="Arial" w:eastAsiaTheme="majorEastAsia" w:hAnsi="Arial" w:cs="Arial"/>
          <w:b/>
          <w:bCs/>
          <w:color w:val="000000"/>
          <w:highlight w:val="cyan"/>
        </w:rPr>
        <w:t>substantial, and</w:t>
      </w:r>
      <w:proofErr w:type="gramEnd"/>
      <w:r w:rsidRPr="00BC1F73">
        <w:rPr>
          <w:rFonts w:ascii="Arial" w:eastAsiaTheme="majorEastAsia" w:hAnsi="Arial" w:cs="Arial"/>
          <w:b/>
          <w:bCs/>
          <w:color w:val="000000"/>
          <w:highlight w:val="cyan"/>
        </w:rPr>
        <w:t xml:space="preserve"> is conveyed upon the person of the promisor and not merely his estate, the promisee is entitled to recognition and compensation from the promisor’s estate either by an executed payment or an executory promise to pay.</w:t>
      </w:r>
    </w:p>
    <w:p w14:paraId="3FA2783D" w14:textId="77777777" w:rsidR="00FF65DC" w:rsidRPr="00523119" w:rsidRDefault="00FF65DC" w:rsidP="00FF65DC">
      <w:pPr>
        <w:spacing w:after="100" w:afterAutospacing="1"/>
        <w:outlineLvl w:val="0"/>
        <w:rPr>
          <w:rFonts w:ascii="Arial" w:hAnsi="Arial" w:cs="Arial"/>
          <w:b/>
          <w:bCs/>
          <w:color w:val="000000"/>
          <w:kern w:val="36"/>
          <w:u w:val="single"/>
        </w:rPr>
      </w:pPr>
      <w:r w:rsidRPr="00523119">
        <w:rPr>
          <w:rFonts w:ascii="Arial" w:hAnsi="Arial" w:cs="Arial"/>
          <w:b/>
          <w:bCs/>
          <w:color w:val="000000"/>
          <w:kern w:val="36"/>
          <w:u w:val="single"/>
        </w:rPr>
        <w:t>Thomas v. Thomas</w:t>
      </w:r>
    </w:p>
    <w:p w14:paraId="56EB9254" w14:textId="77777777" w:rsidR="00FF65DC" w:rsidRPr="00523119" w:rsidRDefault="00FF65DC" w:rsidP="00FF65DC"/>
    <w:p w14:paraId="26597603" w14:textId="77777777" w:rsidR="00FF65DC" w:rsidRPr="00523119" w:rsidRDefault="00FF65DC" w:rsidP="00FF65DC">
      <w:pPr>
        <w:keepNext/>
        <w:keepLines/>
        <w:spacing w:after="240"/>
        <w:outlineLvl w:val="3"/>
        <w:rPr>
          <w:rFonts w:ascii="Arial" w:eastAsiaTheme="majorEastAsia" w:hAnsi="Arial" w:cs="Arial"/>
          <w:b/>
          <w:bCs/>
          <w:color w:val="000000"/>
        </w:rPr>
      </w:pPr>
      <w:r w:rsidRPr="00523119">
        <w:rPr>
          <w:rFonts w:ascii="Arial" w:eastAsiaTheme="majorEastAsia" w:hAnsi="Arial" w:cs="Arial"/>
          <w:b/>
          <w:bCs/>
          <w:color w:val="000000"/>
        </w:rPr>
        <w:lastRenderedPageBreak/>
        <w:t xml:space="preserve">Rule: </w:t>
      </w:r>
      <w:r w:rsidRPr="00523119">
        <w:rPr>
          <w:rFonts w:ascii="Arial" w:eastAsiaTheme="majorEastAsia" w:hAnsi="Arial" w:cs="Arial"/>
          <w:b/>
          <w:bCs/>
          <w:color w:val="000000"/>
          <w:highlight w:val="cyan"/>
        </w:rPr>
        <w:t>An agreement between two parties is enforceable provided there is sufficient consideration, regardless of the parties’ motives for making the agreement.</w:t>
      </w:r>
    </w:p>
    <w:p w14:paraId="51110E3B" w14:textId="77777777" w:rsidR="00FF65DC" w:rsidRPr="00FB3653" w:rsidRDefault="00FF65DC" w:rsidP="00FF65DC">
      <w:pPr>
        <w:spacing w:after="100" w:afterAutospacing="1"/>
        <w:outlineLvl w:val="0"/>
        <w:rPr>
          <w:rFonts w:ascii="Arial" w:hAnsi="Arial" w:cs="Arial"/>
          <w:b/>
          <w:bCs/>
          <w:color w:val="000000"/>
          <w:kern w:val="36"/>
          <w:u w:val="single"/>
        </w:rPr>
      </w:pPr>
      <w:r w:rsidRPr="00FB3653">
        <w:rPr>
          <w:rFonts w:ascii="Arial" w:hAnsi="Arial" w:cs="Arial"/>
          <w:b/>
          <w:bCs/>
          <w:color w:val="000000"/>
          <w:kern w:val="36"/>
          <w:u w:val="single"/>
        </w:rPr>
        <w:t>Browning v. Johnson</w:t>
      </w:r>
    </w:p>
    <w:p w14:paraId="165BCFAB" w14:textId="77777777" w:rsidR="00FF65DC" w:rsidRPr="00FB3653" w:rsidRDefault="00FF65DC" w:rsidP="00FF65DC">
      <w:pPr>
        <w:keepNext/>
        <w:keepLines/>
        <w:spacing w:after="240"/>
        <w:outlineLvl w:val="3"/>
        <w:rPr>
          <w:rFonts w:ascii="Arial" w:eastAsiaTheme="majorEastAsia" w:hAnsi="Arial" w:cs="Arial"/>
          <w:b/>
          <w:bCs/>
          <w:color w:val="000000"/>
        </w:rPr>
      </w:pPr>
      <w:r w:rsidRPr="00FB3653">
        <w:rPr>
          <w:rFonts w:ascii="Arial" w:eastAsiaTheme="majorEastAsia" w:hAnsi="Arial" w:cs="Arial"/>
          <w:b/>
          <w:bCs/>
          <w:color w:val="000000"/>
        </w:rPr>
        <w:t xml:space="preserve">Rule: </w:t>
      </w:r>
      <w:r w:rsidRPr="00FB3653">
        <w:rPr>
          <w:rFonts w:ascii="Arial" w:eastAsiaTheme="majorEastAsia" w:hAnsi="Arial" w:cs="Arial"/>
          <w:b/>
          <w:bCs/>
          <w:color w:val="000000"/>
          <w:highlight w:val="cyan"/>
        </w:rPr>
        <w:t>In a unilateral contract, sufficient consideration to support a promise exists when, at the request of the promisor, the promisee incurs a detriment or the promisor receives a benefit.</w:t>
      </w:r>
    </w:p>
    <w:p w14:paraId="5B3A8B9E" w14:textId="77777777" w:rsidR="00FF65DC" w:rsidRPr="00614050" w:rsidRDefault="00FF65DC" w:rsidP="00FF65DC">
      <w:pPr>
        <w:spacing w:after="100" w:afterAutospacing="1"/>
        <w:outlineLvl w:val="0"/>
        <w:rPr>
          <w:rFonts w:ascii="Arial" w:hAnsi="Arial" w:cs="Arial"/>
          <w:b/>
          <w:bCs/>
          <w:color w:val="000000"/>
          <w:kern w:val="36"/>
          <w:u w:val="single"/>
        </w:rPr>
      </w:pPr>
      <w:proofErr w:type="spellStart"/>
      <w:r w:rsidRPr="00614050">
        <w:rPr>
          <w:rFonts w:ascii="Arial" w:hAnsi="Arial" w:cs="Arial"/>
          <w:b/>
          <w:bCs/>
          <w:color w:val="000000"/>
          <w:kern w:val="36"/>
          <w:u w:val="single"/>
        </w:rPr>
        <w:t>Apfel</w:t>
      </w:r>
      <w:proofErr w:type="spellEnd"/>
      <w:r w:rsidRPr="00614050">
        <w:rPr>
          <w:rFonts w:ascii="Arial" w:hAnsi="Arial" w:cs="Arial"/>
          <w:b/>
          <w:bCs/>
          <w:color w:val="000000"/>
          <w:kern w:val="36"/>
          <w:u w:val="single"/>
        </w:rPr>
        <w:t xml:space="preserve"> v. Prudential-Bache Securities, Inc.</w:t>
      </w:r>
    </w:p>
    <w:p w14:paraId="700B0496" w14:textId="77777777" w:rsidR="00FF65DC" w:rsidRPr="00614050" w:rsidRDefault="00FF65DC" w:rsidP="00FF65DC">
      <w:pPr>
        <w:keepNext/>
        <w:keepLines/>
        <w:spacing w:after="240"/>
        <w:outlineLvl w:val="3"/>
        <w:rPr>
          <w:rFonts w:ascii="Arial" w:eastAsiaTheme="majorEastAsia" w:hAnsi="Arial" w:cs="Arial"/>
          <w:b/>
          <w:bCs/>
          <w:color w:val="000000"/>
        </w:rPr>
      </w:pPr>
      <w:r w:rsidRPr="00614050">
        <w:rPr>
          <w:rFonts w:ascii="Arial" w:eastAsiaTheme="majorEastAsia" w:hAnsi="Arial" w:cs="Arial"/>
          <w:b/>
          <w:bCs/>
          <w:color w:val="000000"/>
        </w:rPr>
        <w:t xml:space="preserve">Rule: </w:t>
      </w:r>
      <w:r w:rsidRPr="00614050">
        <w:rPr>
          <w:rFonts w:ascii="Arial" w:eastAsiaTheme="majorEastAsia" w:hAnsi="Arial" w:cs="Arial"/>
          <w:b/>
          <w:bCs/>
          <w:color w:val="000000"/>
          <w:highlight w:val="cyan"/>
        </w:rPr>
        <w:t>Disclosure of an idea by a seller may constitute consideration to support a contract even if the idea is not novel, provided the idea possesses value to the buyer.</w:t>
      </w:r>
    </w:p>
    <w:p w14:paraId="71BBE6AD" w14:textId="77777777" w:rsidR="00FF65DC" w:rsidRPr="00DC3FFA" w:rsidRDefault="00FF65DC" w:rsidP="00FF65DC">
      <w:pPr>
        <w:spacing w:after="100" w:afterAutospacing="1"/>
        <w:outlineLvl w:val="0"/>
        <w:rPr>
          <w:rFonts w:ascii="Arial" w:hAnsi="Arial" w:cs="Arial"/>
          <w:b/>
          <w:bCs/>
          <w:color w:val="000000"/>
          <w:kern w:val="36"/>
          <w:u w:val="single"/>
        </w:rPr>
      </w:pPr>
      <w:r w:rsidRPr="00DC3FFA">
        <w:rPr>
          <w:rFonts w:ascii="Arial" w:hAnsi="Arial" w:cs="Arial"/>
          <w:b/>
          <w:bCs/>
          <w:color w:val="000000"/>
          <w:kern w:val="36"/>
          <w:u w:val="single"/>
        </w:rPr>
        <w:t>Levine v. Blumenthal</w:t>
      </w:r>
    </w:p>
    <w:p w14:paraId="508D622C" w14:textId="77777777" w:rsidR="00FF65DC" w:rsidRPr="00DC3FFA" w:rsidRDefault="00FF65DC" w:rsidP="00FF65DC">
      <w:pPr>
        <w:keepNext/>
        <w:keepLines/>
        <w:spacing w:after="240"/>
        <w:outlineLvl w:val="3"/>
        <w:rPr>
          <w:rFonts w:ascii="Arial" w:eastAsiaTheme="majorEastAsia" w:hAnsi="Arial" w:cs="Arial"/>
          <w:b/>
          <w:bCs/>
          <w:color w:val="000000"/>
        </w:rPr>
      </w:pPr>
      <w:r w:rsidRPr="00DC3FFA">
        <w:rPr>
          <w:rFonts w:ascii="Arial" w:eastAsiaTheme="majorEastAsia" w:hAnsi="Arial" w:cs="Arial"/>
          <w:b/>
          <w:bCs/>
          <w:color w:val="000000"/>
        </w:rPr>
        <w:t xml:space="preserve">Rule: </w:t>
      </w:r>
      <w:r w:rsidRPr="00DC3FFA">
        <w:rPr>
          <w:rFonts w:ascii="Arial" w:eastAsiaTheme="majorEastAsia" w:hAnsi="Arial" w:cs="Arial"/>
          <w:b/>
          <w:bCs/>
          <w:color w:val="000000"/>
          <w:highlight w:val="cyan"/>
        </w:rPr>
        <w:t>Adequate additional consideration is necessary to support a subsequent agreement made by parties to a contract that changes the terms of the contract.</w:t>
      </w:r>
    </w:p>
    <w:p w14:paraId="5AFC1E67" w14:textId="77777777" w:rsidR="00FF65DC" w:rsidRPr="009C2D91" w:rsidRDefault="00FF65DC" w:rsidP="00FF65DC">
      <w:pPr>
        <w:spacing w:after="100" w:afterAutospacing="1"/>
        <w:outlineLvl w:val="0"/>
        <w:rPr>
          <w:rFonts w:ascii="Arial" w:hAnsi="Arial" w:cs="Arial"/>
          <w:b/>
          <w:bCs/>
          <w:kern w:val="36"/>
          <w:u w:val="single"/>
        </w:rPr>
      </w:pPr>
      <w:r w:rsidRPr="009C2D91">
        <w:rPr>
          <w:rFonts w:ascii="Arial" w:hAnsi="Arial" w:cs="Arial"/>
          <w:b/>
          <w:bCs/>
          <w:kern w:val="36"/>
          <w:u w:val="single"/>
        </w:rPr>
        <w:t xml:space="preserve">Alaska Packers’ </w:t>
      </w:r>
      <w:proofErr w:type="spellStart"/>
      <w:r w:rsidRPr="009C2D91">
        <w:rPr>
          <w:rFonts w:ascii="Arial" w:hAnsi="Arial" w:cs="Arial"/>
          <w:b/>
          <w:bCs/>
          <w:kern w:val="36"/>
          <w:u w:val="single"/>
        </w:rPr>
        <w:t>Ass'n</w:t>
      </w:r>
      <w:proofErr w:type="spellEnd"/>
      <w:r w:rsidRPr="009C2D91">
        <w:rPr>
          <w:rFonts w:ascii="Arial" w:hAnsi="Arial" w:cs="Arial"/>
          <w:b/>
          <w:bCs/>
          <w:kern w:val="36"/>
          <w:u w:val="single"/>
        </w:rPr>
        <w:t xml:space="preserve"> v. Domenico</w:t>
      </w:r>
    </w:p>
    <w:p w14:paraId="15274F41" w14:textId="77777777" w:rsidR="00FF65DC" w:rsidRPr="009C2D91" w:rsidRDefault="00FF65DC" w:rsidP="00FF65DC">
      <w:pPr>
        <w:keepNext/>
        <w:keepLines/>
        <w:spacing w:after="240"/>
        <w:outlineLvl w:val="3"/>
        <w:rPr>
          <w:rFonts w:ascii="Arial" w:eastAsiaTheme="majorEastAsia" w:hAnsi="Arial" w:cs="Arial"/>
          <w:b/>
          <w:bCs/>
          <w:color w:val="000000"/>
        </w:rPr>
      </w:pPr>
      <w:r w:rsidRPr="009C2D91">
        <w:rPr>
          <w:rFonts w:ascii="Arial" w:eastAsiaTheme="majorEastAsia" w:hAnsi="Arial" w:cs="Arial"/>
          <w:b/>
          <w:bCs/>
          <w:color w:val="000000"/>
        </w:rPr>
        <w:t xml:space="preserve">Rule: </w:t>
      </w:r>
      <w:r w:rsidRPr="009C2D91">
        <w:rPr>
          <w:rFonts w:ascii="Arial" w:eastAsiaTheme="majorEastAsia" w:hAnsi="Arial" w:cs="Arial"/>
          <w:b/>
          <w:bCs/>
          <w:color w:val="000000"/>
          <w:highlight w:val="cyan"/>
        </w:rPr>
        <w:t>If parties enter a new agreement under which one party agrees to do no more than he was already obligated to do under an existing contract, the new agreement is unenforceable for lack of consideration.</w:t>
      </w:r>
    </w:p>
    <w:p w14:paraId="2018316E" w14:textId="77777777" w:rsidR="00FF65DC" w:rsidRPr="00FA0712" w:rsidRDefault="00FF65DC" w:rsidP="00FF65DC">
      <w:pPr>
        <w:spacing w:after="100" w:afterAutospacing="1"/>
        <w:outlineLvl w:val="0"/>
        <w:rPr>
          <w:rFonts w:ascii="Arial" w:hAnsi="Arial" w:cs="Arial"/>
          <w:b/>
          <w:bCs/>
          <w:color w:val="000000"/>
          <w:kern w:val="36"/>
          <w:u w:val="single"/>
        </w:rPr>
      </w:pPr>
      <w:r w:rsidRPr="00FA0712">
        <w:rPr>
          <w:rFonts w:ascii="Arial" w:hAnsi="Arial" w:cs="Arial"/>
          <w:b/>
          <w:bCs/>
          <w:color w:val="000000"/>
          <w:kern w:val="36"/>
          <w:u w:val="single"/>
        </w:rPr>
        <w:t>Angel v. Murray</w:t>
      </w:r>
    </w:p>
    <w:p w14:paraId="5B2D0102" w14:textId="77777777" w:rsidR="00FF65DC" w:rsidRPr="00FA0712" w:rsidRDefault="00FF65DC" w:rsidP="00FF65DC">
      <w:pPr>
        <w:spacing w:after="240"/>
        <w:outlineLvl w:val="3"/>
        <w:rPr>
          <w:rFonts w:ascii="Arial" w:hAnsi="Arial" w:cs="Arial"/>
          <w:b/>
          <w:bCs/>
          <w:color w:val="000000"/>
        </w:rPr>
      </w:pPr>
      <w:r w:rsidRPr="00FA0712">
        <w:rPr>
          <w:rFonts w:ascii="Arial" w:hAnsi="Arial" w:cs="Arial"/>
          <w:b/>
          <w:bCs/>
          <w:color w:val="000000"/>
        </w:rPr>
        <w:t xml:space="preserve">Rule: </w:t>
      </w:r>
      <w:r w:rsidRPr="00FA0712">
        <w:rPr>
          <w:rFonts w:ascii="Arial" w:hAnsi="Arial" w:cs="Arial"/>
          <w:b/>
          <w:bCs/>
          <w:color w:val="000000"/>
          <w:highlight w:val="cyan"/>
        </w:rPr>
        <w:t>When unexpected or unanticipated difficulties arise during the course of performance of a contract, the parties may modify the initial contract even without additional consideration for the modification as long as (1) the parties voluntarily agree and the promise modifying the initial contract is made before the contract is fully performed on either side; (2) the underlying circumstances prompting the modification are unanticipated by the parties; and (3) the modification is fair and equitable.</w:t>
      </w:r>
    </w:p>
    <w:p w14:paraId="688C7E78" w14:textId="77777777" w:rsidR="00FF65DC" w:rsidRPr="004F6A74" w:rsidRDefault="00FF65DC" w:rsidP="00FF65DC">
      <w:pPr>
        <w:spacing w:after="100" w:afterAutospacing="1"/>
        <w:outlineLvl w:val="0"/>
        <w:rPr>
          <w:rFonts w:ascii="Arial" w:hAnsi="Arial" w:cs="Arial"/>
          <w:b/>
          <w:bCs/>
          <w:color w:val="000000"/>
          <w:kern w:val="36"/>
          <w:u w:val="single"/>
        </w:rPr>
      </w:pPr>
      <w:r w:rsidRPr="004F6A74">
        <w:rPr>
          <w:rFonts w:ascii="Arial" w:hAnsi="Arial" w:cs="Arial"/>
          <w:b/>
          <w:bCs/>
          <w:color w:val="000000"/>
          <w:kern w:val="36"/>
          <w:u w:val="single"/>
        </w:rPr>
        <w:t>Rehm-</w:t>
      </w:r>
      <w:proofErr w:type="spellStart"/>
      <w:r w:rsidRPr="004F6A74">
        <w:rPr>
          <w:rFonts w:ascii="Arial" w:hAnsi="Arial" w:cs="Arial"/>
          <w:b/>
          <w:bCs/>
          <w:color w:val="000000"/>
          <w:kern w:val="36"/>
          <w:u w:val="single"/>
        </w:rPr>
        <w:t>Zeiher</w:t>
      </w:r>
      <w:proofErr w:type="spellEnd"/>
      <w:r w:rsidRPr="004F6A74">
        <w:rPr>
          <w:rFonts w:ascii="Arial" w:hAnsi="Arial" w:cs="Arial"/>
          <w:b/>
          <w:bCs/>
          <w:color w:val="000000"/>
          <w:kern w:val="36"/>
          <w:u w:val="single"/>
        </w:rPr>
        <w:t xml:space="preserve"> Co. v. F.G. Walker Co.</w:t>
      </w:r>
    </w:p>
    <w:p w14:paraId="70DCAC24" w14:textId="77777777" w:rsidR="00FF65DC" w:rsidRPr="004F6A74" w:rsidRDefault="00FF65DC" w:rsidP="00FF65DC">
      <w:pPr>
        <w:keepNext/>
        <w:keepLines/>
        <w:spacing w:after="240"/>
        <w:outlineLvl w:val="3"/>
        <w:rPr>
          <w:rFonts w:ascii="Arial" w:eastAsiaTheme="majorEastAsia" w:hAnsi="Arial" w:cs="Arial"/>
          <w:b/>
          <w:bCs/>
          <w:color w:val="000000"/>
        </w:rPr>
      </w:pPr>
      <w:r w:rsidRPr="004F6A74">
        <w:rPr>
          <w:rFonts w:ascii="Arial" w:eastAsiaTheme="majorEastAsia" w:hAnsi="Arial" w:cs="Arial"/>
          <w:b/>
          <w:bCs/>
          <w:color w:val="000000"/>
        </w:rPr>
        <w:t xml:space="preserve">Rule: </w:t>
      </w:r>
      <w:r w:rsidRPr="004F6A74">
        <w:rPr>
          <w:rFonts w:ascii="Arial" w:eastAsiaTheme="majorEastAsia" w:hAnsi="Arial" w:cs="Arial"/>
          <w:b/>
          <w:bCs/>
          <w:color w:val="000000"/>
          <w:highlight w:val="cyan"/>
        </w:rPr>
        <w:t>A contract lacking mutuality of obligation between the parties is unenforceable.</w:t>
      </w:r>
    </w:p>
    <w:p w14:paraId="5CC4C628" w14:textId="77777777" w:rsidR="00FF65DC" w:rsidRPr="00245DE8" w:rsidRDefault="00FF65DC" w:rsidP="00FF65DC">
      <w:pPr>
        <w:spacing w:after="100" w:afterAutospacing="1"/>
        <w:outlineLvl w:val="0"/>
        <w:rPr>
          <w:rFonts w:ascii="Arial" w:hAnsi="Arial" w:cs="Arial"/>
          <w:b/>
          <w:bCs/>
          <w:color w:val="000000"/>
          <w:kern w:val="36"/>
          <w:u w:val="single"/>
        </w:rPr>
      </w:pPr>
      <w:r w:rsidRPr="00245DE8">
        <w:rPr>
          <w:rFonts w:ascii="Arial" w:hAnsi="Arial" w:cs="Arial"/>
          <w:b/>
          <w:bCs/>
          <w:color w:val="000000"/>
          <w:kern w:val="36"/>
          <w:u w:val="single"/>
        </w:rPr>
        <w:t>McMichael v. Price</w:t>
      </w:r>
    </w:p>
    <w:p w14:paraId="03F2C7B9" w14:textId="77777777" w:rsidR="00FF65DC" w:rsidRPr="00245DE8" w:rsidRDefault="00FF65DC" w:rsidP="00FF65DC">
      <w:pPr>
        <w:keepNext/>
        <w:keepLines/>
        <w:spacing w:after="240"/>
        <w:outlineLvl w:val="3"/>
        <w:rPr>
          <w:rFonts w:ascii="Arial" w:eastAsiaTheme="majorEastAsia" w:hAnsi="Arial" w:cs="Arial"/>
          <w:b/>
          <w:bCs/>
          <w:color w:val="000000"/>
        </w:rPr>
      </w:pPr>
      <w:r w:rsidRPr="00245DE8">
        <w:rPr>
          <w:rFonts w:ascii="Arial" w:eastAsiaTheme="majorEastAsia" w:hAnsi="Arial" w:cs="Arial"/>
          <w:b/>
          <w:bCs/>
          <w:color w:val="000000"/>
        </w:rPr>
        <w:lastRenderedPageBreak/>
        <w:t xml:space="preserve">Rule: </w:t>
      </w:r>
      <w:r w:rsidRPr="00245DE8">
        <w:rPr>
          <w:rFonts w:ascii="Arial" w:eastAsiaTheme="majorEastAsia" w:hAnsi="Arial" w:cs="Arial"/>
          <w:b/>
          <w:bCs/>
          <w:color w:val="000000"/>
          <w:highlight w:val="cyan"/>
        </w:rPr>
        <w:t>Mutuality of obligation exists when there is a limitation on the ability of both parties to cancel the contract according to their discretion alone.</w:t>
      </w:r>
    </w:p>
    <w:p w14:paraId="13E4B9DC" w14:textId="77777777" w:rsidR="00FF65DC" w:rsidRPr="009B6B1F" w:rsidRDefault="00FF65DC" w:rsidP="00FF65DC">
      <w:pPr>
        <w:spacing w:after="100" w:afterAutospacing="1"/>
        <w:outlineLvl w:val="0"/>
        <w:rPr>
          <w:rFonts w:ascii="Arial" w:hAnsi="Arial" w:cs="Arial"/>
          <w:b/>
          <w:bCs/>
          <w:color w:val="000000"/>
          <w:kern w:val="36"/>
          <w:u w:val="single"/>
        </w:rPr>
      </w:pPr>
      <w:r w:rsidRPr="009B6B1F">
        <w:rPr>
          <w:rFonts w:ascii="Arial" w:hAnsi="Arial" w:cs="Arial"/>
          <w:b/>
          <w:bCs/>
          <w:color w:val="000000"/>
          <w:kern w:val="36"/>
          <w:u w:val="single"/>
        </w:rPr>
        <w:t>Wood v. Lucy, Lady Duff-Gordon</w:t>
      </w:r>
    </w:p>
    <w:p w14:paraId="48BAE27F" w14:textId="77777777" w:rsidR="00FF65DC" w:rsidRPr="009B6B1F" w:rsidRDefault="00FF65DC" w:rsidP="00FF65DC">
      <w:pPr>
        <w:keepNext/>
        <w:keepLines/>
        <w:spacing w:after="240"/>
        <w:outlineLvl w:val="3"/>
        <w:rPr>
          <w:rFonts w:ascii="Arial" w:eastAsiaTheme="majorEastAsia" w:hAnsi="Arial" w:cs="Arial"/>
          <w:b/>
          <w:bCs/>
          <w:color w:val="000000"/>
        </w:rPr>
      </w:pPr>
      <w:r w:rsidRPr="009B6B1F">
        <w:rPr>
          <w:rFonts w:ascii="Arial" w:eastAsiaTheme="majorEastAsia" w:hAnsi="Arial" w:cs="Arial"/>
          <w:b/>
          <w:bCs/>
          <w:color w:val="000000"/>
        </w:rPr>
        <w:t xml:space="preserve">Rule: </w:t>
      </w:r>
      <w:r w:rsidRPr="009B6B1F">
        <w:rPr>
          <w:rFonts w:ascii="Arial" w:eastAsiaTheme="majorEastAsia" w:hAnsi="Arial" w:cs="Arial"/>
          <w:b/>
          <w:bCs/>
          <w:color w:val="000000"/>
          <w:highlight w:val="cyan"/>
        </w:rPr>
        <w:t>(1) A contract may be enforced when there is no evidence of a promise, exchanged as consideration, in the explicit terms of the contract. (2) A promise to use reasonable efforts may be implied from the entire circumstances of a contract.</w:t>
      </w:r>
    </w:p>
    <w:p w14:paraId="448FF71B" w14:textId="77777777" w:rsidR="00FF65DC" w:rsidRPr="00190B92" w:rsidRDefault="00FF65DC" w:rsidP="00FF65DC">
      <w:pPr>
        <w:spacing w:after="100" w:afterAutospacing="1"/>
        <w:outlineLvl w:val="0"/>
        <w:rPr>
          <w:rFonts w:ascii="Arial" w:hAnsi="Arial" w:cs="Arial"/>
          <w:b/>
          <w:bCs/>
          <w:color w:val="000000"/>
          <w:kern w:val="36"/>
          <w:u w:val="single"/>
        </w:rPr>
      </w:pPr>
      <w:r w:rsidRPr="00190B92">
        <w:rPr>
          <w:rFonts w:ascii="Arial" w:hAnsi="Arial" w:cs="Arial"/>
          <w:b/>
          <w:bCs/>
          <w:color w:val="000000"/>
          <w:kern w:val="36"/>
          <w:u w:val="single"/>
        </w:rPr>
        <w:t>Omni Group, Inc. v. Seattle-First National Bank</w:t>
      </w:r>
    </w:p>
    <w:p w14:paraId="62079FE6" w14:textId="77777777" w:rsidR="00FF65DC" w:rsidRPr="00190B92" w:rsidRDefault="00FF65DC" w:rsidP="00FF65DC">
      <w:pPr>
        <w:keepNext/>
        <w:keepLines/>
        <w:spacing w:after="240"/>
        <w:outlineLvl w:val="3"/>
        <w:rPr>
          <w:rFonts w:ascii="Arial" w:eastAsiaTheme="majorEastAsia" w:hAnsi="Arial" w:cs="Arial"/>
          <w:b/>
          <w:bCs/>
          <w:color w:val="000000"/>
        </w:rPr>
      </w:pPr>
      <w:r w:rsidRPr="00190B92">
        <w:rPr>
          <w:rFonts w:ascii="Arial" w:eastAsiaTheme="majorEastAsia" w:hAnsi="Arial" w:cs="Arial"/>
          <w:b/>
          <w:bCs/>
          <w:color w:val="000000"/>
        </w:rPr>
        <w:t xml:space="preserve">Rule: </w:t>
      </w:r>
      <w:r w:rsidRPr="00190B92">
        <w:rPr>
          <w:rFonts w:ascii="Arial" w:eastAsiaTheme="majorEastAsia" w:hAnsi="Arial" w:cs="Arial"/>
          <w:b/>
          <w:bCs/>
          <w:color w:val="000000"/>
          <w:highlight w:val="cyan"/>
        </w:rPr>
        <w:t>Where a party’s judgment on some issue is a condition precedent to his promise, the judgment must be made in good faith and that duty to act in good faith is sufficient consideration to make the promise valid.</w:t>
      </w:r>
    </w:p>
    <w:p w14:paraId="598E1345" w14:textId="77777777" w:rsidR="00FF65DC" w:rsidRPr="00D67792" w:rsidRDefault="00FF65DC" w:rsidP="00FF65DC">
      <w:pPr>
        <w:spacing w:after="100" w:afterAutospacing="1"/>
        <w:outlineLvl w:val="0"/>
        <w:rPr>
          <w:rFonts w:ascii="Arial" w:hAnsi="Arial" w:cs="Arial"/>
          <w:b/>
          <w:bCs/>
          <w:color w:val="000000"/>
          <w:kern w:val="36"/>
          <w:u w:val="single"/>
        </w:rPr>
      </w:pPr>
      <w:r w:rsidRPr="00D67792">
        <w:rPr>
          <w:rFonts w:ascii="Arial" w:hAnsi="Arial" w:cs="Arial"/>
          <w:b/>
          <w:bCs/>
          <w:color w:val="000000"/>
          <w:kern w:val="36"/>
          <w:u w:val="single"/>
        </w:rPr>
        <w:t xml:space="preserve">Ricketts v. </w:t>
      </w:r>
      <w:proofErr w:type="spellStart"/>
      <w:r w:rsidRPr="00D67792">
        <w:rPr>
          <w:rFonts w:ascii="Arial" w:hAnsi="Arial" w:cs="Arial"/>
          <w:b/>
          <w:bCs/>
          <w:color w:val="000000"/>
          <w:kern w:val="36"/>
          <w:u w:val="single"/>
        </w:rPr>
        <w:t>Scothorn</w:t>
      </w:r>
      <w:proofErr w:type="spellEnd"/>
    </w:p>
    <w:p w14:paraId="3A861A4E" w14:textId="77777777" w:rsidR="00FF65DC" w:rsidRPr="00D67792" w:rsidRDefault="00FF65DC" w:rsidP="00FF65DC">
      <w:pPr>
        <w:keepNext/>
        <w:keepLines/>
        <w:spacing w:after="240"/>
        <w:outlineLvl w:val="3"/>
        <w:rPr>
          <w:rFonts w:ascii="Arial" w:eastAsiaTheme="majorEastAsia" w:hAnsi="Arial" w:cs="Arial"/>
          <w:b/>
          <w:bCs/>
          <w:color w:val="000000"/>
        </w:rPr>
      </w:pPr>
      <w:r w:rsidRPr="00D67792">
        <w:rPr>
          <w:rFonts w:ascii="Arial" w:eastAsiaTheme="majorEastAsia" w:hAnsi="Arial" w:cs="Arial"/>
          <w:b/>
          <w:bCs/>
          <w:color w:val="000000"/>
        </w:rPr>
        <w:t xml:space="preserve">Rule: </w:t>
      </w:r>
      <w:r w:rsidRPr="00D67792">
        <w:rPr>
          <w:rFonts w:ascii="Arial" w:eastAsiaTheme="majorEastAsia" w:hAnsi="Arial" w:cs="Arial"/>
          <w:b/>
          <w:bCs/>
          <w:color w:val="000000"/>
          <w:highlight w:val="cyan"/>
        </w:rPr>
        <w:t>Equitable estoppel prevents a promisor from revoking an otherwise unenforceable gratuitous promise if the promisee foreseeably and reasonably relied on the promise to her detriment.</w:t>
      </w:r>
    </w:p>
    <w:p w14:paraId="45ABECD1" w14:textId="77777777" w:rsidR="00FF65DC" w:rsidRPr="008C7CD7" w:rsidRDefault="00FF65DC" w:rsidP="00FF65DC">
      <w:pPr>
        <w:spacing w:after="100" w:afterAutospacing="1"/>
        <w:outlineLvl w:val="0"/>
        <w:rPr>
          <w:rFonts w:ascii="Arial" w:hAnsi="Arial" w:cs="Arial"/>
          <w:b/>
          <w:bCs/>
          <w:color w:val="000000"/>
          <w:kern w:val="36"/>
          <w:u w:val="single"/>
        </w:rPr>
      </w:pPr>
      <w:r w:rsidRPr="008C7CD7">
        <w:rPr>
          <w:rFonts w:ascii="Arial" w:hAnsi="Arial" w:cs="Arial"/>
          <w:b/>
          <w:bCs/>
          <w:color w:val="000000"/>
          <w:kern w:val="36"/>
          <w:u w:val="single"/>
        </w:rPr>
        <w:t>Allegheny College v. National Chautauqua County Bank</w:t>
      </w:r>
    </w:p>
    <w:p w14:paraId="6FA8D687" w14:textId="77777777" w:rsidR="00FF65DC" w:rsidRPr="008C7CD7" w:rsidRDefault="00FF65DC" w:rsidP="00FF65DC">
      <w:pPr>
        <w:keepNext/>
        <w:keepLines/>
        <w:spacing w:after="240"/>
        <w:outlineLvl w:val="3"/>
        <w:rPr>
          <w:rFonts w:ascii="Arial" w:eastAsiaTheme="majorEastAsia" w:hAnsi="Arial" w:cs="Arial"/>
          <w:b/>
          <w:bCs/>
          <w:color w:val="000000"/>
        </w:rPr>
      </w:pPr>
      <w:r w:rsidRPr="008C7CD7">
        <w:rPr>
          <w:rFonts w:ascii="Arial" w:eastAsiaTheme="majorEastAsia" w:hAnsi="Arial" w:cs="Arial"/>
          <w:b/>
          <w:bCs/>
          <w:color w:val="000000"/>
        </w:rPr>
        <w:t xml:space="preserve">Rule: </w:t>
      </w:r>
      <w:r w:rsidRPr="008C7CD7">
        <w:rPr>
          <w:rFonts w:ascii="Arial" w:eastAsiaTheme="majorEastAsia" w:hAnsi="Arial" w:cs="Arial"/>
          <w:b/>
          <w:bCs/>
          <w:color w:val="000000"/>
          <w:highlight w:val="cyan"/>
        </w:rPr>
        <w:t>A party's acceptance of a portion of a pledged donation constitutes sufficient consideration to enforce the promise to pay the remainder of the donation.</w:t>
      </w:r>
    </w:p>
    <w:p w14:paraId="3B3AF99F" w14:textId="77777777" w:rsidR="00FF65DC" w:rsidRPr="00366D81" w:rsidRDefault="00FF65DC" w:rsidP="00FF65DC">
      <w:pPr>
        <w:spacing w:after="100" w:afterAutospacing="1"/>
        <w:outlineLvl w:val="0"/>
        <w:rPr>
          <w:rFonts w:ascii="Arial" w:hAnsi="Arial" w:cs="Arial"/>
          <w:b/>
          <w:bCs/>
          <w:color w:val="000000"/>
          <w:kern w:val="36"/>
          <w:u w:val="single"/>
        </w:rPr>
      </w:pPr>
      <w:r w:rsidRPr="00366D81">
        <w:rPr>
          <w:rFonts w:ascii="Arial" w:hAnsi="Arial" w:cs="Arial"/>
          <w:b/>
          <w:bCs/>
          <w:color w:val="000000"/>
          <w:kern w:val="36"/>
          <w:u w:val="single"/>
        </w:rPr>
        <w:t xml:space="preserve">Congregation </w:t>
      </w:r>
      <w:proofErr w:type="spellStart"/>
      <w:r w:rsidRPr="00366D81">
        <w:rPr>
          <w:rFonts w:ascii="Arial" w:hAnsi="Arial" w:cs="Arial"/>
          <w:b/>
          <w:bCs/>
          <w:color w:val="000000"/>
          <w:kern w:val="36"/>
          <w:u w:val="single"/>
        </w:rPr>
        <w:t>Kadimah</w:t>
      </w:r>
      <w:proofErr w:type="spellEnd"/>
      <w:r w:rsidRPr="00366D81">
        <w:rPr>
          <w:rFonts w:ascii="Arial" w:hAnsi="Arial" w:cs="Arial"/>
          <w:b/>
          <w:bCs/>
          <w:color w:val="000000"/>
          <w:kern w:val="36"/>
          <w:u w:val="single"/>
        </w:rPr>
        <w:t xml:space="preserve"> </w:t>
      </w:r>
      <w:proofErr w:type="spellStart"/>
      <w:r w:rsidRPr="00366D81">
        <w:rPr>
          <w:rFonts w:ascii="Arial" w:hAnsi="Arial" w:cs="Arial"/>
          <w:b/>
          <w:bCs/>
          <w:color w:val="000000"/>
          <w:kern w:val="36"/>
          <w:u w:val="single"/>
        </w:rPr>
        <w:t>Toras</w:t>
      </w:r>
      <w:proofErr w:type="spellEnd"/>
      <w:r w:rsidRPr="00366D81">
        <w:rPr>
          <w:rFonts w:ascii="Arial" w:hAnsi="Arial" w:cs="Arial"/>
          <w:b/>
          <w:bCs/>
          <w:color w:val="000000"/>
          <w:kern w:val="36"/>
          <w:u w:val="single"/>
        </w:rPr>
        <w:t xml:space="preserve">-Moshe v. </w:t>
      </w:r>
      <w:proofErr w:type="spellStart"/>
      <w:r w:rsidRPr="00366D81">
        <w:rPr>
          <w:rFonts w:ascii="Arial" w:hAnsi="Arial" w:cs="Arial"/>
          <w:b/>
          <w:bCs/>
          <w:color w:val="000000"/>
          <w:kern w:val="36"/>
          <w:u w:val="single"/>
        </w:rPr>
        <w:t>DeLeo</w:t>
      </w:r>
      <w:proofErr w:type="spellEnd"/>
    </w:p>
    <w:p w14:paraId="608716E9" w14:textId="77777777" w:rsidR="00FF65DC" w:rsidRPr="00366D81" w:rsidRDefault="00FF65DC" w:rsidP="00FF65DC">
      <w:pPr>
        <w:keepNext/>
        <w:keepLines/>
        <w:spacing w:after="240"/>
        <w:outlineLvl w:val="3"/>
        <w:rPr>
          <w:rFonts w:ascii="Arial" w:eastAsiaTheme="majorEastAsia" w:hAnsi="Arial" w:cs="Arial"/>
          <w:b/>
          <w:bCs/>
          <w:color w:val="000000"/>
        </w:rPr>
      </w:pPr>
      <w:r w:rsidRPr="00366D81">
        <w:rPr>
          <w:rFonts w:ascii="Arial" w:eastAsiaTheme="majorEastAsia" w:hAnsi="Arial" w:cs="Arial"/>
          <w:b/>
          <w:bCs/>
          <w:color w:val="000000"/>
        </w:rPr>
        <w:t xml:space="preserve">Rule: </w:t>
      </w:r>
      <w:r w:rsidRPr="00366D81">
        <w:rPr>
          <w:rFonts w:ascii="Arial" w:eastAsiaTheme="majorEastAsia" w:hAnsi="Arial" w:cs="Arial"/>
          <w:b/>
          <w:bCs/>
          <w:color w:val="000000"/>
          <w:highlight w:val="cyan"/>
        </w:rPr>
        <w:t>An oral promise for a charitable gift is generally not enforceable in the absence of consideration or reliance on the promise.</w:t>
      </w:r>
    </w:p>
    <w:p w14:paraId="3986D3CB" w14:textId="77777777" w:rsidR="00FF65DC" w:rsidRPr="00CE45A2" w:rsidRDefault="00FF65DC" w:rsidP="00FF65DC">
      <w:pPr>
        <w:spacing w:after="100" w:afterAutospacing="1"/>
        <w:outlineLvl w:val="0"/>
        <w:rPr>
          <w:rFonts w:ascii="Arial" w:hAnsi="Arial" w:cs="Arial"/>
          <w:b/>
          <w:bCs/>
          <w:color w:val="000000"/>
          <w:kern w:val="36"/>
          <w:u w:val="single"/>
        </w:rPr>
      </w:pPr>
      <w:r w:rsidRPr="00CE45A2">
        <w:rPr>
          <w:rFonts w:ascii="Arial" w:hAnsi="Arial" w:cs="Arial"/>
          <w:b/>
          <w:bCs/>
          <w:color w:val="000000"/>
          <w:kern w:val="36"/>
          <w:u w:val="single"/>
        </w:rPr>
        <w:t>Embry v. Hargadine, McKittrick Dry Goods Co.</w:t>
      </w:r>
    </w:p>
    <w:p w14:paraId="0477E2D9" w14:textId="77777777" w:rsidR="00FF65DC" w:rsidRPr="00CE45A2" w:rsidRDefault="00FF65DC" w:rsidP="00FF65DC">
      <w:pPr>
        <w:keepNext/>
        <w:keepLines/>
        <w:spacing w:after="240"/>
        <w:outlineLvl w:val="3"/>
        <w:rPr>
          <w:rFonts w:ascii="Arial" w:eastAsiaTheme="majorEastAsia" w:hAnsi="Arial" w:cs="Arial"/>
          <w:b/>
          <w:bCs/>
          <w:color w:val="000000"/>
        </w:rPr>
      </w:pPr>
      <w:r w:rsidRPr="00CE45A2">
        <w:rPr>
          <w:rFonts w:ascii="Arial" w:eastAsiaTheme="majorEastAsia" w:hAnsi="Arial" w:cs="Arial"/>
          <w:b/>
          <w:bCs/>
          <w:color w:val="000000"/>
        </w:rPr>
        <w:t xml:space="preserve">Rule: </w:t>
      </w:r>
      <w:r w:rsidRPr="00CE45A2">
        <w:rPr>
          <w:rFonts w:ascii="Arial" w:eastAsiaTheme="majorEastAsia" w:hAnsi="Arial" w:cs="Arial"/>
          <w:b/>
          <w:bCs/>
          <w:color w:val="000000"/>
          <w:highlight w:val="cyan"/>
        </w:rPr>
        <w:t>Regardless of the parties’ subjective or actual intent, if a reasonable man could infer from their conduct intent to enter into a binding and enforceable contract, a binding and enforceable contract is presumed to exist.</w:t>
      </w:r>
    </w:p>
    <w:p w14:paraId="064658FB" w14:textId="77777777" w:rsidR="00FF65DC" w:rsidRPr="00496681" w:rsidRDefault="00FF65DC" w:rsidP="00FF65DC">
      <w:pPr>
        <w:spacing w:after="100" w:afterAutospacing="1"/>
        <w:outlineLvl w:val="0"/>
        <w:rPr>
          <w:rFonts w:ascii="Arial" w:hAnsi="Arial" w:cs="Arial"/>
          <w:b/>
          <w:bCs/>
          <w:color w:val="000000"/>
          <w:kern w:val="36"/>
          <w:u w:val="single"/>
        </w:rPr>
      </w:pPr>
      <w:r w:rsidRPr="00496681">
        <w:rPr>
          <w:rFonts w:ascii="Arial" w:hAnsi="Arial" w:cs="Arial"/>
          <w:b/>
          <w:bCs/>
          <w:color w:val="000000"/>
          <w:kern w:val="36"/>
          <w:u w:val="single"/>
        </w:rPr>
        <w:t>Embry v. Hargadine, McKittrick Dry Goods Co.</w:t>
      </w:r>
    </w:p>
    <w:p w14:paraId="53D046DC" w14:textId="77777777" w:rsidR="00FF65DC" w:rsidRPr="00496681" w:rsidRDefault="00FF65DC" w:rsidP="00FF65DC">
      <w:pPr>
        <w:keepNext/>
        <w:keepLines/>
        <w:spacing w:after="240"/>
        <w:outlineLvl w:val="3"/>
        <w:rPr>
          <w:rFonts w:ascii="Arial" w:eastAsiaTheme="majorEastAsia" w:hAnsi="Arial" w:cs="Arial"/>
          <w:b/>
          <w:bCs/>
          <w:color w:val="000000"/>
        </w:rPr>
      </w:pPr>
      <w:r w:rsidRPr="00496681">
        <w:rPr>
          <w:rFonts w:ascii="Arial" w:eastAsiaTheme="majorEastAsia" w:hAnsi="Arial" w:cs="Arial"/>
          <w:b/>
          <w:bCs/>
          <w:color w:val="000000"/>
        </w:rPr>
        <w:t xml:space="preserve">Rule: </w:t>
      </w:r>
      <w:r w:rsidRPr="00496681">
        <w:rPr>
          <w:rFonts w:ascii="Arial" w:eastAsiaTheme="majorEastAsia" w:hAnsi="Arial" w:cs="Arial"/>
          <w:b/>
          <w:bCs/>
          <w:color w:val="000000"/>
          <w:highlight w:val="cyan"/>
        </w:rPr>
        <w:t>Regardless of the parties’ subjective or actual intent, if a reasonable man could infer from their conduct intent to enter into a binding and enforceable contract, a binding and enforceable contract is presumed to exist.</w:t>
      </w:r>
    </w:p>
    <w:p w14:paraId="783B502B" w14:textId="77777777" w:rsidR="00FF65DC" w:rsidRPr="00496681" w:rsidRDefault="00FF65DC" w:rsidP="00FF65DC">
      <w:pPr>
        <w:spacing w:after="100" w:afterAutospacing="1"/>
        <w:outlineLvl w:val="0"/>
        <w:rPr>
          <w:rFonts w:ascii="Arial" w:hAnsi="Arial" w:cs="Arial"/>
          <w:b/>
          <w:bCs/>
          <w:color w:val="000000"/>
          <w:kern w:val="36"/>
          <w:u w:val="single"/>
        </w:rPr>
      </w:pPr>
      <w:r w:rsidRPr="00496681">
        <w:rPr>
          <w:rFonts w:ascii="Arial" w:hAnsi="Arial" w:cs="Arial"/>
          <w:b/>
          <w:bCs/>
          <w:color w:val="000000"/>
          <w:kern w:val="36"/>
          <w:u w:val="single"/>
        </w:rPr>
        <w:t xml:space="preserve">Lucy v. </w:t>
      </w:r>
      <w:proofErr w:type="spellStart"/>
      <w:r w:rsidRPr="00496681">
        <w:rPr>
          <w:rFonts w:ascii="Arial" w:hAnsi="Arial" w:cs="Arial"/>
          <w:b/>
          <w:bCs/>
          <w:color w:val="000000"/>
          <w:kern w:val="36"/>
          <w:u w:val="single"/>
        </w:rPr>
        <w:t>Zehmer</w:t>
      </w:r>
      <w:proofErr w:type="spellEnd"/>
    </w:p>
    <w:p w14:paraId="167F7131" w14:textId="77777777" w:rsidR="00FF65DC" w:rsidRPr="00496681" w:rsidRDefault="00FF65DC" w:rsidP="00FF65DC">
      <w:pPr>
        <w:keepNext/>
        <w:keepLines/>
        <w:spacing w:after="240"/>
        <w:outlineLvl w:val="3"/>
        <w:rPr>
          <w:rFonts w:ascii="Arial" w:eastAsiaTheme="majorEastAsia" w:hAnsi="Arial" w:cs="Arial"/>
          <w:b/>
          <w:bCs/>
          <w:color w:val="000000"/>
        </w:rPr>
      </w:pPr>
      <w:r w:rsidRPr="00496681">
        <w:rPr>
          <w:rFonts w:ascii="Arial" w:eastAsiaTheme="majorEastAsia" w:hAnsi="Arial" w:cs="Arial"/>
          <w:b/>
          <w:bCs/>
          <w:color w:val="000000"/>
        </w:rPr>
        <w:lastRenderedPageBreak/>
        <w:t xml:space="preserve">Rule: </w:t>
      </w:r>
      <w:r w:rsidRPr="00496681">
        <w:rPr>
          <w:rFonts w:ascii="Arial" w:eastAsiaTheme="majorEastAsia" w:hAnsi="Arial" w:cs="Arial"/>
          <w:b/>
          <w:bCs/>
          <w:color w:val="000000"/>
          <w:highlight w:val="cyan"/>
        </w:rPr>
        <w:t>The objective, outward expression of a party’s intent to be bound in an agreement, as opposed to that party’s subjective mental assent to the agreement, is all that matters when determining the existence of a valid and enforceable contract.</w:t>
      </w:r>
    </w:p>
    <w:p w14:paraId="32262A1C" w14:textId="77777777" w:rsidR="00FF65DC" w:rsidRPr="001B3375" w:rsidRDefault="00FF65DC" w:rsidP="00FF65DC">
      <w:pPr>
        <w:spacing w:afterAutospacing="1"/>
        <w:outlineLvl w:val="0"/>
        <w:rPr>
          <w:rFonts w:ascii="Arial" w:hAnsi="Arial" w:cs="Arial"/>
          <w:b/>
          <w:bCs/>
          <w:color w:val="000000"/>
          <w:kern w:val="36"/>
          <w:u w:val="single"/>
        </w:rPr>
      </w:pPr>
      <w:r w:rsidRPr="001B3375">
        <w:rPr>
          <w:rFonts w:ascii="Arial" w:hAnsi="Arial" w:cs="Arial"/>
          <w:b/>
          <w:bCs/>
          <w:color w:val="000000"/>
          <w:kern w:val="36"/>
          <w:u w:val="single"/>
        </w:rPr>
        <w:t xml:space="preserve">Raffles v. </w:t>
      </w:r>
      <w:proofErr w:type="spellStart"/>
      <w:r w:rsidRPr="001B3375">
        <w:rPr>
          <w:rFonts w:ascii="Arial" w:hAnsi="Arial" w:cs="Arial"/>
          <w:b/>
          <w:bCs/>
          <w:color w:val="000000"/>
          <w:kern w:val="36"/>
          <w:u w:val="single"/>
        </w:rPr>
        <w:t>Wichelhaus</w:t>
      </w:r>
      <w:proofErr w:type="spellEnd"/>
      <w:r w:rsidRPr="001B3375">
        <w:rPr>
          <w:rFonts w:ascii="Arial" w:hAnsi="Arial" w:cs="Arial"/>
          <w:b/>
          <w:bCs/>
          <w:color w:val="000000"/>
          <w:kern w:val="36"/>
          <w:u w:val="single"/>
        </w:rPr>
        <w:t xml:space="preserve"> (The </w:t>
      </w:r>
      <w:proofErr w:type="spellStart"/>
      <w:r w:rsidRPr="001B3375">
        <w:rPr>
          <w:rFonts w:ascii="Arial" w:hAnsi="Arial" w:cs="Arial"/>
          <w:b/>
          <w:bCs/>
          <w:i/>
          <w:iCs/>
          <w:color w:val="000000"/>
          <w:kern w:val="36"/>
          <w:u w:val="single"/>
          <w:bdr w:val="none" w:sz="0" w:space="0" w:color="auto" w:frame="1"/>
        </w:rPr>
        <w:t>Peerless</w:t>
      </w:r>
      <w:r w:rsidRPr="001B3375">
        <w:rPr>
          <w:rFonts w:ascii="Arial" w:hAnsi="Arial" w:cs="Arial"/>
          <w:b/>
          <w:bCs/>
          <w:color w:val="000000"/>
          <w:kern w:val="36"/>
          <w:u w:val="single"/>
        </w:rPr>
        <w:t>Case</w:t>
      </w:r>
      <w:proofErr w:type="spellEnd"/>
      <w:r w:rsidRPr="001B3375">
        <w:rPr>
          <w:rFonts w:ascii="Arial" w:hAnsi="Arial" w:cs="Arial"/>
          <w:b/>
          <w:bCs/>
          <w:color w:val="000000"/>
          <w:kern w:val="36"/>
          <w:u w:val="single"/>
        </w:rPr>
        <w:t>)</w:t>
      </w:r>
    </w:p>
    <w:p w14:paraId="7D2A4EAF" w14:textId="77777777" w:rsidR="00FF65DC" w:rsidRPr="001B3375" w:rsidRDefault="00FF65DC" w:rsidP="00FF65DC">
      <w:pPr>
        <w:keepNext/>
        <w:keepLines/>
        <w:spacing w:after="240"/>
        <w:outlineLvl w:val="3"/>
        <w:rPr>
          <w:rFonts w:ascii="Arial" w:eastAsiaTheme="majorEastAsia" w:hAnsi="Arial" w:cs="Arial"/>
          <w:b/>
          <w:bCs/>
          <w:color w:val="000000"/>
        </w:rPr>
      </w:pPr>
      <w:r w:rsidRPr="001B3375">
        <w:rPr>
          <w:rFonts w:ascii="Arial" w:eastAsiaTheme="majorEastAsia" w:hAnsi="Arial" w:cs="Arial"/>
          <w:b/>
          <w:bCs/>
          <w:color w:val="000000"/>
        </w:rPr>
        <w:t xml:space="preserve">Rule: </w:t>
      </w:r>
      <w:r w:rsidRPr="001B3375">
        <w:rPr>
          <w:rFonts w:ascii="Arial" w:eastAsiaTheme="majorEastAsia" w:hAnsi="Arial" w:cs="Arial"/>
          <w:b/>
          <w:bCs/>
          <w:color w:val="000000"/>
          <w:highlight w:val="cyan"/>
        </w:rPr>
        <w:t>There is no contract if there is a mutual misunderstanding by both parties as to the meaning of a term of an agreement.</w:t>
      </w:r>
    </w:p>
    <w:p w14:paraId="5B197999" w14:textId="77777777" w:rsidR="00FF65DC" w:rsidRPr="00775222" w:rsidRDefault="00FF65DC" w:rsidP="00FF65DC">
      <w:pPr>
        <w:spacing w:after="100" w:afterAutospacing="1"/>
        <w:outlineLvl w:val="0"/>
        <w:rPr>
          <w:rFonts w:ascii="Arial" w:hAnsi="Arial" w:cs="Arial"/>
          <w:b/>
          <w:bCs/>
          <w:color w:val="000000"/>
          <w:kern w:val="36"/>
          <w:u w:val="single"/>
        </w:rPr>
      </w:pPr>
      <w:r w:rsidRPr="00775222">
        <w:rPr>
          <w:rFonts w:ascii="Arial" w:hAnsi="Arial" w:cs="Arial"/>
          <w:b/>
          <w:bCs/>
          <w:color w:val="000000"/>
          <w:kern w:val="36"/>
          <w:u w:val="single"/>
        </w:rPr>
        <w:t>Wrench, LLC v. Taco Bell Corp.</w:t>
      </w:r>
    </w:p>
    <w:p w14:paraId="7B5ABD51" w14:textId="77777777" w:rsidR="00FF65DC" w:rsidRPr="00775222" w:rsidRDefault="00FF65DC" w:rsidP="00FF65DC">
      <w:pPr>
        <w:keepNext/>
        <w:keepLines/>
        <w:spacing w:after="240"/>
        <w:outlineLvl w:val="3"/>
        <w:rPr>
          <w:rFonts w:ascii="Arial" w:eastAsiaTheme="majorEastAsia" w:hAnsi="Arial" w:cs="Arial"/>
          <w:b/>
          <w:bCs/>
          <w:color w:val="000000"/>
        </w:rPr>
      </w:pPr>
      <w:r w:rsidRPr="00775222">
        <w:rPr>
          <w:rFonts w:ascii="Arial" w:eastAsiaTheme="majorEastAsia" w:hAnsi="Arial" w:cs="Arial"/>
          <w:b/>
          <w:bCs/>
          <w:color w:val="000000"/>
        </w:rPr>
        <w:t xml:space="preserve">Rule: </w:t>
      </w:r>
      <w:r w:rsidRPr="00775222">
        <w:rPr>
          <w:rFonts w:ascii="Arial" w:eastAsiaTheme="majorEastAsia" w:hAnsi="Arial" w:cs="Arial"/>
          <w:b/>
          <w:bCs/>
          <w:color w:val="000000"/>
          <w:highlight w:val="cyan"/>
        </w:rPr>
        <w:t>A contract between two parties may be implied in fact when there is no intent to enter into a contract manifested by the direct or explicit words of the parties, but intent is instead implied by or deduced from the parties’ conduct, language used, actions, or other circumstances.</w:t>
      </w:r>
    </w:p>
    <w:p w14:paraId="631DCB5A" w14:textId="77777777" w:rsidR="00FF65DC" w:rsidRPr="00117232" w:rsidRDefault="00FF65DC" w:rsidP="00FF65DC">
      <w:pPr>
        <w:spacing w:after="100" w:afterAutospacing="1"/>
        <w:outlineLvl w:val="0"/>
        <w:rPr>
          <w:rFonts w:ascii="Arial" w:hAnsi="Arial" w:cs="Arial"/>
          <w:b/>
          <w:bCs/>
          <w:color w:val="000000"/>
          <w:kern w:val="36"/>
          <w:u w:val="single"/>
        </w:rPr>
      </w:pPr>
      <w:r w:rsidRPr="00117232">
        <w:rPr>
          <w:rFonts w:ascii="Arial" w:hAnsi="Arial" w:cs="Arial"/>
          <w:b/>
          <w:bCs/>
          <w:color w:val="000000"/>
          <w:kern w:val="36"/>
          <w:u w:val="single"/>
        </w:rPr>
        <w:t xml:space="preserve">Lonergan v. </w:t>
      </w:r>
      <w:proofErr w:type="spellStart"/>
      <w:r w:rsidRPr="00117232">
        <w:rPr>
          <w:rFonts w:ascii="Arial" w:hAnsi="Arial" w:cs="Arial"/>
          <w:b/>
          <w:bCs/>
          <w:color w:val="000000"/>
          <w:kern w:val="36"/>
          <w:u w:val="single"/>
        </w:rPr>
        <w:t>Scolnick</w:t>
      </w:r>
      <w:proofErr w:type="spellEnd"/>
    </w:p>
    <w:p w14:paraId="090F3083" w14:textId="77777777" w:rsidR="00FF65DC" w:rsidRPr="00117232" w:rsidRDefault="00FF65DC" w:rsidP="00FF65DC">
      <w:pPr>
        <w:keepNext/>
        <w:keepLines/>
        <w:spacing w:after="240"/>
        <w:outlineLvl w:val="3"/>
        <w:rPr>
          <w:rFonts w:ascii="Arial" w:eastAsiaTheme="majorEastAsia" w:hAnsi="Arial" w:cs="Arial"/>
          <w:b/>
          <w:bCs/>
          <w:color w:val="000000"/>
        </w:rPr>
      </w:pPr>
      <w:r w:rsidRPr="00117232">
        <w:rPr>
          <w:rFonts w:ascii="Arial" w:eastAsiaTheme="majorEastAsia" w:hAnsi="Arial" w:cs="Arial"/>
          <w:b/>
          <w:bCs/>
          <w:color w:val="000000"/>
        </w:rPr>
        <w:t xml:space="preserve">Rule: </w:t>
      </w:r>
      <w:r w:rsidRPr="00117232">
        <w:rPr>
          <w:rFonts w:ascii="Arial" w:eastAsiaTheme="majorEastAsia" w:hAnsi="Arial" w:cs="Arial"/>
          <w:b/>
          <w:bCs/>
          <w:color w:val="000000"/>
          <w:highlight w:val="cyan"/>
        </w:rPr>
        <w:t>A property owner who asks another person if he is interested in purchasing the property has not, merely by asking, made an offer to the other person.</w:t>
      </w:r>
    </w:p>
    <w:p w14:paraId="26C4CBE3" w14:textId="77777777" w:rsidR="00FF65DC" w:rsidRPr="00B41EB0" w:rsidRDefault="00FF65DC" w:rsidP="00FF65DC">
      <w:pPr>
        <w:spacing w:after="100" w:afterAutospacing="1"/>
        <w:outlineLvl w:val="0"/>
        <w:rPr>
          <w:rFonts w:ascii="Arial" w:hAnsi="Arial" w:cs="Arial"/>
          <w:b/>
          <w:bCs/>
          <w:color w:val="000000"/>
          <w:kern w:val="36"/>
          <w:u w:val="single"/>
        </w:rPr>
      </w:pPr>
      <w:r w:rsidRPr="00B41EB0">
        <w:rPr>
          <w:rFonts w:ascii="Arial" w:hAnsi="Arial" w:cs="Arial"/>
          <w:b/>
          <w:bCs/>
          <w:color w:val="000000"/>
          <w:kern w:val="36"/>
          <w:u w:val="single"/>
        </w:rPr>
        <w:t>Southworth v. Oliver</w:t>
      </w:r>
    </w:p>
    <w:p w14:paraId="66CE8314" w14:textId="77777777" w:rsidR="00FF65DC" w:rsidRPr="00B41EB0" w:rsidRDefault="00FF65DC" w:rsidP="00FF65DC">
      <w:pPr>
        <w:keepNext/>
        <w:keepLines/>
        <w:spacing w:after="240"/>
        <w:outlineLvl w:val="3"/>
        <w:rPr>
          <w:rFonts w:ascii="Arial" w:eastAsiaTheme="majorEastAsia" w:hAnsi="Arial" w:cs="Arial"/>
          <w:b/>
          <w:bCs/>
          <w:color w:val="000000"/>
        </w:rPr>
      </w:pPr>
      <w:r w:rsidRPr="00B41EB0">
        <w:rPr>
          <w:rFonts w:ascii="Arial" w:eastAsiaTheme="majorEastAsia" w:hAnsi="Arial" w:cs="Arial"/>
          <w:b/>
          <w:bCs/>
          <w:color w:val="000000"/>
        </w:rPr>
        <w:t xml:space="preserve">Rule: </w:t>
      </w:r>
      <w:r w:rsidRPr="00B41EB0">
        <w:rPr>
          <w:rFonts w:ascii="Arial" w:eastAsiaTheme="majorEastAsia" w:hAnsi="Arial" w:cs="Arial"/>
          <w:b/>
          <w:bCs/>
          <w:color w:val="000000"/>
          <w:highlight w:val="cyan"/>
        </w:rPr>
        <w:t>Even if there are no express words indicating intent by the parties to be bound, a contract may still be implied when, based on all the facts and circumstances, a reasonable person in the position of the plaintiff could have inferred a promise from the defendant’s actions.</w:t>
      </w:r>
    </w:p>
    <w:p w14:paraId="1B877846" w14:textId="77777777" w:rsidR="00FF65DC" w:rsidRPr="00122707" w:rsidRDefault="00FF65DC" w:rsidP="00FF65DC">
      <w:pPr>
        <w:spacing w:after="100" w:afterAutospacing="1"/>
        <w:outlineLvl w:val="0"/>
        <w:rPr>
          <w:rFonts w:ascii="Arial" w:hAnsi="Arial" w:cs="Arial"/>
          <w:b/>
          <w:bCs/>
          <w:color w:val="000000"/>
          <w:kern w:val="36"/>
          <w:u w:val="single"/>
        </w:rPr>
      </w:pPr>
      <w:r w:rsidRPr="00122707">
        <w:rPr>
          <w:rFonts w:ascii="Arial" w:hAnsi="Arial" w:cs="Arial"/>
          <w:b/>
          <w:bCs/>
          <w:color w:val="000000"/>
          <w:kern w:val="36"/>
          <w:u w:val="single"/>
        </w:rPr>
        <w:t>Lefkowitz v. Great Minneapolis Surplus Store</w:t>
      </w:r>
    </w:p>
    <w:p w14:paraId="371DDF63" w14:textId="77777777" w:rsidR="00FF65DC" w:rsidRPr="00122707" w:rsidRDefault="00FF65DC" w:rsidP="00FF65DC">
      <w:pPr>
        <w:keepNext/>
        <w:keepLines/>
        <w:spacing w:after="240"/>
        <w:outlineLvl w:val="3"/>
        <w:rPr>
          <w:rFonts w:ascii="Arial" w:eastAsiaTheme="majorEastAsia" w:hAnsi="Arial" w:cs="Arial"/>
          <w:b/>
          <w:bCs/>
          <w:color w:val="000000"/>
        </w:rPr>
      </w:pPr>
      <w:r w:rsidRPr="00122707">
        <w:rPr>
          <w:rFonts w:ascii="Arial" w:eastAsiaTheme="majorEastAsia" w:hAnsi="Arial" w:cs="Arial"/>
          <w:b/>
          <w:bCs/>
          <w:color w:val="000000"/>
        </w:rPr>
        <w:t xml:space="preserve">Rule: </w:t>
      </w:r>
      <w:r w:rsidRPr="00122707">
        <w:rPr>
          <w:rFonts w:ascii="Arial" w:eastAsiaTheme="majorEastAsia" w:hAnsi="Arial" w:cs="Arial"/>
          <w:b/>
          <w:bCs/>
          <w:color w:val="000000"/>
          <w:highlight w:val="cyan"/>
        </w:rPr>
        <w:t>An advertisement constitutes a binding offer if it is clear, definite, and explicit, and leaves nothing open for negotiation.</w:t>
      </w:r>
    </w:p>
    <w:p w14:paraId="100F9729" w14:textId="77777777" w:rsidR="00FF65DC" w:rsidRPr="005B4C8F" w:rsidRDefault="00FF65DC" w:rsidP="00FF65DC">
      <w:pPr>
        <w:spacing w:after="100" w:afterAutospacing="1"/>
        <w:outlineLvl w:val="0"/>
        <w:rPr>
          <w:rFonts w:ascii="Arial" w:hAnsi="Arial" w:cs="Arial"/>
          <w:b/>
          <w:bCs/>
          <w:color w:val="000000"/>
          <w:kern w:val="36"/>
          <w:u w:val="single"/>
        </w:rPr>
      </w:pPr>
      <w:r w:rsidRPr="005B4C8F">
        <w:rPr>
          <w:rFonts w:ascii="Arial" w:hAnsi="Arial" w:cs="Arial"/>
          <w:b/>
          <w:bCs/>
          <w:color w:val="000000"/>
          <w:kern w:val="36"/>
          <w:u w:val="single"/>
        </w:rPr>
        <w:t xml:space="preserve">Leonard v. </w:t>
      </w:r>
      <w:proofErr w:type="spellStart"/>
      <w:r w:rsidRPr="005B4C8F">
        <w:rPr>
          <w:rFonts w:ascii="Arial" w:hAnsi="Arial" w:cs="Arial"/>
          <w:b/>
          <w:bCs/>
          <w:color w:val="000000"/>
          <w:kern w:val="36"/>
          <w:u w:val="single"/>
        </w:rPr>
        <w:t>Pepsico</w:t>
      </w:r>
      <w:proofErr w:type="spellEnd"/>
    </w:p>
    <w:p w14:paraId="4126AA3B" w14:textId="77777777" w:rsidR="00FF65DC" w:rsidRPr="005B4C8F" w:rsidRDefault="00FF65DC" w:rsidP="00FF65DC">
      <w:pPr>
        <w:keepNext/>
        <w:keepLines/>
        <w:spacing w:after="240"/>
        <w:outlineLvl w:val="3"/>
        <w:rPr>
          <w:rFonts w:ascii="Arial" w:eastAsiaTheme="majorEastAsia" w:hAnsi="Arial" w:cs="Arial"/>
          <w:b/>
          <w:bCs/>
          <w:color w:val="000000"/>
        </w:rPr>
      </w:pPr>
      <w:r w:rsidRPr="005B4C8F">
        <w:rPr>
          <w:rFonts w:ascii="Arial" w:eastAsiaTheme="majorEastAsia" w:hAnsi="Arial" w:cs="Arial"/>
          <w:b/>
          <w:bCs/>
          <w:color w:val="000000"/>
        </w:rPr>
        <w:t xml:space="preserve">Rule: </w:t>
      </w:r>
      <w:r w:rsidRPr="005B4C8F">
        <w:rPr>
          <w:rFonts w:ascii="Arial" w:eastAsiaTheme="majorEastAsia" w:hAnsi="Arial" w:cs="Arial"/>
          <w:b/>
          <w:bCs/>
          <w:color w:val="000000"/>
          <w:highlight w:val="cyan"/>
        </w:rPr>
        <w:t>An advertisement does not constitute an offer unless its terms are sufficiently clear and leaves nothing open for negotiation and an advertisement intended to be a joke cannot be sufficiently clear.</w:t>
      </w:r>
    </w:p>
    <w:p w14:paraId="035D64F7" w14:textId="77777777" w:rsidR="00FF65DC" w:rsidRPr="00F934E3" w:rsidRDefault="00FF65DC" w:rsidP="00FF65DC">
      <w:pPr>
        <w:spacing w:after="100" w:afterAutospacing="1"/>
        <w:outlineLvl w:val="0"/>
        <w:rPr>
          <w:rFonts w:ascii="Arial" w:hAnsi="Arial" w:cs="Arial"/>
          <w:b/>
          <w:bCs/>
          <w:color w:val="000000"/>
          <w:kern w:val="36"/>
          <w:u w:val="single"/>
        </w:rPr>
      </w:pPr>
      <w:r w:rsidRPr="00F934E3">
        <w:rPr>
          <w:rFonts w:ascii="Arial" w:hAnsi="Arial" w:cs="Arial"/>
          <w:b/>
          <w:bCs/>
          <w:color w:val="000000"/>
          <w:kern w:val="36"/>
          <w:u w:val="single"/>
        </w:rPr>
        <w:t>La Salle National Bank v. Vega</w:t>
      </w:r>
    </w:p>
    <w:p w14:paraId="30F70ECE" w14:textId="77777777" w:rsidR="00FF65DC" w:rsidRPr="00F934E3" w:rsidRDefault="00FF65DC" w:rsidP="00FF65DC">
      <w:pPr>
        <w:keepNext/>
        <w:keepLines/>
        <w:spacing w:after="240"/>
        <w:outlineLvl w:val="3"/>
        <w:rPr>
          <w:rFonts w:ascii="Arial" w:eastAsiaTheme="majorEastAsia" w:hAnsi="Arial" w:cs="Arial"/>
          <w:b/>
          <w:bCs/>
          <w:color w:val="000000"/>
        </w:rPr>
      </w:pPr>
      <w:r w:rsidRPr="00F934E3">
        <w:rPr>
          <w:rFonts w:ascii="Arial" w:eastAsiaTheme="majorEastAsia" w:hAnsi="Arial" w:cs="Arial"/>
          <w:b/>
          <w:bCs/>
          <w:color w:val="000000"/>
        </w:rPr>
        <w:t xml:space="preserve">Rule: </w:t>
      </w:r>
      <w:r w:rsidRPr="00F934E3">
        <w:rPr>
          <w:rFonts w:ascii="Arial" w:eastAsiaTheme="majorEastAsia" w:hAnsi="Arial" w:cs="Arial"/>
          <w:b/>
          <w:bCs/>
          <w:color w:val="000000"/>
          <w:highlight w:val="cyan"/>
        </w:rPr>
        <w:t>An offer to form a contract may only be accepted according to the terms and conditions of the offer.</w:t>
      </w:r>
    </w:p>
    <w:p w14:paraId="10FFBBB9" w14:textId="77777777" w:rsidR="00FF65DC" w:rsidRPr="003D7A19" w:rsidRDefault="00FF65DC" w:rsidP="00FF65DC">
      <w:pPr>
        <w:spacing w:after="100" w:afterAutospacing="1"/>
        <w:outlineLvl w:val="0"/>
        <w:rPr>
          <w:rFonts w:ascii="Arial" w:hAnsi="Arial" w:cs="Arial"/>
          <w:b/>
          <w:bCs/>
          <w:color w:val="000000"/>
          <w:kern w:val="36"/>
          <w:u w:val="single"/>
        </w:rPr>
      </w:pPr>
      <w:r w:rsidRPr="003D7A19">
        <w:rPr>
          <w:rFonts w:ascii="Arial" w:hAnsi="Arial" w:cs="Arial"/>
          <w:b/>
          <w:bCs/>
          <w:color w:val="000000"/>
          <w:kern w:val="36"/>
          <w:u w:val="single"/>
        </w:rPr>
        <w:t xml:space="preserve">Hendricks v. </w:t>
      </w:r>
      <w:proofErr w:type="spellStart"/>
      <w:r w:rsidRPr="003D7A19">
        <w:rPr>
          <w:rFonts w:ascii="Arial" w:hAnsi="Arial" w:cs="Arial"/>
          <w:b/>
          <w:bCs/>
          <w:color w:val="000000"/>
          <w:kern w:val="36"/>
          <w:u w:val="single"/>
        </w:rPr>
        <w:t>Behee</w:t>
      </w:r>
      <w:proofErr w:type="spellEnd"/>
    </w:p>
    <w:p w14:paraId="3DD1553D" w14:textId="77777777" w:rsidR="00FF65DC" w:rsidRPr="003D7A19" w:rsidRDefault="00FF65DC" w:rsidP="00FF65DC">
      <w:pPr>
        <w:keepNext/>
        <w:keepLines/>
        <w:spacing w:after="240"/>
        <w:outlineLvl w:val="3"/>
        <w:rPr>
          <w:rFonts w:ascii="Arial" w:eastAsiaTheme="majorEastAsia" w:hAnsi="Arial" w:cs="Arial"/>
          <w:b/>
          <w:bCs/>
          <w:color w:val="000000"/>
        </w:rPr>
      </w:pPr>
      <w:r w:rsidRPr="003D7A19">
        <w:rPr>
          <w:rFonts w:ascii="Arial" w:eastAsiaTheme="majorEastAsia" w:hAnsi="Arial" w:cs="Arial"/>
          <w:b/>
          <w:bCs/>
          <w:color w:val="000000"/>
        </w:rPr>
        <w:lastRenderedPageBreak/>
        <w:t xml:space="preserve">Rule: </w:t>
      </w:r>
      <w:r w:rsidRPr="003D7A19">
        <w:rPr>
          <w:rFonts w:ascii="Arial" w:eastAsiaTheme="majorEastAsia" w:hAnsi="Arial" w:cs="Arial"/>
          <w:b/>
          <w:bCs/>
          <w:color w:val="000000"/>
          <w:highlight w:val="cyan"/>
        </w:rPr>
        <w:t>An offeror may revoke an offer at any time before the offeree has communicated acceptance to the offeror or the offeror's agent.</w:t>
      </w:r>
    </w:p>
    <w:p w14:paraId="22BFE55F" w14:textId="77777777" w:rsidR="00FF65DC" w:rsidRPr="002056F2" w:rsidRDefault="00FF65DC" w:rsidP="00FF65DC">
      <w:pPr>
        <w:spacing w:after="100" w:afterAutospacing="1"/>
        <w:outlineLvl w:val="0"/>
        <w:rPr>
          <w:rFonts w:ascii="Arial" w:hAnsi="Arial" w:cs="Arial"/>
          <w:b/>
          <w:bCs/>
          <w:color w:val="000000"/>
          <w:kern w:val="36"/>
          <w:u w:val="single"/>
        </w:rPr>
      </w:pPr>
      <w:r w:rsidRPr="002056F2">
        <w:rPr>
          <w:rFonts w:ascii="Arial" w:hAnsi="Arial" w:cs="Arial"/>
          <w:b/>
          <w:bCs/>
          <w:color w:val="000000"/>
          <w:kern w:val="36"/>
          <w:u w:val="single"/>
        </w:rPr>
        <w:t>Carlill v. Carbolic Smoke Ball Co.</w:t>
      </w:r>
    </w:p>
    <w:p w14:paraId="36CF29AE" w14:textId="77777777" w:rsidR="00FF65DC" w:rsidRPr="002056F2" w:rsidRDefault="00FF65DC" w:rsidP="00FF65DC">
      <w:pPr>
        <w:keepNext/>
        <w:keepLines/>
        <w:spacing w:after="240"/>
        <w:outlineLvl w:val="3"/>
        <w:rPr>
          <w:rFonts w:ascii="Arial" w:eastAsiaTheme="majorEastAsia" w:hAnsi="Arial" w:cs="Arial"/>
          <w:b/>
          <w:bCs/>
          <w:color w:val="000000"/>
        </w:rPr>
      </w:pPr>
      <w:r w:rsidRPr="002056F2">
        <w:rPr>
          <w:rFonts w:ascii="Arial" w:eastAsiaTheme="majorEastAsia" w:hAnsi="Arial" w:cs="Arial"/>
          <w:b/>
          <w:bCs/>
          <w:color w:val="000000"/>
        </w:rPr>
        <w:t xml:space="preserve">Rule: </w:t>
      </w:r>
      <w:r w:rsidRPr="002056F2">
        <w:rPr>
          <w:rFonts w:ascii="Arial" w:eastAsiaTheme="majorEastAsia" w:hAnsi="Arial" w:cs="Arial"/>
          <w:b/>
          <w:bCs/>
          <w:color w:val="000000"/>
          <w:highlight w:val="cyan"/>
        </w:rPr>
        <w:t>A general advertisement of an award constitutes an offer that is capable of being accepted and binding the offeror in a valid contract, provided at least contemporaneous notice and some consideration are present.</w:t>
      </w:r>
    </w:p>
    <w:p w14:paraId="447ECC95" w14:textId="77777777" w:rsidR="00FF65DC" w:rsidRPr="00264144" w:rsidRDefault="00FF65DC" w:rsidP="00FF65DC">
      <w:pPr>
        <w:spacing w:after="100" w:afterAutospacing="1"/>
        <w:outlineLvl w:val="0"/>
        <w:rPr>
          <w:rFonts w:ascii="Arial" w:hAnsi="Arial" w:cs="Arial"/>
          <w:b/>
          <w:bCs/>
          <w:color w:val="000000"/>
          <w:kern w:val="36"/>
          <w:u w:val="single"/>
        </w:rPr>
      </w:pPr>
      <w:r w:rsidRPr="00264144">
        <w:rPr>
          <w:rFonts w:ascii="Arial" w:hAnsi="Arial" w:cs="Arial"/>
          <w:b/>
          <w:bCs/>
          <w:color w:val="000000"/>
          <w:kern w:val="36"/>
          <w:u w:val="single"/>
        </w:rPr>
        <w:t xml:space="preserve">Corinthian Pharmaceutical Systems, Inc. v. </w:t>
      </w:r>
      <w:proofErr w:type="spellStart"/>
      <w:r w:rsidRPr="00264144">
        <w:rPr>
          <w:rFonts w:ascii="Arial" w:hAnsi="Arial" w:cs="Arial"/>
          <w:b/>
          <w:bCs/>
          <w:color w:val="000000"/>
          <w:kern w:val="36"/>
          <w:u w:val="single"/>
        </w:rPr>
        <w:t>Lederle</w:t>
      </w:r>
      <w:proofErr w:type="spellEnd"/>
      <w:r w:rsidRPr="00264144">
        <w:rPr>
          <w:rFonts w:ascii="Arial" w:hAnsi="Arial" w:cs="Arial"/>
          <w:b/>
          <w:bCs/>
          <w:color w:val="000000"/>
          <w:kern w:val="36"/>
          <w:u w:val="single"/>
        </w:rPr>
        <w:t xml:space="preserve"> Laboratories</w:t>
      </w:r>
    </w:p>
    <w:p w14:paraId="4F7B37D6" w14:textId="77777777" w:rsidR="00FF65DC" w:rsidRPr="00264144" w:rsidRDefault="00FF65DC" w:rsidP="00FF65DC">
      <w:pPr>
        <w:keepNext/>
        <w:keepLines/>
        <w:spacing w:after="240"/>
        <w:outlineLvl w:val="3"/>
        <w:rPr>
          <w:rFonts w:ascii="Arial" w:eastAsiaTheme="majorEastAsia" w:hAnsi="Arial" w:cs="Arial"/>
          <w:b/>
          <w:bCs/>
          <w:color w:val="000000"/>
        </w:rPr>
      </w:pPr>
      <w:r w:rsidRPr="00264144">
        <w:rPr>
          <w:rFonts w:ascii="Arial" w:eastAsiaTheme="majorEastAsia" w:hAnsi="Arial" w:cs="Arial"/>
          <w:b/>
          <w:bCs/>
          <w:color w:val="000000"/>
        </w:rPr>
        <w:t xml:space="preserve">Rule: </w:t>
      </w:r>
      <w:r w:rsidRPr="00264144">
        <w:rPr>
          <w:rFonts w:ascii="Arial" w:eastAsiaTheme="majorEastAsia" w:hAnsi="Arial" w:cs="Arial"/>
          <w:b/>
          <w:bCs/>
          <w:color w:val="000000"/>
          <w:highlight w:val="cyan"/>
        </w:rPr>
        <w:t>Under U.C.C. § 2-206, acceptance can be made by shipment of non-conforming goods unless the non-conforming goods are accompanied by a notice indicating that the non-conforming goods are offered as an accommodation.</w:t>
      </w:r>
    </w:p>
    <w:p w14:paraId="4519E010" w14:textId="77777777" w:rsidR="00FF65DC" w:rsidRPr="00914E43" w:rsidRDefault="00FF65DC" w:rsidP="00FF65DC">
      <w:pPr>
        <w:spacing w:after="100" w:afterAutospacing="1"/>
        <w:outlineLvl w:val="0"/>
        <w:rPr>
          <w:rFonts w:ascii="Arial" w:hAnsi="Arial" w:cs="Arial"/>
          <w:b/>
          <w:bCs/>
          <w:color w:val="000000"/>
          <w:kern w:val="36"/>
          <w:u w:val="single"/>
        </w:rPr>
      </w:pPr>
      <w:r w:rsidRPr="00914E43">
        <w:rPr>
          <w:rFonts w:ascii="Arial" w:hAnsi="Arial" w:cs="Arial"/>
          <w:b/>
          <w:bCs/>
          <w:color w:val="000000"/>
          <w:kern w:val="36"/>
          <w:u w:val="single"/>
        </w:rPr>
        <w:t>Industrial America, Inc. v. Fulton Industries, Inc.</w:t>
      </w:r>
    </w:p>
    <w:p w14:paraId="0CB59F0E" w14:textId="77777777" w:rsidR="00FF65DC" w:rsidRDefault="00FF65DC" w:rsidP="00FF65DC">
      <w:r w:rsidRPr="00914E43">
        <w:rPr>
          <w:rFonts w:ascii="Arial" w:hAnsi="Arial" w:cs="Arial"/>
          <w:b/>
          <w:bCs/>
          <w:color w:val="000000"/>
          <w:shd w:val="clear" w:color="auto" w:fill="FFFFFF"/>
        </w:rPr>
        <w:t xml:space="preserve">Rule: </w:t>
      </w:r>
      <w:r w:rsidRPr="00914E43">
        <w:rPr>
          <w:rFonts w:ascii="Arial" w:hAnsi="Arial" w:cs="Arial"/>
          <w:b/>
          <w:bCs/>
          <w:color w:val="000000"/>
          <w:highlight w:val="cyan"/>
          <w:shd w:val="clear" w:color="auto" w:fill="FFFFFF"/>
        </w:rPr>
        <w:t>When an offeror requests an act in return for his promise and the offeree fully performs the act, this full performance constitutes sufficient acceptance of the offer to form a binding contract.</w:t>
      </w:r>
    </w:p>
    <w:p w14:paraId="2EA39C60" w14:textId="77777777" w:rsidR="00FF65DC" w:rsidRPr="00044667" w:rsidRDefault="00FF65DC" w:rsidP="00FF65DC"/>
    <w:p w14:paraId="55B2E2DE" w14:textId="77777777" w:rsidR="00FF65DC" w:rsidRPr="00F30D7A" w:rsidRDefault="00FF65DC" w:rsidP="00FF65DC">
      <w:pPr>
        <w:spacing w:after="100" w:afterAutospacing="1"/>
        <w:outlineLvl w:val="0"/>
        <w:rPr>
          <w:rFonts w:ascii="Arial" w:hAnsi="Arial" w:cs="Arial"/>
          <w:b/>
          <w:bCs/>
          <w:color w:val="000000"/>
          <w:kern w:val="36"/>
          <w:u w:val="single"/>
        </w:rPr>
      </w:pPr>
      <w:r w:rsidRPr="00F30D7A">
        <w:rPr>
          <w:rFonts w:ascii="Arial" w:hAnsi="Arial" w:cs="Arial"/>
          <w:b/>
          <w:bCs/>
          <w:color w:val="000000"/>
          <w:kern w:val="36"/>
          <w:u w:val="single"/>
        </w:rPr>
        <w:t>Glover v. Jewish War Veterans of United States</w:t>
      </w:r>
    </w:p>
    <w:p w14:paraId="4AB6503D" w14:textId="77777777" w:rsidR="00FF65DC" w:rsidRPr="00F30D7A" w:rsidRDefault="00FF65DC" w:rsidP="00FF65DC">
      <w:pPr>
        <w:spacing w:after="240"/>
        <w:outlineLvl w:val="3"/>
        <w:rPr>
          <w:rFonts w:ascii="Arial" w:hAnsi="Arial" w:cs="Arial"/>
          <w:b/>
          <w:bCs/>
          <w:color w:val="000000"/>
        </w:rPr>
      </w:pPr>
      <w:r w:rsidRPr="00F30D7A">
        <w:rPr>
          <w:rFonts w:ascii="Arial" w:hAnsi="Arial" w:cs="Arial"/>
          <w:b/>
          <w:bCs/>
          <w:color w:val="000000"/>
        </w:rPr>
        <w:t xml:space="preserve">Rule: </w:t>
      </w:r>
      <w:r w:rsidRPr="00F30D7A">
        <w:rPr>
          <w:rFonts w:ascii="Arial" w:hAnsi="Arial" w:cs="Arial"/>
          <w:b/>
          <w:bCs/>
          <w:color w:val="000000"/>
          <w:highlight w:val="cyan"/>
        </w:rPr>
        <w:t>An offeree may not unknowingly accept an offer and thus form a binding contract if the offeree has no knowledge of the offer.</w:t>
      </w:r>
    </w:p>
    <w:p w14:paraId="4F311C16" w14:textId="77777777" w:rsidR="00FF65DC" w:rsidRPr="00050C5E" w:rsidRDefault="00FF65DC" w:rsidP="00FF65DC">
      <w:pPr>
        <w:spacing w:after="100" w:afterAutospacing="1"/>
        <w:outlineLvl w:val="0"/>
        <w:rPr>
          <w:rFonts w:ascii="Arial" w:hAnsi="Arial" w:cs="Arial"/>
          <w:b/>
          <w:bCs/>
          <w:color w:val="000000"/>
          <w:kern w:val="36"/>
          <w:u w:val="single"/>
        </w:rPr>
      </w:pPr>
      <w:r w:rsidRPr="00050C5E">
        <w:rPr>
          <w:rFonts w:ascii="Arial" w:hAnsi="Arial" w:cs="Arial"/>
          <w:b/>
          <w:bCs/>
          <w:color w:val="000000"/>
          <w:kern w:val="36"/>
          <w:u w:val="single"/>
        </w:rPr>
        <w:t>Ever-</w:t>
      </w:r>
      <w:proofErr w:type="spellStart"/>
      <w:r w:rsidRPr="00050C5E">
        <w:rPr>
          <w:rFonts w:ascii="Arial" w:hAnsi="Arial" w:cs="Arial"/>
          <w:b/>
          <w:bCs/>
          <w:color w:val="000000"/>
          <w:kern w:val="36"/>
          <w:u w:val="single"/>
        </w:rPr>
        <w:t>Tite</w:t>
      </w:r>
      <w:proofErr w:type="spellEnd"/>
      <w:r w:rsidRPr="00050C5E">
        <w:rPr>
          <w:rFonts w:ascii="Arial" w:hAnsi="Arial" w:cs="Arial"/>
          <w:b/>
          <w:bCs/>
          <w:color w:val="000000"/>
          <w:kern w:val="36"/>
          <w:u w:val="single"/>
        </w:rPr>
        <w:t xml:space="preserve"> Roofing Corp. v. Green</w:t>
      </w:r>
    </w:p>
    <w:p w14:paraId="2A0F4F5C" w14:textId="77777777" w:rsidR="00FF65DC" w:rsidRPr="00050C5E" w:rsidRDefault="00FF65DC" w:rsidP="00FF65DC">
      <w:pPr>
        <w:spacing w:after="240"/>
        <w:outlineLvl w:val="3"/>
        <w:rPr>
          <w:rFonts w:ascii="Arial" w:hAnsi="Arial" w:cs="Arial"/>
          <w:b/>
          <w:bCs/>
          <w:color w:val="000000"/>
        </w:rPr>
      </w:pPr>
      <w:r w:rsidRPr="00050C5E">
        <w:rPr>
          <w:rFonts w:ascii="Arial" w:hAnsi="Arial" w:cs="Arial"/>
          <w:b/>
          <w:bCs/>
          <w:color w:val="000000"/>
        </w:rPr>
        <w:t xml:space="preserve">Rule: </w:t>
      </w:r>
      <w:r w:rsidRPr="00050C5E">
        <w:rPr>
          <w:rFonts w:ascii="Arial" w:hAnsi="Arial" w:cs="Arial"/>
          <w:b/>
          <w:bCs/>
          <w:color w:val="000000"/>
          <w:highlight w:val="cyan"/>
        </w:rPr>
        <w:t>A contract may be created by acceptance of the offer within a time frame specified by the offer or, if no time is specified, within a reasonable time.</w:t>
      </w:r>
    </w:p>
    <w:p w14:paraId="28644E52" w14:textId="77777777" w:rsidR="00FF65DC" w:rsidRPr="00077F0E" w:rsidRDefault="00FF65DC" w:rsidP="00FF65DC">
      <w:pPr>
        <w:spacing w:after="100" w:afterAutospacing="1"/>
        <w:outlineLvl w:val="0"/>
        <w:rPr>
          <w:rFonts w:ascii="Arial" w:hAnsi="Arial" w:cs="Arial"/>
          <w:b/>
          <w:bCs/>
          <w:color w:val="000000"/>
          <w:kern w:val="36"/>
          <w:u w:val="single"/>
        </w:rPr>
      </w:pPr>
      <w:r w:rsidRPr="00077F0E">
        <w:rPr>
          <w:rFonts w:ascii="Arial" w:hAnsi="Arial" w:cs="Arial"/>
          <w:b/>
          <w:bCs/>
          <w:color w:val="000000"/>
          <w:kern w:val="36"/>
          <w:u w:val="single"/>
        </w:rPr>
        <w:t>Ammons v. Wilson &amp; Co.</w:t>
      </w:r>
    </w:p>
    <w:p w14:paraId="2B1D67B9" w14:textId="77777777" w:rsidR="00FF65DC" w:rsidRPr="00077F0E" w:rsidRDefault="00FF65DC" w:rsidP="00FF65DC">
      <w:pPr>
        <w:keepNext/>
        <w:keepLines/>
        <w:spacing w:after="240"/>
        <w:outlineLvl w:val="3"/>
        <w:rPr>
          <w:rFonts w:ascii="Arial" w:eastAsiaTheme="majorEastAsia" w:hAnsi="Arial" w:cs="Arial"/>
          <w:b/>
          <w:bCs/>
          <w:color w:val="000000"/>
        </w:rPr>
      </w:pPr>
      <w:r w:rsidRPr="00077F0E">
        <w:rPr>
          <w:rFonts w:ascii="Arial" w:eastAsiaTheme="majorEastAsia" w:hAnsi="Arial" w:cs="Arial"/>
          <w:b/>
          <w:bCs/>
          <w:color w:val="000000"/>
        </w:rPr>
        <w:t xml:space="preserve">Rule: </w:t>
      </w:r>
      <w:r w:rsidRPr="00077F0E">
        <w:rPr>
          <w:rFonts w:ascii="Arial" w:eastAsiaTheme="majorEastAsia" w:hAnsi="Arial" w:cs="Arial"/>
          <w:b/>
          <w:bCs/>
          <w:color w:val="000000"/>
          <w:highlight w:val="cyan"/>
        </w:rPr>
        <w:t>When certain circumstances give an offeror reason to believe that silence or inaction by the offeree constitute acceptance, the offeree’s silence and inaction may be treated as acceptance capable of forming a binding contract.</w:t>
      </w:r>
    </w:p>
    <w:p w14:paraId="2220E612" w14:textId="77777777" w:rsidR="00FF65DC" w:rsidRPr="00AB3F0F" w:rsidRDefault="00FF65DC" w:rsidP="00FF65DC">
      <w:pPr>
        <w:spacing w:after="100" w:afterAutospacing="1"/>
        <w:outlineLvl w:val="0"/>
        <w:rPr>
          <w:rFonts w:ascii="Arial" w:hAnsi="Arial" w:cs="Arial"/>
          <w:b/>
          <w:bCs/>
          <w:color w:val="000000"/>
          <w:kern w:val="36"/>
          <w:u w:val="single"/>
        </w:rPr>
      </w:pPr>
      <w:r w:rsidRPr="00AB3F0F">
        <w:rPr>
          <w:rFonts w:ascii="Arial" w:hAnsi="Arial" w:cs="Arial"/>
          <w:b/>
          <w:bCs/>
          <w:color w:val="000000"/>
          <w:kern w:val="36"/>
          <w:u w:val="single"/>
        </w:rPr>
        <w:t>Schreiber v. Olan Mills</w:t>
      </w:r>
    </w:p>
    <w:p w14:paraId="63270D6A" w14:textId="77777777" w:rsidR="00FF65DC" w:rsidRPr="00AB3F0F" w:rsidRDefault="00FF65DC" w:rsidP="00FF65DC">
      <w:pPr>
        <w:keepNext/>
        <w:keepLines/>
        <w:spacing w:after="240"/>
        <w:outlineLvl w:val="3"/>
        <w:rPr>
          <w:rFonts w:ascii="Arial" w:eastAsiaTheme="majorEastAsia" w:hAnsi="Arial" w:cs="Arial"/>
          <w:b/>
          <w:bCs/>
          <w:color w:val="000000"/>
        </w:rPr>
      </w:pPr>
      <w:r w:rsidRPr="00AB3F0F">
        <w:rPr>
          <w:rFonts w:ascii="Arial" w:eastAsiaTheme="majorEastAsia" w:hAnsi="Arial" w:cs="Arial"/>
          <w:b/>
          <w:bCs/>
          <w:color w:val="000000"/>
        </w:rPr>
        <w:t xml:space="preserve">Rule: </w:t>
      </w:r>
      <w:r w:rsidRPr="00AB3F0F">
        <w:rPr>
          <w:rFonts w:ascii="Arial" w:eastAsiaTheme="majorEastAsia" w:hAnsi="Arial" w:cs="Arial"/>
          <w:b/>
          <w:bCs/>
          <w:color w:val="000000"/>
          <w:highlight w:val="cyan"/>
        </w:rPr>
        <w:t>To establish a contract, there must be a meeting of the minds such that the parties mutually assent to the same thing.</w:t>
      </w:r>
    </w:p>
    <w:p w14:paraId="6C3A8348" w14:textId="77777777" w:rsidR="00FF65DC" w:rsidRPr="0008008C" w:rsidRDefault="00FF65DC" w:rsidP="00FF65DC">
      <w:pPr>
        <w:spacing w:after="100" w:afterAutospacing="1"/>
        <w:outlineLvl w:val="0"/>
        <w:rPr>
          <w:rFonts w:ascii="Arial" w:hAnsi="Arial" w:cs="Arial"/>
          <w:b/>
          <w:bCs/>
          <w:color w:val="000000"/>
          <w:kern w:val="36"/>
          <w:u w:val="single"/>
        </w:rPr>
      </w:pPr>
      <w:r w:rsidRPr="0008008C">
        <w:rPr>
          <w:rFonts w:ascii="Arial" w:hAnsi="Arial" w:cs="Arial"/>
          <w:b/>
          <w:bCs/>
          <w:color w:val="000000"/>
          <w:kern w:val="36"/>
          <w:u w:val="single"/>
        </w:rPr>
        <w:t>Beneficial National Bank, U.S.A. v. Payton</w:t>
      </w:r>
    </w:p>
    <w:p w14:paraId="1BCB50F4" w14:textId="77777777" w:rsidR="00FF65DC" w:rsidRPr="0008008C" w:rsidRDefault="00FF65DC" w:rsidP="00FF65DC">
      <w:pPr>
        <w:spacing w:after="240"/>
        <w:jc w:val="both"/>
        <w:rPr>
          <w:rFonts w:ascii="Arial" w:hAnsi="Arial" w:cs="Arial"/>
          <w:color w:val="000000"/>
        </w:rPr>
      </w:pPr>
      <w:r w:rsidRPr="0008008C">
        <w:rPr>
          <w:rFonts w:ascii="Arial" w:hAnsi="Arial" w:cs="Arial"/>
          <w:b/>
          <w:bCs/>
          <w:color w:val="000000"/>
        </w:rPr>
        <w:t xml:space="preserve">Rule: </w:t>
      </w:r>
      <w:r w:rsidRPr="0008008C">
        <w:rPr>
          <w:rFonts w:ascii="Arial" w:hAnsi="Arial" w:cs="Arial"/>
          <w:b/>
          <w:bCs/>
          <w:color w:val="000000"/>
          <w:highlight w:val="cyan"/>
        </w:rPr>
        <w:t>A mandatory arbitration provision added to a credit card agreement is binding upon a cardholder so long as the cardholder receives notice of the change.</w:t>
      </w:r>
    </w:p>
    <w:p w14:paraId="61ED546A" w14:textId="77777777" w:rsidR="00FF65DC" w:rsidRPr="00DE4B4A" w:rsidRDefault="00FF65DC" w:rsidP="00FF65DC">
      <w:pPr>
        <w:spacing w:after="100" w:afterAutospacing="1"/>
        <w:outlineLvl w:val="0"/>
        <w:rPr>
          <w:rFonts w:ascii="Arial" w:hAnsi="Arial" w:cs="Arial"/>
          <w:b/>
          <w:bCs/>
          <w:color w:val="000000"/>
          <w:kern w:val="36"/>
          <w:u w:val="single"/>
        </w:rPr>
      </w:pPr>
      <w:r w:rsidRPr="00DE4B4A">
        <w:rPr>
          <w:rFonts w:ascii="Arial" w:hAnsi="Arial" w:cs="Arial"/>
          <w:b/>
          <w:bCs/>
          <w:color w:val="000000"/>
          <w:kern w:val="36"/>
          <w:u w:val="single"/>
        </w:rPr>
        <w:lastRenderedPageBreak/>
        <w:t xml:space="preserve">Dickinson v. </w:t>
      </w:r>
      <w:proofErr w:type="spellStart"/>
      <w:r w:rsidRPr="00DE4B4A">
        <w:rPr>
          <w:rFonts w:ascii="Arial" w:hAnsi="Arial" w:cs="Arial"/>
          <w:b/>
          <w:bCs/>
          <w:color w:val="000000"/>
          <w:kern w:val="36"/>
          <w:u w:val="single"/>
        </w:rPr>
        <w:t>Dodds</w:t>
      </w:r>
      <w:proofErr w:type="spellEnd"/>
    </w:p>
    <w:p w14:paraId="68CC540D" w14:textId="77777777" w:rsidR="00FF65DC" w:rsidRPr="00DE4B4A" w:rsidRDefault="00FF65DC" w:rsidP="00FF65DC">
      <w:pPr>
        <w:spacing w:after="240"/>
        <w:jc w:val="both"/>
        <w:rPr>
          <w:rFonts w:ascii="Arial" w:hAnsi="Arial" w:cs="Arial"/>
          <w:color w:val="000000"/>
        </w:rPr>
      </w:pPr>
      <w:r w:rsidRPr="00DE4B4A">
        <w:rPr>
          <w:rFonts w:ascii="Arial" w:hAnsi="Arial" w:cs="Arial"/>
          <w:b/>
          <w:bCs/>
          <w:color w:val="000000"/>
        </w:rPr>
        <w:t xml:space="preserve">Rule: </w:t>
      </w:r>
      <w:r w:rsidRPr="00DE4B4A">
        <w:rPr>
          <w:rFonts w:ascii="Arial" w:hAnsi="Arial" w:cs="Arial"/>
          <w:b/>
          <w:bCs/>
          <w:color w:val="000000"/>
          <w:highlight w:val="cyan"/>
        </w:rPr>
        <w:t>An offer may be revoked by the offeror without an express or actual statement of revocation communicated to the offeree provided there has been no meeting of the minds and the offeree is aware of conduct by the offeror demonstrating intent to revoke the offer.</w:t>
      </w:r>
    </w:p>
    <w:p w14:paraId="01C165FF" w14:textId="77777777" w:rsidR="00FF65DC" w:rsidRPr="003E72BB" w:rsidRDefault="00FF65DC" w:rsidP="00FF65DC">
      <w:pPr>
        <w:spacing w:after="100" w:afterAutospacing="1"/>
        <w:outlineLvl w:val="0"/>
        <w:rPr>
          <w:rFonts w:ascii="Arial" w:hAnsi="Arial" w:cs="Arial"/>
          <w:b/>
          <w:bCs/>
          <w:color w:val="000000"/>
          <w:kern w:val="36"/>
          <w:u w:val="single"/>
        </w:rPr>
      </w:pPr>
      <w:r w:rsidRPr="003E72BB">
        <w:rPr>
          <w:rFonts w:ascii="Arial" w:hAnsi="Arial" w:cs="Arial"/>
          <w:b/>
          <w:bCs/>
          <w:color w:val="000000"/>
          <w:kern w:val="36"/>
          <w:u w:val="single"/>
        </w:rPr>
        <w:t>Humble Oil &amp; Refining Co. v. Westside Investment Corp.</w:t>
      </w:r>
    </w:p>
    <w:p w14:paraId="737290FF" w14:textId="77777777" w:rsidR="00FF65DC" w:rsidRDefault="00FF65DC" w:rsidP="00FF65DC">
      <w:pPr>
        <w:rPr>
          <w:b/>
          <w:bCs/>
        </w:rPr>
      </w:pPr>
      <w:r w:rsidRPr="003E72BB">
        <w:rPr>
          <w:rFonts w:ascii="Arial" w:hAnsi="Arial" w:cs="Arial"/>
          <w:b/>
          <w:bCs/>
          <w:color w:val="000000"/>
          <w:shd w:val="clear" w:color="auto" w:fill="FFFFFF"/>
        </w:rPr>
        <w:t xml:space="preserve">Rule: </w:t>
      </w:r>
      <w:r w:rsidRPr="003E72BB">
        <w:rPr>
          <w:rFonts w:ascii="Arial" w:hAnsi="Arial" w:cs="Arial"/>
          <w:b/>
          <w:bCs/>
          <w:color w:val="000000"/>
          <w:highlight w:val="cyan"/>
          <w:shd w:val="clear" w:color="auto" w:fill="FFFFFF"/>
        </w:rPr>
        <w:t>When an irrevocable option contract supported by consideration exists, the offeror must keep the option open for the time period specified in the contract, and a counteroffer or other negotiations made by the offeree within this time frame will not terminate the offeree’s power to accept the option.</w:t>
      </w:r>
    </w:p>
    <w:p w14:paraId="0D316AAC" w14:textId="77777777" w:rsidR="00FF65DC" w:rsidRPr="001E477E" w:rsidRDefault="00FF65DC" w:rsidP="00FF65DC">
      <w:pPr>
        <w:rPr>
          <w:b/>
          <w:bCs/>
        </w:rPr>
      </w:pPr>
    </w:p>
    <w:p w14:paraId="3BD5FF68" w14:textId="77777777" w:rsidR="00FF65DC" w:rsidRPr="00022E96" w:rsidRDefault="00FF65DC" w:rsidP="00FF65DC">
      <w:pPr>
        <w:spacing w:after="100" w:afterAutospacing="1"/>
        <w:outlineLvl w:val="0"/>
        <w:rPr>
          <w:rFonts w:ascii="Arial" w:hAnsi="Arial" w:cs="Arial"/>
          <w:b/>
          <w:bCs/>
          <w:color w:val="000000"/>
          <w:kern w:val="36"/>
          <w:u w:val="single"/>
        </w:rPr>
      </w:pPr>
      <w:proofErr w:type="spellStart"/>
      <w:r w:rsidRPr="00022E96">
        <w:rPr>
          <w:rFonts w:ascii="Arial" w:hAnsi="Arial" w:cs="Arial"/>
          <w:b/>
          <w:bCs/>
          <w:color w:val="000000"/>
          <w:kern w:val="36"/>
          <w:u w:val="single"/>
        </w:rPr>
        <w:t>Marchiondo</w:t>
      </w:r>
      <w:proofErr w:type="spellEnd"/>
      <w:r w:rsidRPr="00022E96">
        <w:rPr>
          <w:rFonts w:ascii="Arial" w:hAnsi="Arial" w:cs="Arial"/>
          <w:b/>
          <w:bCs/>
          <w:color w:val="000000"/>
          <w:kern w:val="36"/>
          <w:u w:val="single"/>
        </w:rPr>
        <w:t xml:space="preserve"> v. Scheck</w:t>
      </w:r>
    </w:p>
    <w:p w14:paraId="1BB41818" w14:textId="77777777" w:rsidR="00FF65DC" w:rsidRDefault="00FF65DC" w:rsidP="00FF65DC">
      <w:r w:rsidRPr="00022E96">
        <w:rPr>
          <w:rFonts w:ascii="Arial" w:hAnsi="Arial" w:cs="Arial"/>
          <w:b/>
          <w:bCs/>
          <w:color w:val="000000"/>
          <w:shd w:val="clear" w:color="auto" w:fill="FFFFFF"/>
        </w:rPr>
        <w:t xml:space="preserve">Rule: </w:t>
      </w:r>
      <w:r w:rsidRPr="00022E96">
        <w:rPr>
          <w:rFonts w:ascii="Arial" w:hAnsi="Arial" w:cs="Arial"/>
          <w:b/>
          <w:bCs/>
          <w:color w:val="000000"/>
          <w:highlight w:val="cyan"/>
          <w:shd w:val="clear" w:color="auto" w:fill="FFFFFF"/>
        </w:rPr>
        <w:t>When an offer for a unilateral contract is made, and part performance of the offer is completed by the offeree, the offeror may not then revoke the offer.</w:t>
      </w:r>
    </w:p>
    <w:p w14:paraId="670D05FE" w14:textId="77777777" w:rsidR="00FF65DC" w:rsidRPr="00044667" w:rsidRDefault="00FF65DC" w:rsidP="00FF65DC"/>
    <w:p w14:paraId="79ABC0BB" w14:textId="77777777" w:rsidR="00FF65DC" w:rsidRPr="001E477E" w:rsidRDefault="00FF65DC" w:rsidP="00FF65DC">
      <w:pPr>
        <w:spacing w:after="100" w:afterAutospacing="1"/>
        <w:outlineLvl w:val="0"/>
        <w:rPr>
          <w:rFonts w:ascii="Arial" w:hAnsi="Arial" w:cs="Arial"/>
          <w:b/>
          <w:bCs/>
          <w:color w:val="000000"/>
          <w:kern w:val="36"/>
          <w:u w:val="single"/>
        </w:rPr>
      </w:pPr>
      <w:r w:rsidRPr="001E477E">
        <w:rPr>
          <w:rFonts w:ascii="Arial" w:hAnsi="Arial" w:cs="Arial"/>
          <w:b/>
          <w:bCs/>
          <w:color w:val="000000"/>
          <w:kern w:val="36"/>
          <w:u w:val="single"/>
        </w:rPr>
        <w:t>James Baird Co. v. Gimbel Bros., Inc.</w:t>
      </w:r>
    </w:p>
    <w:p w14:paraId="4D0DAF82" w14:textId="77777777" w:rsidR="00FF65DC" w:rsidRDefault="00FF65DC" w:rsidP="00FF65DC">
      <w:pPr>
        <w:rPr>
          <w:b/>
          <w:bCs/>
        </w:rPr>
      </w:pPr>
      <w:r w:rsidRPr="001E477E">
        <w:rPr>
          <w:rFonts w:ascii="Arial" w:hAnsi="Arial" w:cs="Arial"/>
          <w:b/>
          <w:bCs/>
          <w:color w:val="000000"/>
          <w:shd w:val="clear" w:color="auto" w:fill="FFFFFF"/>
        </w:rPr>
        <w:t xml:space="preserve">Rule: </w:t>
      </w:r>
      <w:r w:rsidRPr="001E477E">
        <w:rPr>
          <w:rFonts w:ascii="Arial" w:hAnsi="Arial" w:cs="Arial"/>
          <w:b/>
          <w:bCs/>
          <w:color w:val="000000"/>
          <w:highlight w:val="cyan"/>
          <w:shd w:val="clear" w:color="auto" w:fill="FFFFFF"/>
        </w:rPr>
        <w:t>The doctrine of promissory estoppel cannot be asserted to compel performance if the promisee has not provided consideration to the promisor.</w:t>
      </w:r>
    </w:p>
    <w:p w14:paraId="2112E585" w14:textId="77777777" w:rsidR="00FF65DC" w:rsidRPr="00044667" w:rsidRDefault="00FF65DC" w:rsidP="00FF65DC">
      <w:pPr>
        <w:rPr>
          <w:b/>
          <w:bCs/>
        </w:rPr>
      </w:pPr>
    </w:p>
    <w:p w14:paraId="6CFBEA3E" w14:textId="77777777" w:rsidR="00FF65DC" w:rsidRPr="000276C7" w:rsidRDefault="00FF65DC" w:rsidP="00FF65DC">
      <w:pPr>
        <w:spacing w:after="100" w:afterAutospacing="1"/>
        <w:outlineLvl w:val="0"/>
        <w:rPr>
          <w:rFonts w:ascii="Arial" w:hAnsi="Arial" w:cs="Arial"/>
          <w:b/>
          <w:bCs/>
          <w:color w:val="000000"/>
          <w:kern w:val="36"/>
          <w:u w:val="single"/>
        </w:rPr>
      </w:pPr>
      <w:r w:rsidRPr="000276C7">
        <w:rPr>
          <w:rFonts w:ascii="Arial" w:hAnsi="Arial" w:cs="Arial"/>
          <w:b/>
          <w:bCs/>
          <w:color w:val="000000"/>
          <w:kern w:val="36"/>
          <w:u w:val="single"/>
        </w:rPr>
        <w:t>Drennan v. Star Paving Co.</w:t>
      </w:r>
    </w:p>
    <w:p w14:paraId="17563EF1" w14:textId="77777777" w:rsidR="00FF65DC" w:rsidRDefault="00FF65DC" w:rsidP="00FF65DC">
      <w:pPr>
        <w:rPr>
          <w:b/>
          <w:bCs/>
        </w:rPr>
      </w:pPr>
      <w:r w:rsidRPr="000276C7">
        <w:rPr>
          <w:rFonts w:ascii="Arial" w:hAnsi="Arial" w:cs="Arial"/>
          <w:b/>
          <w:bCs/>
          <w:color w:val="000000"/>
          <w:shd w:val="clear" w:color="auto" w:fill="FFFFFF"/>
        </w:rPr>
        <w:t xml:space="preserve">Rule: </w:t>
      </w:r>
      <w:r w:rsidRPr="000276C7">
        <w:rPr>
          <w:rFonts w:ascii="Arial" w:hAnsi="Arial" w:cs="Arial"/>
          <w:b/>
          <w:bCs/>
          <w:color w:val="000000"/>
          <w:highlight w:val="cyan"/>
          <w:shd w:val="clear" w:color="auto" w:fill="FFFFFF"/>
        </w:rPr>
        <w:t>An offer which the offeror should reasonably expect to induce definite and substantial reliance by the offeree, and which does induce such reliance is binding on the offeror and enforceable even without consideration if enforcement is necessary to prevent injustice to the offeree.</w:t>
      </w:r>
    </w:p>
    <w:p w14:paraId="62B9651C" w14:textId="77777777" w:rsidR="00FF65DC" w:rsidRPr="00044667" w:rsidRDefault="00FF65DC" w:rsidP="00FF65DC">
      <w:pPr>
        <w:rPr>
          <w:b/>
          <w:bCs/>
        </w:rPr>
      </w:pPr>
    </w:p>
    <w:p w14:paraId="7D68E0E6" w14:textId="77777777" w:rsidR="00FF65DC" w:rsidRPr="00044667" w:rsidRDefault="00FF65DC" w:rsidP="00FF65DC">
      <w:pPr>
        <w:spacing w:after="100" w:afterAutospacing="1"/>
        <w:outlineLvl w:val="0"/>
        <w:rPr>
          <w:rFonts w:ascii="Arial" w:hAnsi="Arial" w:cs="Arial"/>
          <w:b/>
          <w:bCs/>
          <w:color w:val="000000"/>
          <w:kern w:val="36"/>
          <w:u w:val="single"/>
        </w:rPr>
      </w:pPr>
      <w:r w:rsidRPr="00044667">
        <w:rPr>
          <w:rFonts w:ascii="Arial" w:hAnsi="Arial" w:cs="Arial"/>
          <w:b/>
          <w:bCs/>
          <w:color w:val="000000"/>
          <w:kern w:val="36"/>
          <w:u w:val="single"/>
        </w:rPr>
        <w:t>Adams v. Lindsell</w:t>
      </w:r>
    </w:p>
    <w:p w14:paraId="3B88CFD1" w14:textId="77777777" w:rsidR="00FF65DC" w:rsidRDefault="00FF65DC" w:rsidP="00FF65DC">
      <w:pPr>
        <w:rPr>
          <w:rFonts w:ascii="Arial" w:hAnsi="Arial" w:cs="Arial"/>
          <w:b/>
          <w:bCs/>
          <w:color w:val="000000"/>
          <w:shd w:val="clear" w:color="auto" w:fill="FFFFFF"/>
        </w:rPr>
      </w:pPr>
      <w:r w:rsidRPr="00044667">
        <w:rPr>
          <w:rFonts w:ascii="Arial" w:hAnsi="Arial" w:cs="Arial"/>
          <w:b/>
          <w:bCs/>
          <w:color w:val="000000"/>
          <w:shd w:val="clear" w:color="auto" w:fill="FFFFFF"/>
        </w:rPr>
        <w:t xml:space="preserve">Rule: </w:t>
      </w:r>
      <w:r w:rsidRPr="00044667">
        <w:rPr>
          <w:rFonts w:ascii="Arial" w:hAnsi="Arial" w:cs="Arial"/>
          <w:b/>
          <w:bCs/>
          <w:color w:val="000000"/>
          <w:highlight w:val="cyan"/>
          <w:shd w:val="clear" w:color="auto" w:fill="FFFFFF"/>
        </w:rPr>
        <w:t>When a written offer is proposed by an offeror via postal mail, the offeree’s acceptance of the offer is valid if mailed within the time frame specified within the offer, if the manner of acceptance is permitted by the offer.</w:t>
      </w:r>
    </w:p>
    <w:p w14:paraId="0A994CEF" w14:textId="77777777" w:rsidR="00FF65DC" w:rsidRPr="00A44E8F" w:rsidRDefault="00FF65DC" w:rsidP="00FF65DC">
      <w:pPr>
        <w:rPr>
          <w:b/>
          <w:bCs/>
        </w:rPr>
      </w:pPr>
    </w:p>
    <w:p w14:paraId="362935A8" w14:textId="77777777" w:rsidR="00FF65DC" w:rsidRPr="00A44E8F" w:rsidRDefault="00FF65DC" w:rsidP="00FF65DC">
      <w:pPr>
        <w:spacing w:after="100" w:afterAutospacing="1"/>
        <w:outlineLvl w:val="0"/>
        <w:rPr>
          <w:rFonts w:ascii="Arial" w:hAnsi="Arial" w:cs="Arial"/>
          <w:b/>
          <w:bCs/>
          <w:color w:val="000000"/>
          <w:kern w:val="36"/>
          <w:u w:val="single"/>
        </w:rPr>
      </w:pPr>
      <w:r w:rsidRPr="00A44E8F">
        <w:rPr>
          <w:rFonts w:ascii="Arial" w:hAnsi="Arial" w:cs="Arial"/>
          <w:b/>
          <w:bCs/>
          <w:color w:val="000000"/>
          <w:kern w:val="36"/>
          <w:u w:val="single"/>
        </w:rPr>
        <w:t>Minneapolis &amp; St. Louis Railway Co. v. Columbus Rolling-Mill Co.</w:t>
      </w:r>
    </w:p>
    <w:p w14:paraId="65FC36C9" w14:textId="77777777" w:rsidR="00FF65DC" w:rsidRDefault="00FF65DC" w:rsidP="00FF65DC">
      <w:pPr>
        <w:rPr>
          <w:rFonts w:ascii="Arial" w:hAnsi="Arial" w:cs="Arial"/>
          <w:b/>
          <w:bCs/>
          <w:color w:val="000000"/>
          <w:shd w:val="clear" w:color="auto" w:fill="FFFFFF"/>
        </w:rPr>
      </w:pPr>
      <w:r w:rsidRPr="00A44E8F">
        <w:rPr>
          <w:rFonts w:ascii="Arial" w:hAnsi="Arial" w:cs="Arial"/>
          <w:b/>
          <w:bCs/>
          <w:color w:val="000000"/>
          <w:shd w:val="clear" w:color="auto" w:fill="FFFFFF"/>
        </w:rPr>
        <w:t xml:space="preserve">Rule: </w:t>
      </w:r>
      <w:r w:rsidRPr="00A44E8F">
        <w:rPr>
          <w:rFonts w:ascii="Arial" w:hAnsi="Arial" w:cs="Arial"/>
          <w:b/>
          <w:bCs/>
          <w:color w:val="000000"/>
          <w:highlight w:val="cyan"/>
          <w:shd w:val="clear" w:color="auto" w:fill="FFFFFF"/>
        </w:rPr>
        <w:t>When an offer is made, acceptance is not valid unless the terms of the acceptance exactly mirror the terms contained in the offer.</w:t>
      </w:r>
    </w:p>
    <w:p w14:paraId="17CEA52C" w14:textId="77777777" w:rsidR="00FF65DC" w:rsidRDefault="00FF65DC" w:rsidP="00FF65DC">
      <w:pPr>
        <w:rPr>
          <w:rFonts w:ascii="Arial" w:hAnsi="Arial" w:cs="Arial"/>
          <w:b/>
          <w:bCs/>
          <w:color w:val="000000"/>
          <w:shd w:val="clear" w:color="auto" w:fill="FFFFFF"/>
        </w:rPr>
      </w:pPr>
    </w:p>
    <w:p w14:paraId="6DA34EE4" w14:textId="77777777" w:rsidR="00FF65DC" w:rsidRPr="009C1781" w:rsidRDefault="00FF65DC" w:rsidP="00FF65DC">
      <w:pPr>
        <w:spacing w:after="100" w:afterAutospacing="1"/>
        <w:outlineLvl w:val="0"/>
        <w:rPr>
          <w:rFonts w:ascii="Arial" w:hAnsi="Arial" w:cs="Arial"/>
          <w:b/>
          <w:bCs/>
          <w:color w:val="000000"/>
          <w:kern w:val="36"/>
          <w:u w:val="single"/>
        </w:rPr>
      </w:pPr>
      <w:r w:rsidRPr="009C1781">
        <w:rPr>
          <w:rFonts w:ascii="Arial" w:hAnsi="Arial" w:cs="Arial"/>
          <w:b/>
          <w:bCs/>
          <w:color w:val="000000"/>
          <w:kern w:val="36"/>
          <w:u w:val="single"/>
        </w:rPr>
        <w:t>Laidlaw v. Organ</w:t>
      </w:r>
    </w:p>
    <w:p w14:paraId="2D166CBA" w14:textId="77777777" w:rsidR="00FF65DC" w:rsidRPr="009C1781" w:rsidRDefault="00FF65DC" w:rsidP="00FF65DC">
      <w:r w:rsidRPr="009C1781">
        <w:rPr>
          <w:rFonts w:ascii="Arial" w:hAnsi="Arial" w:cs="Arial"/>
          <w:b/>
          <w:bCs/>
          <w:color w:val="000000"/>
          <w:shd w:val="clear" w:color="auto" w:fill="FFFFFF"/>
        </w:rPr>
        <w:t xml:space="preserve">Rule: </w:t>
      </w:r>
      <w:r w:rsidRPr="009C1781">
        <w:rPr>
          <w:rFonts w:ascii="Arial" w:hAnsi="Arial" w:cs="Arial"/>
          <w:b/>
          <w:bCs/>
          <w:color w:val="000000"/>
          <w:highlight w:val="cyan"/>
          <w:shd w:val="clear" w:color="auto" w:fill="FFFFFF"/>
        </w:rPr>
        <w:t xml:space="preserve">Where the means of intelligence about extrinsic information is equally accessible to both parties to a contract, the knowing party does not have a duty </w:t>
      </w:r>
      <w:r w:rsidRPr="009C1781">
        <w:rPr>
          <w:rFonts w:ascii="Arial" w:hAnsi="Arial" w:cs="Arial"/>
          <w:b/>
          <w:bCs/>
          <w:color w:val="000000"/>
          <w:highlight w:val="cyan"/>
          <w:shd w:val="clear" w:color="auto" w:fill="FFFFFF"/>
        </w:rPr>
        <w:lastRenderedPageBreak/>
        <w:t>to disclose the information to the other party, but at the same time, the knowing party may not say or do anything to mislead the other party.</w:t>
      </w:r>
    </w:p>
    <w:p w14:paraId="5055E4A0" w14:textId="77777777" w:rsidR="00FF65DC" w:rsidRDefault="00FF65DC" w:rsidP="00FF65DC">
      <w:pPr>
        <w:rPr>
          <w:b/>
          <w:bCs/>
        </w:rPr>
      </w:pPr>
    </w:p>
    <w:p w14:paraId="0A30ABCA" w14:textId="77777777" w:rsidR="00FF65DC" w:rsidRPr="009C1781" w:rsidRDefault="00FF65DC" w:rsidP="00FF65DC">
      <w:pPr>
        <w:spacing w:after="100" w:afterAutospacing="1"/>
        <w:outlineLvl w:val="0"/>
        <w:rPr>
          <w:rFonts w:ascii="Arial" w:hAnsi="Arial" w:cs="Arial"/>
          <w:b/>
          <w:bCs/>
          <w:color w:val="000000"/>
          <w:kern w:val="36"/>
          <w:u w:val="single"/>
        </w:rPr>
      </w:pPr>
      <w:r w:rsidRPr="009C1781">
        <w:rPr>
          <w:rFonts w:ascii="Arial" w:hAnsi="Arial" w:cs="Arial"/>
          <w:b/>
          <w:bCs/>
          <w:color w:val="000000"/>
          <w:kern w:val="36"/>
          <w:u w:val="single"/>
        </w:rPr>
        <w:t>Marina District Development Co., LLC v. Ivey</w:t>
      </w:r>
    </w:p>
    <w:p w14:paraId="083B19CF" w14:textId="77777777" w:rsidR="00FF65DC" w:rsidRPr="009C1781" w:rsidRDefault="00FF65DC" w:rsidP="00FF65DC">
      <w:r w:rsidRPr="009C1781">
        <w:rPr>
          <w:rFonts w:ascii="Arial" w:hAnsi="Arial" w:cs="Arial"/>
          <w:b/>
          <w:bCs/>
          <w:color w:val="000000"/>
          <w:shd w:val="clear" w:color="auto" w:fill="FFFFFF"/>
        </w:rPr>
        <w:t xml:space="preserve">Rule: </w:t>
      </w:r>
      <w:r w:rsidRPr="009C1781">
        <w:rPr>
          <w:rFonts w:ascii="Arial" w:hAnsi="Arial" w:cs="Arial"/>
          <w:b/>
          <w:bCs/>
          <w:color w:val="000000"/>
          <w:highlight w:val="cyan"/>
          <w:shd w:val="clear" w:color="auto" w:fill="FFFFFF"/>
        </w:rPr>
        <w:t>A party’s misrepresentation is not material if the other party would have taken the same course of action if the misrepresenting party had made no representation at all.</w:t>
      </w:r>
    </w:p>
    <w:p w14:paraId="5E59E13B" w14:textId="77777777" w:rsidR="00FF65DC" w:rsidRDefault="00FF65DC" w:rsidP="00FF65DC">
      <w:pPr>
        <w:rPr>
          <w:b/>
          <w:bCs/>
        </w:rPr>
      </w:pPr>
    </w:p>
    <w:p w14:paraId="392275C4" w14:textId="77777777" w:rsidR="00FF65DC" w:rsidRPr="00C82A45" w:rsidRDefault="00FF65DC" w:rsidP="00FF65DC">
      <w:pPr>
        <w:spacing w:after="100" w:afterAutospacing="1"/>
        <w:outlineLvl w:val="0"/>
        <w:rPr>
          <w:rFonts w:ascii="Arial" w:hAnsi="Arial" w:cs="Arial"/>
          <w:b/>
          <w:bCs/>
          <w:color w:val="000000"/>
          <w:kern w:val="36"/>
          <w:u w:val="single"/>
        </w:rPr>
      </w:pPr>
      <w:proofErr w:type="spellStart"/>
      <w:r w:rsidRPr="00C82A45">
        <w:rPr>
          <w:rFonts w:ascii="Arial" w:hAnsi="Arial" w:cs="Arial"/>
          <w:b/>
          <w:bCs/>
          <w:color w:val="000000"/>
          <w:kern w:val="36"/>
          <w:u w:val="single"/>
        </w:rPr>
        <w:t>Vokes</w:t>
      </w:r>
      <w:proofErr w:type="spellEnd"/>
      <w:r w:rsidRPr="00C82A45">
        <w:rPr>
          <w:rFonts w:ascii="Arial" w:hAnsi="Arial" w:cs="Arial"/>
          <w:b/>
          <w:bCs/>
          <w:color w:val="000000"/>
          <w:kern w:val="36"/>
          <w:u w:val="single"/>
        </w:rPr>
        <w:t xml:space="preserve"> v. Arthur Murray, Inc.</w:t>
      </w:r>
    </w:p>
    <w:p w14:paraId="7A0CB82A" w14:textId="77777777" w:rsidR="00FF65DC" w:rsidRPr="00C82A45" w:rsidRDefault="00FF65DC" w:rsidP="00FF65DC">
      <w:pPr>
        <w:rPr>
          <w:b/>
          <w:bCs/>
        </w:rPr>
      </w:pPr>
      <w:r w:rsidRPr="00C82A45">
        <w:rPr>
          <w:rFonts w:ascii="Arial" w:hAnsi="Arial" w:cs="Arial"/>
          <w:b/>
          <w:bCs/>
          <w:color w:val="000000"/>
          <w:shd w:val="clear" w:color="auto" w:fill="FFFFFF"/>
        </w:rPr>
        <w:t xml:space="preserve">Rule: </w:t>
      </w:r>
      <w:r w:rsidRPr="00C82A45">
        <w:rPr>
          <w:rFonts w:ascii="Arial" w:hAnsi="Arial" w:cs="Arial"/>
          <w:b/>
          <w:bCs/>
          <w:color w:val="000000"/>
          <w:highlight w:val="cyan"/>
          <w:shd w:val="clear" w:color="auto" w:fill="FFFFFF"/>
        </w:rPr>
        <w:t>A statement of opinion may be actionable as a misrepresentation where the party stating his opinion possesses superior knowledge of the truth or falsity of the statement.</w:t>
      </w:r>
    </w:p>
    <w:p w14:paraId="55022CE6" w14:textId="77777777" w:rsidR="00FF65DC" w:rsidRDefault="00FF65DC" w:rsidP="00FF65DC">
      <w:pPr>
        <w:rPr>
          <w:b/>
          <w:bCs/>
        </w:rPr>
      </w:pPr>
    </w:p>
    <w:p w14:paraId="4F816751" w14:textId="77777777" w:rsidR="00FF65DC" w:rsidRPr="00C82A45" w:rsidRDefault="00FF65DC" w:rsidP="00FF65DC">
      <w:pPr>
        <w:spacing w:after="100" w:afterAutospacing="1"/>
        <w:outlineLvl w:val="0"/>
        <w:rPr>
          <w:rFonts w:ascii="Arial" w:hAnsi="Arial" w:cs="Arial"/>
          <w:b/>
          <w:bCs/>
          <w:color w:val="000000"/>
          <w:kern w:val="36"/>
          <w:u w:val="single"/>
        </w:rPr>
      </w:pPr>
      <w:r w:rsidRPr="00C82A45">
        <w:rPr>
          <w:rFonts w:ascii="Arial" w:hAnsi="Arial" w:cs="Arial"/>
          <w:b/>
          <w:bCs/>
          <w:color w:val="000000"/>
          <w:kern w:val="36"/>
          <w:u w:val="single"/>
        </w:rPr>
        <w:t>Hill v. Jones</w:t>
      </w:r>
    </w:p>
    <w:p w14:paraId="3265809E" w14:textId="77777777" w:rsidR="00FF65DC" w:rsidRPr="00C82A45" w:rsidRDefault="00FF65DC" w:rsidP="00FF65DC">
      <w:pPr>
        <w:rPr>
          <w:b/>
          <w:bCs/>
        </w:rPr>
      </w:pPr>
      <w:r w:rsidRPr="00C82A45">
        <w:rPr>
          <w:rFonts w:ascii="Arial" w:hAnsi="Arial" w:cs="Arial"/>
          <w:b/>
          <w:bCs/>
          <w:color w:val="000000"/>
          <w:shd w:val="clear" w:color="auto" w:fill="FFFFFF"/>
        </w:rPr>
        <w:t xml:space="preserve">Rule: </w:t>
      </w:r>
      <w:r w:rsidRPr="00C82A45">
        <w:rPr>
          <w:rFonts w:ascii="Arial" w:hAnsi="Arial" w:cs="Arial"/>
          <w:b/>
          <w:bCs/>
          <w:color w:val="000000"/>
          <w:highlight w:val="cyan"/>
          <w:shd w:val="clear" w:color="auto" w:fill="FFFFFF"/>
        </w:rPr>
        <w:t>Where a seller of real property knows of facts that materially affect the value of the property and are not readily observable and known to the buyer, the seller has a duty to disclose these facts to the buyer.</w:t>
      </w:r>
    </w:p>
    <w:p w14:paraId="7B040057" w14:textId="77777777" w:rsidR="00FF65DC" w:rsidRDefault="00FF65DC" w:rsidP="00FF65DC">
      <w:pPr>
        <w:rPr>
          <w:b/>
          <w:bCs/>
        </w:rPr>
      </w:pPr>
    </w:p>
    <w:p w14:paraId="638E0CBA" w14:textId="77777777" w:rsidR="00FF65DC" w:rsidRPr="00C82A45" w:rsidRDefault="00FF65DC" w:rsidP="00FF65DC">
      <w:pPr>
        <w:spacing w:after="100" w:afterAutospacing="1"/>
        <w:outlineLvl w:val="0"/>
        <w:rPr>
          <w:rFonts w:ascii="Arial" w:hAnsi="Arial" w:cs="Arial"/>
          <w:b/>
          <w:bCs/>
          <w:color w:val="000000"/>
          <w:kern w:val="36"/>
          <w:u w:val="single"/>
        </w:rPr>
      </w:pPr>
      <w:r w:rsidRPr="00C82A45">
        <w:rPr>
          <w:rFonts w:ascii="Arial" w:hAnsi="Arial" w:cs="Arial"/>
          <w:b/>
          <w:bCs/>
          <w:color w:val="000000"/>
          <w:kern w:val="36"/>
          <w:u w:val="single"/>
        </w:rPr>
        <w:t>Rubenstein v. Rubenstein</w:t>
      </w:r>
    </w:p>
    <w:p w14:paraId="5B8B36FA" w14:textId="77777777" w:rsidR="00FF65DC" w:rsidRPr="00C82A45" w:rsidRDefault="00FF65DC" w:rsidP="00FF65DC">
      <w:pPr>
        <w:rPr>
          <w:b/>
          <w:bCs/>
        </w:rPr>
      </w:pPr>
      <w:r w:rsidRPr="00C82A45">
        <w:rPr>
          <w:rFonts w:ascii="Arial" w:hAnsi="Arial" w:cs="Arial"/>
          <w:b/>
          <w:bCs/>
          <w:color w:val="000000"/>
          <w:shd w:val="clear" w:color="auto" w:fill="FFFFFF"/>
        </w:rPr>
        <w:t xml:space="preserve">Rule: </w:t>
      </w:r>
      <w:r w:rsidRPr="00C82A45">
        <w:rPr>
          <w:rFonts w:ascii="Arial" w:hAnsi="Arial" w:cs="Arial"/>
          <w:b/>
          <w:bCs/>
          <w:color w:val="000000"/>
          <w:highlight w:val="cyan"/>
          <w:shd w:val="clear" w:color="auto" w:fill="FFFFFF"/>
        </w:rPr>
        <w:t>A contract may be voidable for duress if one party wrongfully induces the other party to act by creating in the second party a fear of loss of life, fear of loss of limb, fear of mayhem, or fear of imprisonment.</w:t>
      </w:r>
    </w:p>
    <w:p w14:paraId="06C8F4E2" w14:textId="77777777" w:rsidR="00FF65DC" w:rsidRDefault="00FF65DC" w:rsidP="00FF65DC">
      <w:pPr>
        <w:rPr>
          <w:b/>
          <w:bCs/>
        </w:rPr>
      </w:pPr>
    </w:p>
    <w:p w14:paraId="66673055" w14:textId="77777777" w:rsidR="00FF65DC" w:rsidRPr="00F7636B" w:rsidRDefault="00FF65DC" w:rsidP="00FF65DC">
      <w:pPr>
        <w:spacing w:after="100" w:afterAutospacing="1"/>
        <w:outlineLvl w:val="0"/>
        <w:rPr>
          <w:rFonts w:ascii="Arial" w:hAnsi="Arial" w:cs="Arial"/>
          <w:b/>
          <w:bCs/>
          <w:color w:val="000000"/>
          <w:kern w:val="36"/>
          <w:u w:val="single"/>
        </w:rPr>
      </w:pPr>
      <w:r w:rsidRPr="00F7636B">
        <w:rPr>
          <w:rFonts w:ascii="Arial" w:hAnsi="Arial" w:cs="Arial"/>
          <w:b/>
          <w:bCs/>
          <w:color w:val="000000"/>
          <w:kern w:val="36"/>
          <w:u w:val="single"/>
        </w:rPr>
        <w:t>Austin Instrument, Inc. v. Loral Corp.</w:t>
      </w:r>
    </w:p>
    <w:p w14:paraId="1FB6097E" w14:textId="77777777" w:rsidR="00FF65DC" w:rsidRPr="00F7636B" w:rsidRDefault="00FF65DC" w:rsidP="00FF65DC">
      <w:pPr>
        <w:rPr>
          <w:b/>
          <w:bCs/>
        </w:rPr>
      </w:pPr>
      <w:r w:rsidRPr="00F7636B">
        <w:rPr>
          <w:rFonts w:ascii="Arial" w:hAnsi="Arial" w:cs="Arial"/>
          <w:b/>
          <w:bCs/>
          <w:color w:val="000000"/>
          <w:shd w:val="clear" w:color="auto" w:fill="FFFFFF"/>
        </w:rPr>
        <w:t xml:space="preserve">Rule: </w:t>
      </w:r>
      <w:r w:rsidRPr="00F7636B">
        <w:rPr>
          <w:rFonts w:ascii="Arial" w:hAnsi="Arial" w:cs="Arial"/>
          <w:b/>
          <w:bCs/>
          <w:color w:val="000000"/>
          <w:highlight w:val="cyan"/>
          <w:shd w:val="clear" w:color="auto" w:fill="FFFFFF"/>
        </w:rPr>
        <w:t>A contract is voidable on the ground of economic duress if it is established that the party making the claim was forced to agree to the contract by means of a wrongful threat precluding the exercise of his free will.</w:t>
      </w:r>
    </w:p>
    <w:p w14:paraId="2596EDBC" w14:textId="77777777" w:rsidR="00FF65DC" w:rsidRDefault="00FF65DC" w:rsidP="00FF65DC">
      <w:pPr>
        <w:rPr>
          <w:b/>
          <w:bCs/>
        </w:rPr>
      </w:pPr>
    </w:p>
    <w:p w14:paraId="2A2AF94C" w14:textId="77777777" w:rsidR="00FF65DC" w:rsidRPr="00582990" w:rsidRDefault="00FF65DC" w:rsidP="00FF65DC">
      <w:pPr>
        <w:spacing w:after="100" w:afterAutospacing="1"/>
        <w:outlineLvl w:val="0"/>
        <w:rPr>
          <w:rFonts w:ascii="Arial" w:hAnsi="Arial" w:cs="Arial"/>
          <w:b/>
          <w:bCs/>
          <w:color w:val="000000"/>
          <w:kern w:val="36"/>
          <w:u w:val="single"/>
        </w:rPr>
      </w:pPr>
      <w:r w:rsidRPr="00582990">
        <w:rPr>
          <w:rFonts w:ascii="Arial" w:hAnsi="Arial" w:cs="Arial"/>
          <w:b/>
          <w:bCs/>
          <w:color w:val="000000"/>
          <w:kern w:val="36"/>
          <w:u w:val="single"/>
        </w:rPr>
        <w:t>Machinery Hauling, Inc. v. Steel of West Virginia</w:t>
      </w:r>
    </w:p>
    <w:p w14:paraId="4DAAB4B2" w14:textId="77777777" w:rsidR="00FF65DC" w:rsidRPr="008118EE" w:rsidRDefault="00FF65DC" w:rsidP="00FF65DC">
      <w:pPr>
        <w:rPr>
          <w:b/>
          <w:bCs/>
        </w:rPr>
      </w:pPr>
      <w:r w:rsidRPr="00582990">
        <w:rPr>
          <w:rFonts w:ascii="Arial" w:hAnsi="Arial" w:cs="Arial"/>
          <w:b/>
          <w:bCs/>
          <w:color w:val="000000"/>
          <w:shd w:val="clear" w:color="auto" w:fill="FFFFFF"/>
        </w:rPr>
        <w:t xml:space="preserve">Rule: </w:t>
      </w:r>
      <w:r w:rsidRPr="00582990">
        <w:rPr>
          <w:rFonts w:ascii="Arial" w:hAnsi="Arial" w:cs="Arial"/>
          <w:b/>
          <w:bCs/>
          <w:color w:val="000000"/>
          <w:highlight w:val="cyan"/>
          <w:shd w:val="clear" w:color="auto" w:fill="FFFFFF"/>
        </w:rPr>
        <w:t>The expectancy of a future business relationship is not a legal right on which a plaintiff may base a claim of economic duress.</w:t>
      </w:r>
    </w:p>
    <w:p w14:paraId="28E2F392" w14:textId="77777777" w:rsidR="00FF65DC" w:rsidRDefault="00FF65DC" w:rsidP="00FF65DC">
      <w:pPr>
        <w:jc w:val="center"/>
        <w:rPr>
          <w:rFonts w:ascii="Arial" w:hAnsi="Arial" w:cs="Arial"/>
          <w:b/>
          <w:bCs/>
          <w:sz w:val="32"/>
          <w:szCs w:val="32"/>
        </w:rPr>
      </w:pPr>
    </w:p>
    <w:p w14:paraId="25A6F8E3" w14:textId="77777777" w:rsidR="00FF65DC" w:rsidRDefault="00FF65DC" w:rsidP="00FF65DC">
      <w:pPr>
        <w:jc w:val="center"/>
        <w:rPr>
          <w:rFonts w:ascii="Arial" w:hAnsi="Arial" w:cs="Arial"/>
          <w:b/>
          <w:bCs/>
          <w:sz w:val="32"/>
          <w:szCs w:val="32"/>
        </w:rPr>
      </w:pPr>
    </w:p>
    <w:p w14:paraId="11A6F5EF" w14:textId="77777777" w:rsidR="00FF65DC" w:rsidRDefault="00FF65DC" w:rsidP="00FF65DC">
      <w:pPr>
        <w:jc w:val="center"/>
        <w:rPr>
          <w:rFonts w:ascii="Arial" w:hAnsi="Arial" w:cs="Arial"/>
          <w:b/>
          <w:bCs/>
        </w:rPr>
      </w:pPr>
    </w:p>
    <w:p w14:paraId="4D3580A7" w14:textId="77777777" w:rsidR="00FF65DC" w:rsidRPr="00893B9C" w:rsidRDefault="00FF65DC" w:rsidP="00FF65DC">
      <w:pPr>
        <w:jc w:val="center"/>
        <w:rPr>
          <w:rFonts w:ascii="Stencil" w:hAnsi="Stencil" w:cs="Arial"/>
          <w:b/>
          <w:bCs/>
          <w:color w:val="FF0000"/>
          <w:sz w:val="32"/>
          <w:szCs w:val="32"/>
        </w:rPr>
      </w:pPr>
      <w:r w:rsidRPr="00893B9C">
        <w:rPr>
          <w:rFonts w:ascii="Stencil" w:hAnsi="Stencil" w:cs="Arial"/>
          <w:b/>
          <w:bCs/>
          <w:color w:val="FF0000"/>
          <w:sz w:val="32"/>
          <w:szCs w:val="32"/>
        </w:rPr>
        <w:t>Midterm</w:t>
      </w:r>
    </w:p>
    <w:p w14:paraId="189574AA" w14:textId="77777777" w:rsidR="00FF65DC" w:rsidRDefault="00FF65DC" w:rsidP="00FF65DC">
      <w:pPr>
        <w:jc w:val="center"/>
        <w:rPr>
          <w:rFonts w:ascii="Arial" w:hAnsi="Arial" w:cs="Arial"/>
          <w:b/>
          <w:bCs/>
        </w:rPr>
      </w:pPr>
    </w:p>
    <w:p w14:paraId="38A96A1C" w14:textId="77777777" w:rsidR="00FF65DC" w:rsidRPr="00E364DF" w:rsidRDefault="00FF65DC" w:rsidP="00FF65DC">
      <w:pPr>
        <w:rPr>
          <w:rFonts w:ascii="Arial" w:hAnsi="Arial" w:cs="Arial"/>
          <w:color w:val="000000" w:themeColor="text1"/>
          <w:u w:val="single"/>
        </w:rPr>
      </w:pPr>
      <w:r w:rsidRPr="00E364DF">
        <w:rPr>
          <w:rFonts w:ascii="Arial" w:hAnsi="Arial" w:cs="Arial"/>
          <w:b/>
          <w:bCs/>
          <w:color w:val="000000" w:themeColor="text1"/>
          <w:u w:val="single"/>
        </w:rPr>
        <w:t xml:space="preserve">Ora Lee </w:t>
      </w:r>
      <w:proofErr w:type="spellStart"/>
      <w:r w:rsidRPr="00E364DF">
        <w:rPr>
          <w:rFonts w:ascii="Arial" w:hAnsi="Arial" w:cs="Arial"/>
          <w:b/>
          <w:bCs/>
          <w:color w:val="000000" w:themeColor="text1"/>
          <w:u w:val="single"/>
        </w:rPr>
        <w:t>Willimas</w:t>
      </w:r>
      <w:proofErr w:type="spellEnd"/>
      <w:r w:rsidRPr="00E364DF">
        <w:rPr>
          <w:rFonts w:ascii="Arial" w:hAnsi="Arial" w:cs="Arial"/>
          <w:b/>
          <w:bCs/>
          <w:color w:val="000000" w:themeColor="text1"/>
          <w:u w:val="single"/>
        </w:rPr>
        <w:t xml:space="preserve"> v. Walker-Thomas Furniture Co.</w:t>
      </w:r>
    </w:p>
    <w:p w14:paraId="56589188" w14:textId="77777777" w:rsidR="00FF65DC" w:rsidRDefault="00FF65DC" w:rsidP="00FF65DC">
      <w:pPr>
        <w:rPr>
          <w:rFonts w:ascii="Arial" w:hAnsi="Arial" w:cs="Arial"/>
          <w:b/>
          <w:bCs/>
        </w:rPr>
      </w:pPr>
    </w:p>
    <w:p w14:paraId="1ED3F4B0" w14:textId="77777777" w:rsidR="00FF65DC" w:rsidRPr="000E2341" w:rsidRDefault="00FF65DC" w:rsidP="00FF65DC">
      <w:pPr>
        <w:rPr>
          <w:rFonts w:ascii="Arial" w:hAnsi="Arial" w:cs="Arial"/>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5C7813">
        <w:rPr>
          <w:rFonts w:ascii="Arial" w:hAnsi="Arial" w:cs="Arial"/>
          <w:b/>
          <w:bCs/>
          <w:color w:val="000000" w:themeColor="text1"/>
          <w:highlight w:val="cyan"/>
        </w:rPr>
        <w:t>When an element of unconscionability is present at the time of contract formation, the resulting contract is not enforceable.</w:t>
      </w:r>
    </w:p>
    <w:p w14:paraId="445EB517" w14:textId="77777777" w:rsidR="00FF65DC" w:rsidRPr="000E2341" w:rsidRDefault="00FF65DC" w:rsidP="00FF65DC">
      <w:pPr>
        <w:rPr>
          <w:rFonts w:ascii="Arial" w:hAnsi="Arial" w:cs="Arial"/>
          <w:color w:val="000000" w:themeColor="text1"/>
        </w:rPr>
      </w:pPr>
      <w:r w:rsidRPr="000E2341">
        <w:rPr>
          <w:rFonts w:ascii="Arial" w:hAnsi="Arial" w:cs="Arial"/>
          <w:color w:val="000000" w:themeColor="text1"/>
        </w:rPr>
        <w:lastRenderedPageBreak/>
        <w:t> </w:t>
      </w:r>
    </w:p>
    <w:p w14:paraId="00561331" w14:textId="77777777" w:rsidR="00FF65DC" w:rsidRPr="001E35FE" w:rsidRDefault="00FF65DC" w:rsidP="00FF65DC">
      <w:pPr>
        <w:rPr>
          <w:rFonts w:ascii="Arial" w:hAnsi="Arial" w:cs="Arial"/>
          <w:color w:val="000000" w:themeColor="text1"/>
          <w:u w:val="single"/>
        </w:rPr>
      </w:pPr>
      <w:r w:rsidRPr="001E35FE">
        <w:rPr>
          <w:rFonts w:ascii="Arial" w:hAnsi="Arial" w:cs="Arial"/>
          <w:b/>
          <w:bCs/>
          <w:color w:val="000000" w:themeColor="text1"/>
          <w:u w:val="single"/>
        </w:rPr>
        <w:t xml:space="preserve">Clifton Jones v. Star Credit Corp. </w:t>
      </w:r>
    </w:p>
    <w:p w14:paraId="012AFE7E" w14:textId="77777777" w:rsidR="00FF65DC" w:rsidRDefault="00FF65DC" w:rsidP="00FF65DC">
      <w:pPr>
        <w:rPr>
          <w:rFonts w:ascii="Arial" w:hAnsi="Arial" w:cs="Arial"/>
          <w:b/>
          <w:bCs/>
        </w:rPr>
      </w:pPr>
    </w:p>
    <w:p w14:paraId="6971EA62" w14:textId="77777777" w:rsidR="00FF65DC" w:rsidRPr="000E2341" w:rsidRDefault="00FF65DC" w:rsidP="00FF65DC">
      <w:pPr>
        <w:rPr>
          <w:rFonts w:ascii="Arial" w:hAnsi="Arial" w:cs="Arial"/>
          <w:color w:val="000000" w:themeColor="text1"/>
        </w:rPr>
      </w:pPr>
      <w:r w:rsidRPr="000E2341">
        <w:rPr>
          <w:rFonts w:ascii="Arial" w:hAnsi="Arial" w:cs="Arial"/>
          <w:b/>
          <w:bCs/>
          <w:color w:val="000000" w:themeColor="text1"/>
        </w:rPr>
        <w:t xml:space="preserve">Rule: </w:t>
      </w:r>
      <w:r w:rsidRPr="005C7813">
        <w:rPr>
          <w:rFonts w:ascii="Arial" w:hAnsi="Arial" w:cs="Arial"/>
          <w:b/>
          <w:bCs/>
          <w:color w:val="000000" w:themeColor="text1"/>
          <w:highlight w:val="cyan"/>
        </w:rPr>
        <w:t>An excessive price set forth in a contract may be found to be unconscionable as a matter of law.</w:t>
      </w:r>
      <w:r w:rsidRPr="000E2341">
        <w:rPr>
          <w:rFonts w:ascii="Arial" w:hAnsi="Arial" w:cs="Arial"/>
          <w:color w:val="000000" w:themeColor="text1"/>
        </w:rPr>
        <w:t> </w:t>
      </w:r>
    </w:p>
    <w:p w14:paraId="5239AC2C" w14:textId="77777777" w:rsidR="00FF65DC" w:rsidRDefault="00FF65DC" w:rsidP="00FF65DC">
      <w:pPr>
        <w:rPr>
          <w:rFonts w:ascii="Arial" w:hAnsi="Arial" w:cs="Arial"/>
          <w:b/>
          <w:bCs/>
        </w:rPr>
      </w:pPr>
    </w:p>
    <w:p w14:paraId="098EE8BB" w14:textId="77777777" w:rsidR="00FF65DC" w:rsidRPr="007F7344" w:rsidRDefault="00FF65DC" w:rsidP="00FF65DC">
      <w:pPr>
        <w:rPr>
          <w:rFonts w:ascii="Arial" w:hAnsi="Arial" w:cs="Arial"/>
          <w:color w:val="000000" w:themeColor="text1"/>
          <w:u w:val="single"/>
        </w:rPr>
      </w:pPr>
      <w:r w:rsidRPr="007F7344">
        <w:rPr>
          <w:rFonts w:ascii="Arial" w:hAnsi="Arial" w:cs="Arial"/>
          <w:b/>
          <w:bCs/>
          <w:color w:val="000000" w:themeColor="text1"/>
          <w:u w:val="single"/>
        </w:rPr>
        <w:t xml:space="preserve">In re Louis Fleet v. United States Consumer Council </w:t>
      </w:r>
    </w:p>
    <w:p w14:paraId="4A83121E" w14:textId="77777777" w:rsidR="00FF65DC" w:rsidRDefault="00FF65DC" w:rsidP="00FF65DC">
      <w:pPr>
        <w:rPr>
          <w:rFonts w:ascii="Arial" w:hAnsi="Arial" w:cs="Arial"/>
          <w:b/>
          <w:bCs/>
        </w:rPr>
      </w:pPr>
    </w:p>
    <w:p w14:paraId="215AEDFB" w14:textId="77777777" w:rsidR="00FF65DC" w:rsidRPr="00755A5F" w:rsidRDefault="00FF65DC" w:rsidP="00FF65DC">
      <w:pPr>
        <w:rPr>
          <w:rFonts w:ascii="Arial" w:hAnsi="Arial" w:cs="Arial"/>
          <w:b/>
          <w:bCs/>
          <w:color w:val="000000" w:themeColor="text1"/>
        </w:rPr>
      </w:pPr>
      <w:r w:rsidRPr="000E2341">
        <w:rPr>
          <w:rFonts w:ascii="Arial" w:hAnsi="Arial" w:cs="Arial"/>
          <w:b/>
          <w:bCs/>
          <w:color w:val="000000" w:themeColor="text1"/>
        </w:rPr>
        <w:t xml:space="preserve">Rule: </w:t>
      </w:r>
      <w:r w:rsidRPr="000E2341">
        <w:rPr>
          <w:rFonts w:ascii="Arial" w:hAnsi="Arial" w:cs="Arial"/>
          <w:color w:val="000000" w:themeColor="text1"/>
        </w:rPr>
        <w:t xml:space="preserve"> </w:t>
      </w:r>
      <w:r w:rsidRPr="00755A5F">
        <w:rPr>
          <w:rFonts w:ascii="Arial" w:hAnsi="Arial" w:cs="Arial"/>
          <w:b/>
          <w:bCs/>
          <w:color w:val="000000" w:themeColor="text1"/>
          <w:highlight w:val="cyan"/>
        </w:rPr>
        <w:t>A determination that a commercial entity’s practices are “unconscionable” is made by examining factors including the price charged for a good or service, the gross excessiveness of the price charged in relation to the seller’s costs, and the value of the good or service sold relative to the price paid by the consumer.</w:t>
      </w:r>
    </w:p>
    <w:p w14:paraId="38686AEF" w14:textId="77777777" w:rsidR="00FF65DC" w:rsidRDefault="00FF65DC" w:rsidP="00FF65DC">
      <w:pPr>
        <w:rPr>
          <w:rFonts w:ascii="Arial" w:hAnsi="Arial" w:cs="Arial"/>
          <w:b/>
          <w:bCs/>
        </w:rPr>
      </w:pPr>
    </w:p>
    <w:p w14:paraId="18DB27DF" w14:textId="77777777" w:rsidR="00FF65DC" w:rsidRPr="00CF511D" w:rsidRDefault="00FF65DC" w:rsidP="00FF65DC">
      <w:pPr>
        <w:rPr>
          <w:rFonts w:ascii="Arial" w:hAnsi="Arial" w:cs="Arial"/>
          <w:color w:val="000000" w:themeColor="text1"/>
          <w:u w:val="single"/>
        </w:rPr>
      </w:pPr>
      <w:r w:rsidRPr="00CF511D">
        <w:rPr>
          <w:rFonts w:ascii="Arial" w:hAnsi="Arial" w:cs="Arial"/>
          <w:b/>
          <w:bCs/>
          <w:color w:val="000000" w:themeColor="text1"/>
          <w:u w:val="single"/>
        </w:rPr>
        <w:t xml:space="preserve">Misty Ferguson v. Countrywide Credit Industries, Inc. </w:t>
      </w:r>
      <w:r w:rsidRPr="00CF511D">
        <w:rPr>
          <w:rFonts w:ascii="Arial" w:hAnsi="Arial" w:cs="Arial"/>
          <w:color w:val="000000" w:themeColor="text1"/>
          <w:u w:val="single"/>
        </w:rPr>
        <w:t> </w:t>
      </w:r>
    </w:p>
    <w:p w14:paraId="2A954FB5" w14:textId="77777777" w:rsidR="00FF65DC" w:rsidRDefault="00FF65DC" w:rsidP="00FF65DC">
      <w:pPr>
        <w:rPr>
          <w:rFonts w:ascii="Arial" w:hAnsi="Arial" w:cs="Arial"/>
          <w:b/>
          <w:bCs/>
        </w:rPr>
      </w:pPr>
    </w:p>
    <w:p w14:paraId="3D1FA759" w14:textId="77777777" w:rsidR="00FF65DC" w:rsidRPr="00755A5F" w:rsidRDefault="00FF65DC" w:rsidP="00FF65DC">
      <w:r>
        <w:rPr>
          <w:rFonts w:ascii="Arial" w:hAnsi="Arial" w:cs="Arial"/>
          <w:b/>
          <w:bCs/>
          <w:color w:val="000000" w:themeColor="text1"/>
        </w:rPr>
        <w:t xml:space="preserve">Rule: </w:t>
      </w:r>
      <w:r w:rsidRPr="00755A5F">
        <w:rPr>
          <w:rFonts w:ascii="Arial" w:hAnsi="Arial" w:cs="Arial"/>
          <w:b/>
          <w:bCs/>
          <w:color w:val="000000"/>
          <w:sz w:val="26"/>
          <w:szCs w:val="26"/>
          <w:highlight w:val="cyan"/>
          <w:shd w:val="clear" w:color="auto" w:fill="FFFFFF"/>
        </w:rPr>
        <w:t>A contract must be both procedurally and substantively unconscionable to be unenforceable on the ground of unconscionability.</w:t>
      </w:r>
    </w:p>
    <w:p w14:paraId="0263DDF3" w14:textId="77777777" w:rsidR="00FF65DC" w:rsidRDefault="00FF65DC" w:rsidP="00FF65DC">
      <w:pPr>
        <w:rPr>
          <w:rFonts w:ascii="Arial" w:hAnsi="Arial" w:cs="Arial"/>
          <w:b/>
          <w:bCs/>
        </w:rPr>
      </w:pPr>
    </w:p>
    <w:p w14:paraId="4C4653DF" w14:textId="77777777" w:rsidR="00FF65DC" w:rsidRPr="000F69A0" w:rsidRDefault="00FF65DC" w:rsidP="00FF65DC">
      <w:pPr>
        <w:rPr>
          <w:rFonts w:ascii="Arial" w:hAnsi="Arial" w:cs="Arial"/>
          <w:color w:val="000000" w:themeColor="text1"/>
          <w:u w:val="single"/>
        </w:rPr>
      </w:pPr>
      <w:r w:rsidRPr="000F69A0">
        <w:rPr>
          <w:rFonts w:ascii="Arial" w:hAnsi="Arial" w:cs="Arial"/>
          <w:b/>
          <w:bCs/>
          <w:color w:val="000000" w:themeColor="text1"/>
          <w:u w:val="single"/>
        </w:rPr>
        <w:t xml:space="preserve">Elaine </w:t>
      </w:r>
      <w:proofErr w:type="spellStart"/>
      <w:r w:rsidRPr="000F69A0">
        <w:rPr>
          <w:rFonts w:ascii="Arial" w:hAnsi="Arial" w:cs="Arial"/>
          <w:b/>
          <w:bCs/>
          <w:color w:val="000000" w:themeColor="text1"/>
          <w:u w:val="single"/>
        </w:rPr>
        <w:t>Zapatha</w:t>
      </w:r>
      <w:proofErr w:type="spellEnd"/>
      <w:r w:rsidRPr="000F69A0">
        <w:rPr>
          <w:rFonts w:ascii="Arial" w:hAnsi="Arial" w:cs="Arial"/>
          <w:b/>
          <w:bCs/>
          <w:color w:val="000000" w:themeColor="text1"/>
          <w:u w:val="single"/>
        </w:rPr>
        <w:t xml:space="preserve"> v. Dairy Mart, Inc. </w:t>
      </w:r>
    </w:p>
    <w:p w14:paraId="410C6C61" w14:textId="77777777" w:rsidR="00FF65DC" w:rsidRDefault="00FF65DC" w:rsidP="00FF65DC">
      <w:pPr>
        <w:rPr>
          <w:rFonts w:ascii="Arial" w:hAnsi="Arial" w:cs="Arial"/>
          <w:b/>
          <w:bCs/>
        </w:rPr>
      </w:pPr>
    </w:p>
    <w:p w14:paraId="14A691F8" w14:textId="77777777" w:rsidR="00FF65DC" w:rsidRPr="000E2341" w:rsidRDefault="00FF65DC" w:rsidP="00FF65DC">
      <w:pPr>
        <w:rPr>
          <w:rFonts w:ascii="Arial" w:hAnsi="Arial" w:cs="Arial"/>
          <w:color w:val="000000" w:themeColor="text1"/>
        </w:rPr>
      </w:pPr>
      <w:r w:rsidRPr="000E2341">
        <w:rPr>
          <w:rFonts w:ascii="Arial" w:hAnsi="Arial" w:cs="Arial"/>
          <w:b/>
          <w:bCs/>
          <w:color w:val="000000" w:themeColor="text1"/>
        </w:rPr>
        <w:t xml:space="preserve">Rule: </w:t>
      </w:r>
      <w:r w:rsidRPr="00566959">
        <w:rPr>
          <w:rFonts w:ascii="Arial" w:hAnsi="Arial" w:cs="Arial"/>
          <w:b/>
          <w:bCs/>
          <w:color w:val="000000" w:themeColor="text1"/>
          <w:highlight w:val="cyan"/>
        </w:rPr>
        <w:t xml:space="preserve">(1) Whether an agreement is unconscionable must be decided on a case-by-case </w:t>
      </w:r>
      <w:proofErr w:type="gramStart"/>
      <w:r w:rsidRPr="00566959">
        <w:rPr>
          <w:rFonts w:ascii="Arial" w:hAnsi="Arial" w:cs="Arial"/>
          <w:b/>
          <w:bCs/>
          <w:color w:val="000000" w:themeColor="text1"/>
          <w:highlight w:val="cyan"/>
        </w:rPr>
        <w:t>basis, and</w:t>
      </w:r>
      <w:proofErr w:type="gramEnd"/>
      <w:r w:rsidRPr="00566959">
        <w:rPr>
          <w:rFonts w:ascii="Arial" w:hAnsi="Arial" w:cs="Arial"/>
          <w:b/>
          <w:bCs/>
          <w:color w:val="000000" w:themeColor="text1"/>
          <w:highlight w:val="cyan"/>
        </w:rPr>
        <w:t xml:space="preserve"> depends on whether at the time of execution the contract provision could result in unfair surprise and was oppressive to the other party; and (2) A merchant seeking to terminate a business agreement must act in good faith by practicing honesty in fact and observing reasonable commercial standards of fair dealing.</w:t>
      </w:r>
    </w:p>
    <w:p w14:paraId="553A8A92" w14:textId="77777777" w:rsidR="00FF65DC" w:rsidRDefault="00FF65DC" w:rsidP="00FF65DC">
      <w:pPr>
        <w:rPr>
          <w:rFonts w:ascii="Arial" w:hAnsi="Arial" w:cs="Arial"/>
          <w:b/>
          <w:bCs/>
        </w:rPr>
      </w:pPr>
    </w:p>
    <w:p w14:paraId="41E2D4B6" w14:textId="77777777" w:rsidR="00FF65DC" w:rsidRPr="00D4179F" w:rsidRDefault="00FF65DC" w:rsidP="00FF65DC">
      <w:pPr>
        <w:spacing w:after="100" w:afterAutospacing="1"/>
        <w:outlineLvl w:val="0"/>
        <w:rPr>
          <w:rFonts w:ascii="Arial" w:hAnsi="Arial" w:cs="Arial"/>
          <w:b/>
          <w:bCs/>
          <w:color w:val="000000"/>
          <w:kern w:val="36"/>
          <w:u w:val="single"/>
        </w:rPr>
      </w:pPr>
      <w:proofErr w:type="spellStart"/>
      <w:r w:rsidRPr="00D4179F">
        <w:rPr>
          <w:rFonts w:ascii="Arial" w:hAnsi="Arial" w:cs="Arial"/>
          <w:b/>
          <w:bCs/>
          <w:color w:val="000000"/>
          <w:kern w:val="36"/>
          <w:u w:val="single"/>
        </w:rPr>
        <w:t>Coursey</w:t>
      </w:r>
      <w:proofErr w:type="spellEnd"/>
      <w:r w:rsidRPr="00D4179F">
        <w:rPr>
          <w:rFonts w:ascii="Arial" w:hAnsi="Arial" w:cs="Arial"/>
          <w:b/>
          <w:bCs/>
          <w:color w:val="000000"/>
          <w:kern w:val="36"/>
          <w:u w:val="single"/>
        </w:rPr>
        <w:t xml:space="preserve"> v. Caterpillar, Inc.</w:t>
      </w:r>
    </w:p>
    <w:p w14:paraId="36072382" w14:textId="77777777" w:rsidR="00FF65DC" w:rsidRPr="00D4179F" w:rsidRDefault="00FF65DC" w:rsidP="00FF65DC">
      <w:r w:rsidRPr="00D4179F">
        <w:rPr>
          <w:rFonts w:ascii="Arial" w:hAnsi="Arial" w:cs="Arial"/>
          <w:b/>
          <w:bCs/>
          <w:color w:val="000000"/>
          <w:shd w:val="clear" w:color="auto" w:fill="FFFFFF"/>
        </w:rPr>
        <w:t xml:space="preserve">Rule: </w:t>
      </w:r>
      <w:r w:rsidRPr="00D4179F">
        <w:rPr>
          <w:rFonts w:ascii="Arial" w:hAnsi="Arial" w:cs="Arial"/>
          <w:b/>
          <w:bCs/>
          <w:color w:val="000000"/>
          <w:highlight w:val="cyan"/>
          <w:shd w:val="clear" w:color="auto" w:fill="FFFFFF"/>
        </w:rPr>
        <w:t>In seeking to void a commercial contract because it is unconscionable, the buyer must prove the existence of both procedural and substantive factors showing unconscionability</w:t>
      </w:r>
      <w:r w:rsidRPr="00D4179F">
        <w:rPr>
          <w:rFonts w:ascii="Arial" w:hAnsi="Arial" w:cs="Arial"/>
          <w:color w:val="000000"/>
          <w:shd w:val="clear" w:color="auto" w:fill="FFFFFF"/>
        </w:rPr>
        <w:t>.</w:t>
      </w:r>
    </w:p>
    <w:p w14:paraId="4AEA0074" w14:textId="77777777" w:rsidR="00FF65DC" w:rsidRDefault="00FF65DC" w:rsidP="00FF65DC">
      <w:pPr>
        <w:rPr>
          <w:rFonts w:ascii="Arial" w:hAnsi="Arial" w:cs="Arial"/>
          <w:b/>
          <w:bCs/>
        </w:rPr>
      </w:pPr>
    </w:p>
    <w:p w14:paraId="0E202DE6" w14:textId="77777777" w:rsidR="00FF65DC" w:rsidRPr="00161DA4" w:rsidRDefault="00FF65DC" w:rsidP="00FF65DC">
      <w:pPr>
        <w:rPr>
          <w:rFonts w:ascii="Arial" w:hAnsi="Arial" w:cs="Arial"/>
          <w:color w:val="000000" w:themeColor="text1"/>
          <w:u w:val="single"/>
        </w:rPr>
      </w:pPr>
      <w:proofErr w:type="spellStart"/>
      <w:r w:rsidRPr="00161DA4">
        <w:rPr>
          <w:rFonts w:ascii="Arial" w:hAnsi="Arial" w:cs="Arial"/>
          <w:b/>
          <w:bCs/>
          <w:color w:val="000000" w:themeColor="text1"/>
          <w:u w:val="single"/>
        </w:rPr>
        <w:t>Sinnar</w:t>
      </w:r>
      <w:proofErr w:type="spellEnd"/>
      <w:r w:rsidRPr="00161DA4">
        <w:rPr>
          <w:rFonts w:ascii="Arial" w:hAnsi="Arial" w:cs="Arial"/>
          <w:b/>
          <w:bCs/>
          <w:color w:val="000000" w:themeColor="text1"/>
          <w:u w:val="single"/>
        </w:rPr>
        <w:t xml:space="preserve"> v. Le Roy</w:t>
      </w:r>
    </w:p>
    <w:p w14:paraId="038D762C" w14:textId="77777777" w:rsidR="00FF65DC" w:rsidRDefault="00FF65DC" w:rsidP="00FF65DC">
      <w:pPr>
        <w:rPr>
          <w:rFonts w:ascii="Arial" w:hAnsi="Arial" w:cs="Arial"/>
          <w:b/>
          <w:bCs/>
        </w:rPr>
      </w:pPr>
    </w:p>
    <w:p w14:paraId="64FB3080" w14:textId="77777777" w:rsidR="00FF65DC" w:rsidRPr="0048344B" w:rsidRDefault="00FF65DC" w:rsidP="00FF65DC">
      <w:pPr>
        <w:spacing w:after="240"/>
        <w:rPr>
          <w:rFonts w:ascii="Arial" w:hAnsi="Arial" w:cs="Arial"/>
          <w:b/>
          <w:bCs/>
          <w:color w:val="000000" w:themeColor="text1"/>
        </w:rPr>
      </w:pPr>
      <w:r w:rsidRPr="000E2341">
        <w:rPr>
          <w:rFonts w:ascii="Arial" w:hAnsi="Arial" w:cs="Arial"/>
          <w:b/>
          <w:bCs/>
          <w:color w:val="000000" w:themeColor="text1"/>
        </w:rPr>
        <w:t>Rule</w:t>
      </w:r>
      <w:r>
        <w:rPr>
          <w:rFonts w:ascii="Arial" w:hAnsi="Arial" w:cs="Arial"/>
          <w:b/>
          <w:bCs/>
          <w:color w:val="000000" w:themeColor="text1"/>
        </w:rPr>
        <w:t>:</w:t>
      </w:r>
      <w:r w:rsidRPr="000E2341">
        <w:rPr>
          <w:rFonts w:ascii="Arial" w:hAnsi="Arial" w:cs="Arial"/>
          <w:color w:val="000000" w:themeColor="text1"/>
        </w:rPr>
        <w:t xml:space="preserve"> </w:t>
      </w:r>
      <w:r w:rsidRPr="0048344B">
        <w:rPr>
          <w:rFonts w:ascii="Arial" w:hAnsi="Arial" w:cs="Arial"/>
          <w:b/>
          <w:bCs/>
          <w:color w:val="000000" w:themeColor="text1"/>
          <w:highlight w:val="cyan"/>
        </w:rPr>
        <w:t>If evidence presented in court tends to establish the presence of serious illegality in the making of a contract, the court may independently consider the illegality, even if no defense of illegality was raised by the contracting parties.</w:t>
      </w:r>
    </w:p>
    <w:p w14:paraId="13809963" w14:textId="77777777" w:rsidR="00FF65DC" w:rsidRPr="00FA1E4C" w:rsidRDefault="00FF65DC" w:rsidP="00FF65DC">
      <w:pPr>
        <w:rPr>
          <w:rFonts w:ascii="Arial" w:hAnsi="Arial" w:cs="Arial"/>
          <w:color w:val="000000" w:themeColor="text1"/>
          <w:u w:val="single"/>
        </w:rPr>
      </w:pPr>
      <w:proofErr w:type="spellStart"/>
      <w:r w:rsidRPr="00FA1E4C">
        <w:rPr>
          <w:rFonts w:ascii="Arial" w:hAnsi="Arial" w:cs="Arial"/>
          <w:b/>
          <w:bCs/>
          <w:color w:val="000000" w:themeColor="text1"/>
          <w:u w:val="single"/>
        </w:rPr>
        <w:t>Homami</w:t>
      </w:r>
      <w:proofErr w:type="spellEnd"/>
      <w:r w:rsidRPr="00FA1E4C">
        <w:rPr>
          <w:rFonts w:ascii="Arial" w:hAnsi="Arial" w:cs="Arial"/>
          <w:b/>
          <w:bCs/>
          <w:color w:val="000000" w:themeColor="text1"/>
          <w:u w:val="single"/>
        </w:rPr>
        <w:t xml:space="preserve"> v. </w:t>
      </w:r>
      <w:proofErr w:type="spellStart"/>
      <w:r w:rsidRPr="00FA1E4C">
        <w:rPr>
          <w:rFonts w:ascii="Arial" w:hAnsi="Arial" w:cs="Arial"/>
          <w:b/>
          <w:bCs/>
          <w:color w:val="000000" w:themeColor="text1"/>
          <w:u w:val="single"/>
        </w:rPr>
        <w:t>Iranzadi</w:t>
      </w:r>
      <w:proofErr w:type="spellEnd"/>
    </w:p>
    <w:p w14:paraId="47891A3F" w14:textId="77777777" w:rsidR="00FF65DC" w:rsidRDefault="00FF65DC" w:rsidP="00FF65DC">
      <w:pPr>
        <w:rPr>
          <w:rFonts w:ascii="Arial" w:hAnsi="Arial" w:cs="Arial"/>
          <w:b/>
          <w:bCs/>
        </w:rPr>
      </w:pPr>
    </w:p>
    <w:p w14:paraId="71C0ADF6" w14:textId="77777777" w:rsidR="00FF65DC" w:rsidRPr="00FA1E4C" w:rsidRDefault="00FF65DC" w:rsidP="00FF65DC">
      <w:pPr>
        <w:spacing w:after="240"/>
        <w:rPr>
          <w:rFonts w:ascii="Arial" w:hAnsi="Arial" w:cs="Arial"/>
          <w:b/>
          <w:bCs/>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FA1E4C">
        <w:rPr>
          <w:rFonts w:ascii="Arial" w:hAnsi="Arial" w:cs="Arial"/>
          <w:b/>
          <w:bCs/>
          <w:color w:val="000000" w:themeColor="text1"/>
          <w:highlight w:val="cyan"/>
        </w:rPr>
        <w:t>A contract which has as its object an illegal purpose is contrary to public policy and void.</w:t>
      </w:r>
    </w:p>
    <w:p w14:paraId="07DEB6B9" w14:textId="77777777" w:rsidR="00FF65DC" w:rsidRDefault="00FF65DC" w:rsidP="00FF65DC">
      <w:pPr>
        <w:rPr>
          <w:rFonts w:ascii="Arial" w:hAnsi="Arial" w:cs="Arial"/>
          <w:b/>
          <w:bCs/>
          <w:color w:val="000000" w:themeColor="text1"/>
          <w:u w:val="single"/>
        </w:rPr>
      </w:pPr>
      <w:proofErr w:type="spellStart"/>
      <w:r w:rsidRPr="00AE213C">
        <w:rPr>
          <w:rFonts w:ascii="Arial" w:hAnsi="Arial" w:cs="Arial"/>
          <w:b/>
          <w:bCs/>
          <w:color w:val="000000" w:themeColor="text1"/>
          <w:u w:val="single"/>
        </w:rPr>
        <w:t>Broadley</w:t>
      </w:r>
      <w:proofErr w:type="spellEnd"/>
      <w:r w:rsidRPr="00AE213C">
        <w:rPr>
          <w:rFonts w:ascii="Arial" w:hAnsi="Arial" w:cs="Arial"/>
          <w:b/>
          <w:bCs/>
          <w:color w:val="000000" w:themeColor="text1"/>
          <w:u w:val="single"/>
        </w:rPr>
        <w:t xml:space="preserve"> v. Mashpee Neck Marina, Inc.</w:t>
      </w:r>
    </w:p>
    <w:p w14:paraId="06149088" w14:textId="77777777" w:rsidR="00FF65DC" w:rsidRDefault="00FF65DC" w:rsidP="00FF65DC">
      <w:pPr>
        <w:spacing w:after="240"/>
        <w:rPr>
          <w:rFonts w:ascii="Arial" w:hAnsi="Arial" w:cs="Arial"/>
          <w:b/>
          <w:bCs/>
          <w:color w:val="000000" w:themeColor="text1"/>
        </w:rPr>
      </w:pPr>
    </w:p>
    <w:p w14:paraId="5DF96328" w14:textId="77777777" w:rsidR="00FF65DC" w:rsidRPr="00FA1E4C" w:rsidRDefault="00FF65DC" w:rsidP="00FF65DC">
      <w:pPr>
        <w:spacing w:after="240"/>
        <w:rPr>
          <w:rFonts w:ascii="Arial" w:hAnsi="Arial" w:cs="Arial"/>
          <w:b/>
          <w:bCs/>
          <w:color w:val="000000" w:themeColor="text1"/>
        </w:rPr>
      </w:pPr>
      <w:r w:rsidRPr="000E2341">
        <w:rPr>
          <w:rFonts w:ascii="Arial" w:hAnsi="Arial" w:cs="Arial"/>
          <w:b/>
          <w:bCs/>
          <w:color w:val="000000" w:themeColor="text1"/>
        </w:rPr>
        <w:lastRenderedPageBreak/>
        <w:t>Rule</w:t>
      </w:r>
      <w:r w:rsidRPr="000E2341">
        <w:rPr>
          <w:rFonts w:ascii="Arial" w:hAnsi="Arial" w:cs="Arial"/>
          <w:color w:val="000000" w:themeColor="text1"/>
        </w:rPr>
        <w:t xml:space="preserve">: </w:t>
      </w:r>
      <w:r w:rsidRPr="00FA1E4C">
        <w:rPr>
          <w:rFonts w:ascii="Arial" w:hAnsi="Arial" w:cs="Arial"/>
          <w:b/>
          <w:bCs/>
          <w:color w:val="000000" w:themeColor="text1"/>
          <w:highlight w:val="cyan"/>
        </w:rPr>
        <w:t>A court may uphold an overbroad exculpatory clause by treating only one part of the clause as enforceable provided there is no bad faith or unfair dealing.</w:t>
      </w:r>
    </w:p>
    <w:p w14:paraId="435DE6BF" w14:textId="77777777" w:rsidR="00FF65DC" w:rsidRPr="00FA1E4C" w:rsidRDefault="00FF65DC" w:rsidP="00FF65DC">
      <w:pPr>
        <w:rPr>
          <w:rFonts w:ascii="Arial" w:hAnsi="Arial" w:cs="Arial"/>
          <w:color w:val="000000" w:themeColor="text1"/>
          <w:u w:val="single"/>
        </w:rPr>
      </w:pPr>
      <w:r w:rsidRPr="00FA1E4C">
        <w:rPr>
          <w:rFonts w:ascii="Arial" w:hAnsi="Arial" w:cs="Arial"/>
          <w:b/>
          <w:bCs/>
          <w:color w:val="000000" w:themeColor="text1"/>
          <w:u w:val="single"/>
        </w:rPr>
        <w:t>Data Management, Inc. v. Greene</w:t>
      </w:r>
    </w:p>
    <w:p w14:paraId="046A18D6" w14:textId="77777777" w:rsidR="00FF65DC" w:rsidRDefault="00FF65DC" w:rsidP="00FF65DC">
      <w:pPr>
        <w:rPr>
          <w:rFonts w:ascii="Arial" w:hAnsi="Arial" w:cs="Arial"/>
          <w:color w:val="000000" w:themeColor="text1"/>
          <w:u w:val="single"/>
        </w:rPr>
      </w:pPr>
    </w:p>
    <w:p w14:paraId="75478F59"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6C1555">
        <w:rPr>
          <w:rFonts w:ascii="Arial" w:hAnsi="Arial" w:cs="Arial"/>
          <w:b/>
          <w:bCs/>
          <w:color w:val="000000" w:themeColor="text1"/>
          <w:highlight w:val="cyan"/>
        </w:rPr>
        <w:t>If an overbroad covenant not to compete can be reasonably altered to render it enforceable, then the court shall do so unless it determines the covenant was not drafted in good faith.</w:t>
      </w:r>
    </w:p>
    <w:p w14:paraId="55533FB8" w14:textId="77777777" w:rsidR="00FF65DC" w:rsidRPr="00F9380B" w:rsidRDefault="00FF65DC" w:rsidP="00FF65DC">
      <w:pPr>
        <w:rPr>
          <w:rFonts w:ascii="Arial" w:hAnsi="Arial" w:cs="Arial"/>
          <w:color w:val="000000" w:themeColor="text1"/>
          <w:u w:val="single"/>
        </w:rPr>
      </w:pPr>
      <w:r w:rsidRPr="00F9380B">
        <w:rPr>
          <w:rFonts w:ascii="Arial" w:hAnsi="Arial" w:cs="Arial"/>
          <w:b/>
          <w:bCs/>
          <w:color w:val="000000" w:themeColor="text1"/>
          <w:u w:val="single"/>
        </w:rPr>
        <w:t>Watts v. Watts</w:t>
      </w:r>
    </w:p>
    <w:p w14:paraId="75C04F61" w14:textId="77777777" w:rsidR="00FF65DC" w:rsidRDefault="00FF65DC" w:rsidP="00FF65DC">
      <w:pPr>
        <w:rPr>
          <w:rFonts w:ascii="Arial" w:hAnsi="Arial" w:cs="Arial"/>
          <w:color w:val="000000" w:themeColor="text1"/>
          <w:u w:val="single"/>
        </w:rPr>
      </w:pPr>
    </w:p>
    <w:p w14:paraId="6DB23EC3"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F9380B">
        <w:rPr>
          <w:rFonts w:ascii="Arial" w:hAnsi="Arial" w:cs="Arial"/>
          <w:b/>
          <w:bCs/>
          <w:color w:val="000000" w:themeColor="text1"/>
          <w:highlight w:val="cyan"/>
        </w:rPr>
        <w:t>Unmarried cohabitants may each be entitled to a share of the wealth jointly accumulated during the cohabitation.</w:t>
      </w:r>
    </w:p>
    <w:p w14:paraId="6A1EA8DC" w14:textId="77777777" w:rsidR="00FF65DC" w:rsidRPr="00F9380B" w:rsidRDefault="00FF65DC" w:rsidP="00FF65DC">
      <w:pPr>
        <w:rPr>
          <w:rFonts w:ascii="Arial" w:hAnsi="Arial" w:cs="Arial"/>
          <w:color w:val="000000" w:themeColor="text1"/>
          <w:u w:val="single"/>
        </w:rPr>
      </w:pPr>
      <w:r w:rsidRPr="00F9380B">
        <w:rPr>
          <w:rFonts w:ascii="Arial" w:hAnsi="Arial" w:cs="Arial"/>
          <w:b/>
          <w:bCs/>
          <w:color w:val="000000" w:themeColor="text1"/>
          <w:u w:val="single"/>
        </w:rPr>
        <w:t xml:space="preserve">Maureen </w:t>
      </w:r>
      <w:proofErr w:type="spellStart"/>
      <w:r w:rsidRPr="00F9380B">
        <w:rPr>
          <w:rFonts w:ascii="Arial" w:hAnsi="Arial" w:cs="Arial"/>
          <w:b/>
          <w:bCs/>
          <w:color w:val="000000" w:themeColor="text1"/>
          <w:u w:val="single"/>
        </w:rPr>
        <w:t>Kass</w:t>
      </w:r>
      <w:proofErr w:type="spellEnd"/>
      <w:r w:rsidRPr="00F9380B">
        <w:rPr>
          <w:rFonts w:ascii="Arial" w:hAnsi="Arial" w:cs="Arial"/>
          <w:b/>
          <w:bCs/>
          <w:color w:val="000000" w:themeColor="text1"/>
          <w:u w:val="single"/>
        </w:rPr>
        <w:t xml:space="preserve"> v. Steven </w:t>
      </w:r>
      <w:proofErr w:type="spellStart"/>
      <w:r w:rsidRPr="00F9380B">
        <w:rPr>
          <w:rFonts w:ascii="Arial" w:hAnsi="Arial" w:cs="Arial"/>
          <w:b/>
          <w:bCs/>
          <w:color w:val="000000" w:themeColor="text1"/>
          <w:u w:val="single"/>
        </w:rPr>
        <w:t>Kass</w:t>
      </w:r>
      <w:proofErr w:type="spellEnd"/>
    </w:p>
    <w:p w14:paraId="35410106" w14:textId="77777777" w:rsidR="00FF65DC" w:rsidRDefault="00FF65DC" w:rsidP="00FF65DC">
      <w:pPr>
        <w:rPr>
          <w:rFonts w:ascii="Arial" w:hAnsi="Arial" w:cs="Arial"/>
          <w:color w:val="000000" w:themeColor="text1"/>
          <w:u w:val="single"/>
        </w:rPr>
      </w:pPr>
    </w:p>
    <w:p w14:paraId="19D11BBF"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F9380B">
        <w:rPr>
          <w:rFonts w:ascii="Arial" w:hAnsi="Arial" w:cs="Arial"/>
          <w:b/>
          <w:bCs/>
          <w:color w:val="000000" w:themeColor="text1"/>
          <w:highlight w:val="cyan"/>
        </w:rPr>
        <w:t>In New York, agreements entered into between a man and woman related to the disposition of pre-zygotes are presumed valid and binding and will be enforced in any subsequent dispute.</w:t>
      </w:r>
    </w:p>
    <w:p w14:paraId="06223CB1" w14:textId="77777777" w:rsidR="00FF65DC" w:rsidRPr="00F9380B" w:rsidRDefault="00FF65DC" w:rsidP="00FF65DC">
      <w:pPr>
        <w:rPr>
          <w:rFonts w:ascii="Arial" w:hAnsi="Arial" w:cs="Arial"/>
          <w:color w:val="000000" w:themeColor="text1"/>
          <w:u w:val="single"/>
        </w:rPr>
      </w:pPr>
      <w:r w:rsidRPr="00F9380B">
        <w:rPr>
          <w:rFonts w:ascii="Arial" w:hAnsi="Arial" w:cs="Arial"/>
          <w:b/>
          <w:bCs/>
          <w:color w:val="000000" w:themeColor="text1"/>
          <w:u w:val="single"/>
        </w:rPr>
        <w:t>A.Z. v. B.Z.</w:t>
      </w:r>
    </w:p>
    <w:p w14:paraId="6A7EFEA8" w14:textId="77777777" w:rsidR="00FF65DC" w:rsidRDefault="00FF65DC" w:rsidP="00FF65DC">
      <w:pPr>
        <w:rPr>
          <w:rFonts w:ascii="Arial" w:hAnsi="Arial" w:cs="Arial"/>
          <w:color w:val="000000" w:themeColor="text1"/>
          <w:u w:val="single"/>
        </w:rPr>
      </w:pPr>
    </w:p>
    <w:p w14:paraId="24FC6141" w14:textId="77777777" w:rsidR="00FF65DC" w:rsidRPr="00F9380B" w:rsidRDefault="00FF65DC" w:rsidP="00FF65DC">
      <w:pPr>
        <w:spacing w:after="240"/>
        <w:rPr>
          <w:rFonts w:ascii="Arial" w:hAnsi="Arial" w:cs="Arial"/>
          <w:b/>
          <w:bCs/>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F9380B">
        <w:rPr>
          <w:rFonts w:ascii="Arial" w:hAnsi="Arial" w:cs="Arial"/>
          <w:b/>
          <w:bCs/>
          <w:color w:val="000000" w:themeColor="text1"/>
          <w:highlight w:val="cyan"/>
        </w:rPr>
        <w:t>Under Massachusetts law, an agreement compelling a person to become a parent in the future against his or her will is not enforceable.</w:t>
      </w:r>
    </w:p>
    <w:p w14:paraId="012BB583" w14:textId="77777777" w:rsidR="00FF65DC" w:rsidRPr="00950DC0" w:rsidRDefault="00FF65DC" w:rsidP="00FF65DC">
      <w:pPr>
        <w:rPr>
          <w:rFonts w:ascii="Arial" w:hAnsi="Arial" w:cs="Arial"/>
          <w:color w:val="000000" w:themeColor="text1"/>
          <w:u w:val="single"/>
        </w:rPr>
      </w:pPr>
      <w:r w:rsidRPr="00950DC0">
        <w:rPr>
          <w:rFonts w:ascii="Arial" w:hAnsi="Arial" w:cs="Arial"/>
          <w:b/>
          <w:bCs/>
          <w:color w:val="000000" w:themeColor="text1"/>
          <w:u w:val="single"/>
        </w:rPr>
        <w:t>Wallis v. Smith</w:t>
      </w:r>
    </w:p>
    <w:p w14:paraId="04DF0D3A" w14:textId="77777777" w:rsidR="00FF65DC" w:rsidRPr="00AE213C" w:rsidRDefault="00FF65DC" w:rsidP="00FF65DC">
      <w:pPr>
        <w:rPr>
          <w:rFonts w:ascii="Arial" w:hAnsi="Arial" w:cs="Arial"/>
          <w:color w:val="000000" w:themeColor="text1"/>
          <w:u w:val="single"/>
        </w:rPr>
      </w:pPr>
    </w:p>
    <w:p w14:paraId="7C0B2B1B" w14:textId="77777777" w:rsidR="00FF65DC" w:rsidRPr="00F9380B" w:rsidRDefault="00FF65DC" w:rsidP="00FF65DC">
      <w:pPr>
        <w:spacing w:after="240"/>
        <w:rPr>
          <w:rFonts w:ascii="Arial" w:hAnsi="Arial" w:cs="Arial"/>
          <w:b/>
          <w:bCs/>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F9380B">
        <w:rPr>
          <w:rFonts w:ascii="Arial" w:hAnsi="Arial" w:cs="Arial"/>
          <w:b/>
          <w:bCs/>
          <w:color w:val="000000" w:themeColor="text1"/>
          <w:highlight w:val="cyan"/>
        </w:rPr>
        <w:t>Under New Mexico law, a man may not recover from the mother of his child for contraceptive fraud or breach of a promise to use birth control.</w:t>
      </w:r>
    </w:p>
    <w:p w14:paraId="5381A99F" w14:textId="77777777" w:rsidR="00FF65DC" w:rsidRPr="00F9380B" w:rsidRDefault="00FF65DC" w:rsidP="00FF65DC">
      <w:pPr>
        <w:rPr>
          <w:rFonts w:ascii="Arial" w:hAnsi="Arial" w:cs="Arial"/>
          <w:color w:val="000000" w:themeColor="text1"/>
          <w:u w:val="single"/>
        </w:rPr>
      </w:pPr>
      <w:proofErr w:type="spellStart"/>
      <w:r w:rsidRPr="00F9380B">
        <w:rPr>
          <w:rFonts w:ascii="Arial" w:hAnsi="Arial" w:cs="Arial"/>
          <w:b/>
          <w:bCs/>
          <w:color w:val="000000" w:themeColor="text1"/>
          <w:u w:val="single"/>
        </w:rPr>
        <w:t>Mitchill</w:t>
      </w:r>
      <w:proofErr w:type="spellEnd"/>
      <w:r w:rsidRPr="00F9380B">
        <w:rPr>
          <w:rFonts w:ascii="Arial" w:hAnsi="Arial" w:cs="Arial"/>
          <w:b/>
          <w:bCs/>
          <w:color w:val="000000" w:themeColor="text1"/>
          <w:u w:val="single"/>
        </w:rPr>
        <w:t xml:space="preserve"> v. Lath</w:t>
      </w:r>
    </w:p>
    <w:p w14:paraId="30550843" w14:textId="77777777" w:rsidR="00FF65DC" w:rsidRDefault="00FF65DC" w:rsidP="00FF65DC">
      <w:pPr>
        <w:rPr>
          <w:rFonts w:ascii="Arial" w:hAnsi="Arial" w:cs="Arial"/>
          <w:b/>
          <w:bCs/>
        </w:rPr>
      </w:pPr>
    </w:p>
    <w:p w14:paraId="492AC177"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 of Law</w:t>
      </w:r>
      <w:r w:rsidRPr="000E2341">
        <w:rPr>
          <w:rFonts w:ascii="Arial" w:hAnsi="Arial" w:cs="Arial"/>
          <w:color w:val="000000" w:themeColor="text1"/>
        </w:rPr>
        <w:t xml:space="preserve">: </w:t>
      </w:r>
      <w:r w:rsidRPr="00F9380B">
        <w:rPr>
          <w:rFonts w:ascii="Arial" w:hAnsi="Arial" w:cs="Arial"/>
          <w:b/>
          <w:bCs/>
          <w:color w:val="000000" w:themeColor="text1"/>
          <w:highlight w:val="cyan"/>
        </w:rPr>
        <w:t xml:space="preserve">Under the </w:t>
      </w:r>
      <w:proofErr w:type="spellStart"/>
      <w:r w:rsidRPr="00F9380B">
        <w:rPr>
          <w:rFonts w:ascii="Arial" w:hAnsi="Arial" w:cs="Arial"/>
          <w:b/>
          <w:bCs/>
          <w:color w:val="000000" w:themeColor="text1"/>
          <w:highlight w:val="cyan"/>
        </w:rPr>
        <w:t>parol</w:t>
      </w:r>
      <w:proofErr w:type="spellEnd"/>
      <w:r w:rsidRPr="00F9380B">
        <w:rPr>
          <w:rFonts w:ascii="Arial" w:hAnsi="Arial" w:cs="Arial"/>
          <w:b/>
          <w:bCs/>
          <w:color w:val="000000" w:themeColor="text1"/>
          <w:highlight w:val="cyan"/>
        </w:rPr>
        <w:t xml:space="preserve"> evidence rule, written or oral evidence that contradicts a final written agreement is not admissible in a court of law unless it constitutes a </w:t>
      </w:r>
      <w:proofErr w:type="spellStart"/>
      <w:r w:rsidRPr="00F9380B">
        <w:rPr>
          <w:rFonts w:ascii="Arial" w:hAnsi="Arial" w:cs="Arial"/>
          <w:b/>
          <w:bCs/>
          <w:color w:val="000000" w:themeColor="text1"/>
          <w:highlight w:val="cyan"/>
        </w:rPr>
        <w:t>parol</w:t>
      </w:r>
      <w:proofErr w:type="spellEnd"/>
      <w:r w:rsidRPr="00F9380B">
        <w:rPr>
          <w:rFonts w:ascii="Arial" w:hAnsi="Arial" w:cs="Arial"/>
          <w:b/>
          <w:bCs/>
          <w:color w:val="000000" w:themeColor="text1"/>
          <w:highlight w:val="cyan"/>
        </w:rPr>
        <w:t xml:space="preserve"> collateral agreement that is completely distinct from and independent of the final written agreement</w:t>
      </w:r>
    </w:p>
    <w:p w14:paraId="084CC4E1" w14:textId="77777777" w:rsidR="00FF65DC" w:rsidRPr="00E225C2" w:rsidRDefault="00FF65DC" w:rsidP="00FF65DC">
      <w:pPr>
        <w:rPr>
          <w:rFonts w:ascii="Arial" w:hAnsi="Arial" w:cs="Arial"/>
          <w:color w:val="000000" w:themeColor="text1"/>
          <w:u w:val="single"/>
        </w:rPr>
      </w:pPr>
      <w:r w:rsidRPr="00E225C2">
        <w:rPr>
          <w:rFonts w:ascii="Arial" w:hAnsi="Arial" w:cs="Arial"/>
          <w:b/>
          <w:bCs/>
          <w:color w:val="000000" w:themeColor="text1"/>
          <w:u w:val="single"/>
        </w:rPr>
        <w:t>Masterson v. Sine</w:t>
      </w:r>
    </w:p>
    <w:p w14:paraId="0429ACA1" w14:textId="77777777" w:rsidR="00FF65DC" w:rsidRDefault="00FF65DC" w:rsidP="00FF65DC">
      <w:pPr>
        <w:rPr>
          <w:rFonts w:ascii="Arial" w:hAnsi="Arial" w:cs="Arial"/>
          <w:b/>
          <w:bCs/>
        </w:rPr>
      </w:pPr>
    </w:p>
    <w:p w14:paraId="4DD05B81" w14:textId="77777777" w:rsidR="00FF65DC" w:rsidRDefault="00FF65DC" w:rsidP="00FF65DC">
      <w:pPr>
        <w:spacing w:after="240"/>
        <w:rPr>
          <w:rFonts w:ascii="Arial" w:hAnsi="Arial" w:cs="Arial"/>
          <w:b/>
          <w:bCs/>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E225C2">
        <w:rPr>
          <w:rFonts w:ascii="Arial" w:hAnsi="Arial" w:cs="Arial"/>
          <w:b/>
          <w:bCs/>
          <w:color w:val="000000" w:themeColor="text1"/>
          <w:highlight w:val="cyan"/>
        </w:rPr>
        <w:t>Even when it is unclear whether a written contract is intended by the parties to be complete, evidence of a separate oral agreement may be admissible to prove the terms of the contract if the oral agreement is something that would naturally be made as a separate agreement by the parties given their actual situation and circumstances when drafting the written contract.</w:t>
      </w:r>
    </w:p>
    <w:p w14:paraId="4D53347C" w14:textId="77777777" w:rsidR="00FF65DC" w:rsidRPr="005B55C7" w:rsidRDefault="00FF65DC" w:rsidP="00FF65DC">
      <w:pPr>
        <w:pStyle w:val="Heading1"/>
        <w:spacing w:before="0"/>
        <w:rPr>
          <w:rFonts w:ascii="Arial" w:hAnsi="Arial" w:cs="Arial"/>
          <w:b/>
          <w:bCs/>
          <w:color w:val="000000"/>
          <w:sz w:val="24"/>
          <w:szCs w:val="24"/>
          <w:u w:val="single"/>
        </w:rPr>
      </w:pPr>
      <w:r w:rsidRPr="005B55C7">
        <w:rPr>
          <w:rFonts w:ascii="Arial" w:hAnsi="Arial" w:cs="Arial"/>
          <w:b/>
          <w:bCs/>
          <w:color w:val="000000"/>
          <w:sz w:val="24"/>
          <w:szCs w:val="24"/>
          <w:u w:val="single"/>
        </w:rPr>
        <w:t>Alaska Northern Development, Inc. v. Alyeska Pipeline Service Co.</w:t>
      </w:r>
    </w:p>
    <w:p w14:paraId="0C1163F9" w14:textId="77777777" w:rsidR="00FF65DC" w:rsidRPr="005B55C7" w:rsidRDefault="00FF65DC" w:rsidP="00FF65DC"/>
    <w:p w14:paraId="123502A7" w14:textId="77777777" w:rsidR="00FF65DC" w:rsidRPr="005B55C7" w:rsidRDefault="00FF65DC" w:rsidP="00FF65DC">
      <w:pPr>
        <w:rPr>
          <w:b/>
          <w:bCs/>
        </w:rPr>
      </w:pPr>
      <w:r w:rsidRPr="005B55C7">
        <w:rPr>
          <w:rFonts w:ascii="Arial" w:hAnsi="Arial" w:cs="Arial"/>
          <w:b/>
          <w:bCs/>
          <w:color w:val="000000"/>
          <w:shd w:val="clear" w:color="auto" w:fill="FFFFFF"/>
        </w:rPr>
        <w:lastRenderedPageBreak/>
        <w:t xml:space="preserve">Rule: </w:t>
      </w:r>
      <w:r w:rsidRPr="005B55C7">
        <w:rPr>
          <w:rFonts w:ascii="Arial" w:hAnsi="Arial" w:cs="Arial"/>
          <w:b/>
          <w:bCs/>
          <w:color w:val="000000"/>
          <w:highlight w:val="cyan"/>
          <w:shd w:val="clear" w:color="auto" w:fill="FFFFFF"/>
        </w:rPr>
        <w:t xml:space="preserve">In order to exclude </w:t>
      </w:r>
      <w:proofErr w:type="spellStart"/>
      <w:r w:rsidRPr="005B55C7">
        <w:rPr>
          <w:rFonts w:ascii="Arial" w:hAnsi="Arial" w:cs="Arial"/>
          <w:b/>
          <w:bCs/>
          <w:color w:val="000000"/>
          <w:highlight w:val="cyan"/>
          <w:shd w:val="clear" w:color="auto" w:fill="FFFFFF"/>
        </w:rPr>
        <w:t>parol</w:t>
      </w:r>
      <w:proofErr w:type="spellEnd"/>
      <w:r w:rsidRPr="005B55C7">
        <w:rPr>
          <w:rFonts w:ascii="Arial" w:hAnsi="Arial" w:cs="Arial"/>
          <w:b/>
          <w:bCs/>
          <w:color w:val="000000"/>
          <w:highlight w:val="cyan"/>
          <w:shd w:val="clear" w:color="auto" w:fill="FFFFFF"/>
        </w:rPr>
        <w:t xml:space="preserve"> or extrinsic evidence regarding the inclusion of additional terms to a writing, the court must determine whether the writing in question was integrated and, if so, whether the extrinsic evidence at issue contradicts or is inconsistent with the integrated portion of the writing.</w:t>
      </w:r>
    </w:p>
    <w:p w14:paraId="16B3872E" w14:textId="77777777" w:rsidR="00FF65DC" w:rsidRPr="005B55C7" w:rsidRDefault="00FF65DC" w:rsidP="00FF65DC"/>
    <w:p w14:paraId="0055A045" w14:textId="77777777" w:rsidR="00FF65DC" w:rsidRDefault="00FF65DC" w:rsidP="00FF65DC">
      <w:pPr>
        <w:pStyle w:val="Heading1"/>
        <w:spacing w:before="0"/>
        <w:rPr>
          <w:rFonts w:ascii="Arial" w:hAnsi="Arial" w:cs="Arial"/>
          <w:b/>
          <w:bCs/>
          <w:color w:val="000000"/>
          <w:sz w:val="24"/>
          <w:szCs w:val="24"/>
          <w:u w:val="single"/>
        </w:rPr>
      </w:pPr>
      <w:r w:rsidRPr="005B55C7">
        <w:rPr>
          <w:rFonts w:ascii="Arial" w:hAnsi="Arial" w:cs="Arial"/>
          <w:b/>
          <w:bCs/>
          <w:color w:val="000000"/>
          <w:sz w:val="24"/>
          <w:szCs w:val="24"/>
          <w:u w:val="single"/>
        </w:rPr>
        <w:t>Pacific Gas &amp; Electric Co. v. G.W. Thomas Drayage &amp; Rigging Co.</w:t>
      </w:r>
    </w:p>
    <w:p w14:paraId="6FF21F27" w14:textId="77777777" w:rsidR="00FF65DC" w:rsidRPr="005B55C7" w:rsidRDefault="00FF65DC" w:rsidP="00FF65DC"/>
    <w:p w14:paraId="36A1FBD4" w14:textId="77777777" w:rsidR="00FF65DC" w:rsidRDefault="00FF65DC" w:rsidP="00FF65DC">
      <w:pPr>
        <w:rPr>
          <w:rFonts w:ascii="Arial" w:hAnsi="Arial" w:cs="Arial"/>
          <w:b/>
          <w:bCs/>
          <w:color w:val="000000"/>
          <w:shd w:val="clear" w:color="auto" w:fill="FFFFFF"/>
        </w:rPr>
      </w:pPr>
      <w:r w:rsidRPr="005B55C7">
        <w:rPr>
          <w:rFonts w:ascii="Arial" w:hAnsi="Arial" w:cs="Arial"/>
          <w:b/>
          <w:bCs/>
          <w:color w:val="000000"/>
          <w:shd w:val="clear" w:color="auto" w:fill="FFFFFF"/>
        </w:rPr>
        <w:t xml:space="preserve">Rule: </w:t>
      </w:r>
      <w:r w:rsidRPr="005B55C7">
        <w:rPr>
          <w:rFonts w:ascii="Arial" w:hAnsi="Arial" w:cs="Arial"/>
          <w:b/>
          <w:bCs/>
          <w:color w:val="000000"/>
          <w:highlight w:val="cyan"/>
          <w:shd w:val="clear" w:color="auto" w:fill="FFFFFF"/>
        </w:rPr>
        <w:t>If a preliminary consideration of all credible evidence offered to prove the intent of the parties still leaves contractual terms fairly susceptible to at least two rational interpretations, extrinsic evidence relevant to prove either of these meanings is admissible.</w:t>
      </w:r>
    </w:p>
    <w:p w14:paraId="7F46C203" w14:textId="77777777" w:rsidR="00FF65DC" w:rsidRDefault="00FF65DC" w:rsidP="00FF65DC">
      <w:pPr>
        <w:rPr>
          <w:rFonts w:ascii="Arial" w:hAnsi="Arial" w:cs="Arial"/>
          <w:b/>
          <w:bCs/>
          <w:color w:val="000000"/>
          <w:shd w:val="clear" w:color="auto" w:fill="FFFFFF"/>
        </w:rPr>
      </w:pPr>
    </w:p>
    <w:p w14:paraId="588DF0AA" w14:textId="77777777" w:rsidR="00FF65DC" w:rsidRPr="005B55C7" w:rsidRDefault="00FF65DC" w:rsidP="00FF65DC">
      <w:pPr>
        <w:pStyle w:val="Heading1"/>
        <w:spacing w:before="0"/>
        <w:rPr>
          <w:rFonts w:ascii="Arial" w:hAnsi="Arial" w:cs="Arial"/>
          <w:b/>
          <w:bCs/>
          <w:color w:val="000000"/>
          <w:sz w:val="24"/>
          <w:szCs w:val="24"/>
          <w:u w:val="single"/>
        </w:rPr>
      </w:pPr>
      <w:proofErr w:type="spellStart"/>
      <w:r w:rsidRPr="005B55C7">
        <w:rPr>
          <w:rFonts w:ascii="Arial" w:hAnsi="Arial" w:cs="Arial"/>
          <w:b/>
          <w:bCs/>
          <w:color w:val="000000"/>
          <w:sz w:val="24"/>
          <w:szCs w:val="24"/>
          <w:u w:val="single"/>
        </w:rPr>
        <w:t>Frigaliment</w:t>
      </w:r>
      <w:proofErr w:type="spellEnd"/>
      <w:r w:rsidRPr="005B55C7">
        <w:rPr>
          <w:rFonts w:ascii="Arial" w:hAnsi="Arial" w:cs="Arial"/>
          <w:b/>
          <w:bCs/>
          <w:color w:val="000000"/>
          <w:sz w:val="24"/>
          <w:szCs w:val="24"/>
          <w:u w:val="single"/>
        </w:rPr>
        <w:t xml:space="preserve"> Importing Co. v. B.N.S. International Sales Corp.</w:t>
      </w:r>
    </w:p>
    <w:p w14:paraId="58568219" w14:textId="77777777" w:rsidR="00FF65DC" w:rsidRPr="005B55C7" w:rsidRDefault="00FF65DC" w:rsidP="00FF65DC"/>
    <w:p w14:paraId="09C9D8D8" w14:textId="77777777" w:rsidR="00FF65DC" w:rsidRDefault="00FF65DC" w:rsidP="00FF65DC">
      <w:pPr>
        <w:rPr>
          <w:rFonts w:ascii="Arial" w:hAnsi="Arial" w:cs="Arial"/>
          <w:b/>
          <w:bCs/>
          <w:color w:val="000000"/>
          <w:shd w:val="clear" w:color="auto" w:fill="FFFFFF"/>
        </w:rPr>
      </w:pPr>
      <w:r w:rsidRPr="005B55C7">
        <w:rPr>
          <w:rFonts w:ascii="Arial" w:hAnsi="Arial" w:cs="Arial"/>
          <w:b/>
          <w:bCs/>
          <w:color w:val="000000"/>
          <w:shd w:val="clear" w:color="auto" w:fill="FFFFFF"/>
        </w:rPr>
        <w:t xml:space="preserve">Rule: </w:t>
      </w:r>
      <w:r w:rsidRPr="005B55C7">
        <w:rPr>
          <w:rFonts w:ascii="Arial" w:hAnsi="Arial" w:cs="Arial"/>
          <w:b/>
          <w:bCs/>
          <w:color w:val="000000"/>
          <w:highlight w:val="cyan"/>
          <w:shd w:val="clear" w:color="auto" w:fill="FFFFFF"/>
        </w:rPr>
        <w:t>If the parties to a contract subjectively, but in good faith, construe an ambiguous term differently, courts may look to external factors to determine the proper interpretation of the term.</w:t>
      </w:r>
    </w:p>
    <w:p w14:paraId="1F908F31" w14:textId="77777777" w:rsidR="00FF65DC" w:rsidRDefault="00FF65DC" w:rsidP="00FF65DC">
      <w:pPr>
        <w:rPr>
          <w:rFonts w:ascii="Arial" w:hAnsi="Arial" w:cs="Arial"/>
          <w:b/>
          <w:bCs/>
          <w:color w:val="000000"/>
          <w:shd w:val="clear" w:color="auto" w:fill="FFFFFF"/>
        </w:rPr>
      </w:pPr>
    </w:p>
    <w:p w14:paraId="07D21189" w14:textId="77777777" w:rsidR="00FF65DC" w:rsidRPr="00D93A30" w:rsidRDefault="00FF65DC" w:rsidP="00FF65DC">
      <w:pPr>
        <w:pStyle w:val="Heading1"/>
        <w:spacing w:before="0"/>
        <w:rPr>
          <w:rFonts w:ascii="Arial" w:hAnsi="Arial" w:cs="Arial"/>
          <w:b/>
          <w:bCs/>
          <w:color w:val="000000"/>
          <w:sz w:val="24"/>
          <w:szCs w:val="24"/>
          <w:u w:val="single"/>
        </w:rPr>
      </w:pPr>
      <w:r w:rsidRPr="00D93A30">
        <w:rPr>
          <w:rFonts w:ascii="Arial" w:hAnsi="Arial" w:cs="Arial"/>
          <w:b/>
          <w:bCs/>
          <w:color w:val="000000"/>
          <w:sz w:val="24"/>
          <w:szCs w:val="24"/>
          <w:u w:val="single"/>
        </w:rPr>
        <w:t>In re Katrina Canal Breaches Litigation</w:t>
      </w:r>
    </w:p>
    <w:p w14:paraId="20F77A3B" w14:textId="77777777" w:rsidR="00FF65DC" w:rsidRPr="00D93A30" w:rsidRDefault="00FF65DC" w:rsidP="00FF65DC">
      <w:pPr>
        <w:rPr>
          <w:b/>
          <w:bCs/>
        </w:rPr>
      </w:pPr>
    </w:p>
    <w:p w14:paraId="5118EB85" w14:textId="77777777" w:rsidR="00FF65DC" w:rsidRPr="00B013C5" w:rsidRDefault="00FF65DC" w:rsidP="00FF65DC">
      <w:pPr>
        <w:rPr>
          <w:rFonts w:ascii="Arial" w:hAnsi="Arial" w:cs="Arial"/>
          <w:b/>
          <w:bCs/>
          <w:color w:val="000000"/>
          <w:shd w:val="clear" w:color="auto" w:fill="FFFFFF"/>
        </w:rPr>
      </w:pPr>
      <w:r w:rsidRPr="00D93A30">
        <w:rPr>
          <w:rFonts w:ascii="Arial" w:hAnsi="Arial" w:cs="Arial"/>
          <w:b/>
          <w:bCs/>
          <w:color w:val="000000"/>
          <w:shd w:val="clear" w:color="auto" w:fill="FFFFFF"/>
        </w:rPr>
        <w:t xml:space="preserve">Rule: </w:t>
      </w:r>
      <w:r w:rsidRPr="00D93A30">
        <w:rPr>
          <w:rFonts w:ascii="Arial" w:hAnsi="Arial" w:cs="Arial"/>
          <w:b/>
          <w:bCs/>
          <w:color w:val="000000"/>
          <w:highlight w:val="cyan"/>
          <w:shd w:val="clear" w:color="auto" w:fill="FFFFFF"/>
        </w:rPr>
        <w:t>Insurance contract terms should be construed according to their plain, ordinary, and generally prevailing meaning, and unambiguous insurance contract terms should be enforced as written.</w:t>
      </w:r>
    </w:p>
    <w:p w14:paraId="44102F19" w14:textId="77777777" w:rsidR="00FF65DC" w:rsidRPr="005B55C7" w:rsidRDefault="00FF65DC" w:rsidP="00FF65DC"/>
    <w:p w14:paraId="3BEBAD7F" w14:textId="77777777" w:rsidR="00FF65DC" w:rsidRPr="00E225C2" w:rsidRDefault="00FF65DC" w:rsidP="00FF65DC">
      <w:pPr>
        <w:rPr>
          <w:rFonts w:ascii="Arial" w:hAnsi="Arial" w:cs="Arial"/>
          <w:color w:val="000000" w:themeColor="text1"/>
          <w:u w:val="single"/>
        </w:rPr>
      </w:pPr>
      <w:r w:rsidRPr="00E225C2">
        <w:rPr>
          <w:rFonts w:ascii="Arial" w:hAnsi="Arial" w:cs="Arial"/>
          <w:b/>
          <w:bCs/>
          <w:color w:val="000000" w:themeColor="text1"/>
          <w:u w:val="single"/>
        </w:rPr>
        <w:t xml:space="preserve">Hunt Foods and Industries, Inc. v. </w:t>
      </w:r>
      <w:proofErr w:type="spellStart"/>
      <w:r w:rsidRPr="00E225C2">
        <w:rPr>
          <w:rFonts w:ascii="Arial" w:hAnsi="Arial" w:cs="Arial"/>
          <w:b/>
          <w:bCs/>
          <w:color w:val="000000" w:themeColor="text1"/>
          <w:u w:val="single"/>
        </w:rPr>
        <w:t>Doliner</w:t>
      </w:r>
      <w:proofErr w:type="spellEnd"/>
    </w:p>
    <w:p w14:paraId="5B6BABB0" w14:textId="77777777" w:rsidR="00FF65DC" w:rsidRDefault="00FF65DC" w:rsidP="00FF65DC">
      <w:pPr>
        <w:rPr>
          <w:rFonts w:ascii="Arial" w:hAnsi="Arial" w:cs="Arial"/>
          <w:b/>
          <w:bCs/>
        </w:rPr>
      </w:pPr>
    </w:p>
    <w:p w14:paraId="4CA674E0" w14:textId="77777777" w:rsidR="00FF65DC" w:rsidRPr="00E225C2" w:rsidRDefault="00FF65DC" w:rsidP="00FF65DC">
      <w:pPr>
        <w:spacing w:after="240"/>
        <w:rPr>
          <w:rFonts w:ascii="Arial" w:hAnsi="Arial" w:cs="Arial"/>
          <w:b/>
          <w:bCs/>
          <w:color w:val="000000" w:themeColor="text1"/>
        </w:rPr>
      </w:pPr>
      <w:r w:rsidRPr="000E2341">
        <w:rPr>
          <w:rFonts w:ascii="Arial" w:hAnsi="Arial" w:cs="Arial"/>
          <w:b/>
          <w:bCs/>
          <w:color w:val="000000" w:themeColor="text1"/>
        </w:rPr>
        <w:t>Rule</w:t>
      </w:r>
      <w:r>
        <w:rPr>
          <w:rFonts w:ascii="Arial" w:hAnsi="Arial" w:cs="Arial"/>
          <w:b/>
          <w:bCs/>
          <w:color w:val="000000" w:themeColor="text1"/>
        </w:rPr>
        <w:t>:</w:t>
      </w:r>
      <w:r w:rsidRPr="000E2341">
        <w:rPr>
          <w:rFonts w:ascii="Arial" w:hAnsi="Arial" w:cs="Arial"/>
          <w:color w:val="000000" w:themeColor="text1"/>
        </w:rPr>
        <w:t xml:space="preserve"> </w:t>
      </w:r>
      <w:r w:rsidRPr="00E225C2">
        <w:rPr>
          <w:rFonts w:ascii="Arial" w:hAnsi="Arial" w:cs="Arial"/>
          <w:b/>
          <w:bCs/>
          <w:color w:val="000000" w:themeColor="text1"/>
          <w:highlight w:val="cyan"/>
        </w:rPr>
        <w:t xml:space="preserve">Terms set forth in a writing intended by the parties as a final expression of their agreement may not be contradicted by evidence of any prior agreement or of a contemporaneous oral </w:t>
      </w:r>
      <w:proofErr w:type="gramStart"/>
      <w:r w:rsidRPr="00E225C2">
        <w:rPr>
          <w:rFonts w:ascii="Arial" w:hAnsi="Arial" w:cs="Arial"/>
          <w:b/>
          <w:bCs/>
          <w:color w:val="000000" w:themeColor="text1"/>
          <w:highlight w:val="cyan"/>
        </w:rPr>
        <w:t>agreement, but</w:t>
      </w:r>
      <w:proofErr w:type="gramEnd"/>
      <w:r w:rsidRPr="00E225C2">
        <w:rPr>
          <w:rFonts w:ascii="Arial" w:hAnsi="Arial" w:cs="Arial"/>
          <w:b/>
          <w:bCs/>
          <w:color w:val="000000" w:themeColor="text1"/>
          <w:highlight w:val="cyan"/>
        </w:rPr>
        <w:t xml:space="preserve"> may be explained or supplemented by evidence of consistent additional terms, unless the court finds the writing to have been intended also as a complete statement of the terms of the agreement.</w:t>
      </w:r>
    </w:p>
    <w:p w14:paraId="28DE8B78" w14:textId="77777777" w:rsidR="00FF65DC" w:rsidRPr="00E225C2" w:rsidRDefault="00FF65DC" w:rsidP="00FF65DC">
      <w:pPr>
        <w:rPr>
          <w:rFonts w:ascii="Arial" w:hAnsi="Arial" w:cs="Arial"/>
          <w:color w:val="000000" w:themeColor="text1"/>
          <w:u w:val="single"/>
        </w:rPr>
      </w:pPr>
      <w:r w:rsidRPr="00E225C2">
        <w:rPr>
          <w:rFonts w:ascii="Arial" w:hAnsi="Arial" w:cs="Arial"/>
          <w:b/>
          <w:bCs/>
          <w:color w:val="000000" w:themeColor="text1"/>
          <w:u w:val="single"/>
        </w:rPr>
        <w:t>Centronics Corporation v. Genicom Corporation</w:t>
      </w:r>
    </w:p>
    <w:p w14:paraId="7C99491D" w14:textId="77777777" w:rsidR="00FF65DC" w:rsidRDefault="00FF65DC" w:rsidP="00FF65DC">
      <w:pPr>
        <w:rPr>
          <w:rFonts w:ascii="Arial" w:hAnsi="Arial" w:cs="Arial"/>
          <w:b/>
          <w:bCs/>
        </w:rPr>
      </w:pPr>
    </w:p>
    <w:p w14:paraId="1F96EB87"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 xml:space="preserve">Rule: </w:t>
      </w:r>
      <w:r w:rsidRPr="00E225C2">
        <w:rPr>
          <w:rFonts w:ascii="Arial" w:hAnsi="Arial" w:cs="Arial"/>
          <w:color w:val="000000"/>
          <w:highlight w:val="cyan"/>
        </w:rPr>
        <w:t>Under an agreement that either expressly or impliedly vests one party with a degree of discretion in performance sufficient to deprive another party of a substantial proportion of the agreement’s value, the parties’ intent to be bound by an enforceable contract raises an implied obligation of good faith to observe reasonable limits in exercising that discretion, consistent with the parties’ purposes for contracting.</w:t>
      </w:r>
    </w:p>
    <w:p w14:paraId="7BD6559C" w14:textId="77777777" w:rsidR="00FF65DC" w:rsidRPr="00E225C2" w:rsidRDefault="00FF65DC" w:rsidP="00FF65DC">
      <w:pPr>
        <w:rPr>
          <w:rFonts w:ascii="Arial" w:hAnsi="Arial" w:cs="Arial"/>
          <w:b/>
          <w:bCs/>
          <w:color w:val="000000" w:themeColor="text1"/>
          <w:u w:val="single"/>
        </w:rPr>
      </w:pPr>
      <w:r w:rsidRPr="00E225C2">
        <w:rPr>
          <w:rFonts w:ascii="Arial" w:hAnsi="Arial" w:cs="Arial"/>
          <w:b/>
          <w:bCs/>
          <w:color w:val="000000" w:themeColor="text1"/>
          <w:u w:val="single"/>
        </w:rPr>
        <w:t xml:space="preserve">Patterson v. </w:t>
      </w:r>
      <w:proofErr w:type="spellStart"/>
      <w:r w:rsidRPr="00E225C2">
        <w:rPr>
          <w:rFonts w:ascii="Arial" w:hAnsi="Arial" w:cs="Arial"/>
          <w:b/>
          <w:bCs/>
          <w:color w:val="000000" w:themeColor="text1"/>
          <w:u w:val="single"/>
        </w:rPr>
        <w:t>Meyerhofer</w:t>
      </w:r>
      <w:proofErr w:type="spellEnd"/>
    </w:p>
    <w:p w14:paraId="689F2B05" w14:textId="77777777" w:rsidR="00FF65DC" w:rsidRDefault="00FF65DC" w:rsidP="00FF65DC">
      <w:pPr>
        <w:rPr>
          <w:rFonts w:ascii="Arial" w:hAnsi="Arial" w:cs="Arial"/>
          <w:b/>
          <w:bCs/>
        </w:rPr>
      </w:pPr>
    </w:p>
    <w:p w14:paraId="3D4247A4"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 xml:space="preserve">Rule: </w:t>
      </w:r>
      <w:r w:rsidRPr="00E225C2">
        <w:rPr>
          <w:rFonts w:ascii="Arial" w:hAnsi="Arial" w:cs="Arial"/>
          <w:color w:val="000000"/>
          <w:highlight w:val="cyan"/>
        </w:rPr>
        <w:t>The parties to any contract impliedly promise that they will not intentionally or purposefully prevent one another from carrying out the agreement.</w:t>
      </w:r>
    </w:p>
    <w:p w14:paraId="32C33CD7" w14:textId="77777777" w:rsidR="00FF65DC" w:rsidRPr="00197841" w:rsidRDefault="00FF65DC" w:rsidP="00FF65DC">
      <w:pPr>
        <w:rPr>
          <w:rFonts w:ascii="Arial" w:hAnsi="Arial" w:cs="Arial"/>
          <w:color w:val="000000" w:themeColor="text1"/>
          <w:u w:val="single"/>
        </w:rPr>
      </w:pPr>
      <w:r w:rsidRPr="00197841">
        <w:rPr>
          <w:rFonts w:ascii="Arial" w:hAnsi="Arial" w:cs="Arial"/>
          <w:b/>
          <w:bCs/>
          <w:color w:val="000000" w:themeColor="text1"/>
          <w:u w:val="single"/>
        </w:rPr>
        <w:t>Market Street Associates Limited Partnership v. Frey</w:t>
      </w:r>
    </w:p>
    <w:p w14:paraId="0701CAEB" w14:textId="77777777" w:rsidR="00FF65DC" w:rsidRDefault="00FF65DC" w:rsidP="00FF65DC">
      <w:pPr>
        <w:rPr>
          <w:rFonts w:ascii="Arial" w:hAnsi="Arial" w:cs="Arial"/>
          <w:b/>
          <w:bCs/>
        </w:rPr>
      </w:pPr>
    </w:p>
    <w:p w14:paraId="6AD23F6F" w14:textId="77777777" w:rsidR="00FF65DC" w:rsidRDefault="00FF65DC" w:rsidP="00FF65DC">
      <w:pPr>
        <w:spacing w:after="240"/>
        <w:rPr>
          <w:rFonts w:ascii="Arial" w:hAnsi="Arial" w:cs="Arial"/>
          <w:b/>
          <w:bCs/>
          <w:color w:val="000000" w:themeColor="text1"/>
        </w:rPr>
      </w:pPr>
      <w:r w:rsidRPr="000E2341">
        <w:rPr>
          <w:rFonts w:ascii="Arial" w:hAnsi="Arial" w:cs="Arial"/>
          <w:b/>
          <w:bCs/>
          <w:color w:val="000000" w:themeColor="text1"/>
        </w:rPr>
        <w:t xml:space="preserve">Rule: </w:t>
      </w:r>
      <w:r w:rsidRPr="00197841">
        <w:rPr>
          <w:rFonts w:ascii="Arial" w:hAnsi="Arial" w:cs="Arial"/>
          <w:b/>
          <w:bCs/>
          <w:color w:val="000000" w:themeColor="text1"/>
          <w:highlight w:val="cyan"/>
        </w:rPr>
        <w:t>The duty of good faith prevents a party from taking opportunistic advantage of another party in a way that was not resolved explicitly by the parties at the time of drafting and that undermines the parties' cooperative venture.</w:t>
      </w:r>
    </w:p>
    <w:p w14:paraId="1ED869A8" w14:textId="77777777" w:rsidR="00FF65DC" w:rsidRPr="00197841" w:rsidRDefault="00FF65DC" w:rsidP="00FF65DC">
      <w:pPr>
        <w:rPr>
          <w:rFonts w:ascii="Arial" w:hAnsi="Arial" w:cs="Arial"/>
          <w:color w:val="000000" w:themeColor="text1"/>
          <w:u w:val="single"/>
        </w:rPr>
      </w:pPr>
      <w:r w:rsidRPr="00197841">
        <w:rPr>
          <w:rFonts w:ascii="Arial" w:hAnsi="Arial" w:cs="Arial"/>
          <w:b/>
          <w:bCs/>
          <w:color w:val="000000" w:themeColor="text1"/>
          <w:u w:val="single"/>
        </w:rPr>
        <w:t xml:space="preserve">Austrian Airlines </w:t>
      </w:r>
      <w:proofErr w:type="spellStart"/>
      <w:r w:rsidRPr="00197841">
        <w:rPr>
          <w:rFonts w:ascii="Arial" w:hAnsi="Arial" w:cs="Arial"/>
          <w:b/>
          <w:bCs/>
          <w:color w:val="000000" w:themeColor="text1"/>
          <w:u w:val="single"/>
        </w:rPr>
        <w:t>Oesterreichische</w:t>
      </w:r>
      <w:proofErr w:type="spellEnd"/>
      <w:r w:rsidRPr="00197841">
        <w:rPr>
          <w:rFonts w:ascii="Arial" w:hAnsi="Arial" w:cs="Arial"/>
          <w:b/>
          <w:bCs/>
          <w:color w:val="000000" w:themeColor="text1"/>
          <w:u w:val="single"/>
        </w:rPr>
        <w:t xml:space="preserve"> </w:t>
      </w:r>
      <w:proofErr w:type="spellStart"/>
      <w:r w:rsidRPr="00197841">
        <w:rPr>
          <w:rFonts w:ascii="Arial" w:hAnsi="Arial" w:cs="Arial"/>
          <w:b/>
          <w:bCs/>
          <w:color w:val="000000" w:themeColor="text1"/>
          <w:u w:val="single"/>
        </w:rPr>
        <w:t>Luftverkehrs</w:t>
      </w:r>
      <w:proofErr w:type="spellEnd"/>
      <w:r w:rsidRPr="00197841">
        <w:rPr>
          <w:rFonts w:ascii="Arial" w:hAnsi="Arial" w:cs="Arial"/>
          <w:b/>
          <w:bCs/>
          <w:color w:val="000000" w:themeColor="text1"/>
          <w:u w:val="single"/>
        </w:rPr>
        <w:t xml:space="preserve"> AG v. UT Finance Corp.</w:t>
      </w:r>
    </w:p>
    <w:p w14:paraId="6F5A0DE5" w14:textId="77777777" w:rsidR="00FF65DC" w:rsidRDefault="00FF65DC" w:rsidP="00FF65DC">
      <w:pPr>
        <w:rPr>
          <w:rFonts w:ascii="Arial" w:hAnsi="Arial" w:cs="Arial"/>
          <w:b/>
          <w:bCs/>
        </w:rPr>
      </w:pPr>
    </w:p>
    <w:p w14:paraId="6CD40F69" w14:textId="77777777" w:rsidR="00FF65DC" w:rsidRPr="00B013C5" w:rsidRDefault="00FF65DC" w:rsidP="00FF65DC">
      <w:pPr>
        <w:spacing w:after="240"/>
        <w:rPr>
          <w:rFonts w:ascii="Arial" w:hAnsi="Arial" w:cs="Arial"/>
          <w:color w:val="000000" w:themeColor="text1"/>
        </w:rPr>
      </w:pPr>
      <w:r w:rsidRPr="000E2341">
        <w:rPr>
          <w:rFonts w:ascii="Arial" w:hAnsi="Arial" w:cs="Arial"/>
          <w:b/>
          <w:bCs/>
          <w:color w:val="000000" w:themeColor="text1"/>
        </w:rPr>
        <w:t xml:space="preserve">Rule: </w:t>
      </w:r>
      <w:r w:rsidRPr="00197841">
        <w:rPr>
          <w:rFonts w:ascii="Arial" w:hAnsi="Arial" w:cs="Arial"/>
          <w:b/>
          <w:bCs/>
          <w:color w:val="000000" w:themeColor="text1"/>
          <w:highlight w:val="cyan"/>
        </w:rPr>
        <w:t>A merchant buyer does not necessarily act in bad faith when it rejects a nonconforming tender because the market for the resale of the goods has declined.</w:t>
      </w:r>
    </w:p>
    <w:p w14:paraId="1E602DDA" w14:textId="77777777" w:rsidR="00FF65DC" w:rsidRPr="00197841" w:rsidRDefault="00FF65DC" w:rsidP="00FF65DC">
      <w:pPr>
        <w:rPr>
          <w:rFonts w:ascii="Arial" w:hAnsi="Arial" w:cs="Arial"/>
          <w:b/>
          <w:bCs/>
          <w:color w:val="000000" w:themeColor="text1"/>
          <w:u w:val="single"/>
        </w:rPr>
      </w:pPr>
      <w:r w:rsidRPr="00197841">
        <w:rPr>
          <w:rFonts w:ascii="Arial" w:hAnsi="Arial" w:cs="Arial"/>
          <w:b/>
          <w:bCs/>
          <w:color w:val="000000" w:themeColor="text1"/>
          <w:u w:val="single"/>
        </w:rPr>
        <w:t>Billman v. Hensel</w:t>
      </w:r>
    </w:p>
    <w:p w14:paraId="6ACBBDAA" w14:textId="77777777" w:rsidR="00FF65DC" w:rsidRDefault="00FF65DC" w:rsidP="00FF65DC">
      <w:pPr>
        <w:rPr>
          <w:rFonts w:ascii="Arial" w:hAnsi="Arial" w:cs="Arial"/>
          <w:b/>
          <w:bCs/>
        </w:rPr>
      </w:pPr>
    </w:p>
    <w:p w14:paraId="253808D0"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rPr>
        <w:t xml:space="preserve">Rule: </w:t>
      </w:r>
      <w:r w:rsidRPr="00197841">
        <w:rPr>
          <w:rFonts w:ascii="Arial" w:hAnsi="Arial" w:cs="Arial"/>
          <w:b/>
          <w:bCs/>
          <w:color w:val="000000" w:themeColor="text1"/>
          <w:highlight w:val="cyan"/>
        </w:rPr>
        <w:t>A “subject to financing” clause included as a condition in a contract imposes upon the buyers an implied obligation to make a reasonable and good faith effort to satisfy the condition by obtaining the requisite financing.</w:t>
      </w:r>
    </w:p>
    <w:p w14:paraId="71B6D652" w14:textId="77777777" w:rsidR="00FF65DC" w:rsidRPr="00197841" w:rsidRDefault="00FF65DC" w:rsidP="00FF65DC">
      <w:pPr>
        <w:rPr>
          <w:rFonts w:ascii="Arial" w:hAnsi="Arial" w:cs="Arial"/>
          <w:color w:val="000000" w:themeColor="text1"/>
          <w:u w:val="single"/>
        </w:rPr>
      </w:pPr>
      <w:r w:rsidRPr="00197841">
        <w:rPr>
          <w:rFonts w:ascii="Arial" w:hAnsi="Arial" w:cs="Arial"/>
          <w:b/>
          <w:bCs/>
          <w:color w:val="000000" w:themeColor="text1"/>
          <w:u w:val="single"/>
        </w:rPr>
        <w:t>Feld v. Henry S. Levy &amp; Sons, Inc.</w:t>
      </w:r>
    </w:p>
    <w:p w14:paraId="0E4901ED" w14:textId="77777777" w:rsidR="00FF65DC" w:rsidRDefault="00FF65DC" w:rsidP="00FF65DC">
      <w:pPr>
        <w:rPr>
          <w:rFonts w:ascii="Arial" w:hAnsi="Arial" w:cs="Arial"/>
          <w:b/>
          <w:bCs/>
        </w:rPr>
      </w:pPr>
    </w:p>
    <w:p w14:paraId="21DB9793"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rPr>
        <w:t xml:space="preserve">Rule: </w:t>
      </w:r>
      <w:r w:rsidRPr="00197841">
        <w:rPr>
          <w:rFonts w:ascii="Arial" w:hAnsi="Arial" w:cs="Arial"/>
          <w:b/>
          <w:bCs/>
          <w:color w:val="000000" w:themeColor="text1"/>
          <w:highlight w:val="cyan"/>
        </w:rPr>
        <w:t>In an output contract for the sale of goods, the quantity of output is such actual output as occurs in good faith based on the seller’s best efforts to supply the goods.</w:t>
      </w:r>
    </w:p>
    <w:p w14:paraId="005297E8" w14:textId="77777777" w:rsidR="00FF65DC" w:rsidRPr="00197841" w:rsidRDefault="00FF65DC" w:rsidP="00FF65DC">
      <w:pPr>
        <w:rPr>
          <w:rFonts w:ascii="Arial" w:hAnsi="Arial" w:cs="Arial"/>
          <w:color w:val="000000" w:themeColor="text1"/>
          <w:u w:val="single"/>
        </w:rPr>
      </w:pPr>
      <w:r w:rsidRPr="00197841">
        <w:rPr>
          <w:rFonts w:ascii="Arial" w:hAnsi="Arial" w:cs="Arial"/>
          <w:b/>
          <w:bCs/>
          <w:color w:val="000000" w:themeColor="text1"/>
          <w:u w:val="single"/>
        </w:rPr>
        <w:t>Roth Steel Products v. Sharon Steel Corp.</w:t>
      </w:r>
    </w:p>
    <w:p w14:paraId="7B9A46EA" w14:textId="77777777" w:rsidR="00FF65DC" w:rsidRDefault="00FF65DC" w:rsidP="00FF65DC">
      <w:pPr>
        <w:rPr>
          <w:rFonts w:ascii="Arial" w:hAnsi="Arial" w:cs="Arial"/>
          <w:b/>
          <w:bCs/>
        </w:rPr>
      </w:pPr>
    </w:p>
    <w:p w14:paraId="689F8295" w14:textId="77777777" w:rsidR="00FF65DC" w:rsidRDefault="00FF65DC" w:rsidP="00FF65DC">
      <w:pPr>
        <w:spacing w:after="240"/>
        <w:rPr>
          <w:rFonts w:ascii="Arial" w:hAnsi="Arial" w:cs="Arial"/>
          <w:b/>
          <w:bCs/>
          <w:color w:val="000000" w:themeColor="text1"/>
        </w:rPr>
      </w:pPr>
      <w:r w:rsidRPr="000E2341">
        <w:rPr>
          <w:rFonts w:ascii="Arial" w:hAnsi="Arial" w:cs="Arial"/>
          <w:b/>
          <w:bCs/>
          <w:color w:val="000000" w:themeColor="text1"/>
        </w:rPr>
        <w:t>Rule</w:t>
      </w:r>
      <w:r w:rsidRPr="000E2341">
        <w:rPr>
          <w:rFonts w:ascii="Arial" w:hAnsi="Arial" w:cs="Arial"/>
          <w:color w:val="000000" w:themeColor="text1"/>
        </w:rPr>
        <w:t xml:space="preserve">: </w:t>
      </w:r>
      <w:r w:rsidRPr="00197841">
        <w:rPr>
          <w:rFonts w:ascii="Arial" w:hAnsi="Arial" w:cs="Arial"/>
          <w:b/>
          <w:bCs/>
          <w:color w:val="000000" w:themeColor="text1"/>
          <w:highlight w:val="cyan"/>
        </w:rPr>
        <w:t>A merchant party to a contract may only seek contract modification by acting in good faith, meaning conduct that is consistent with reasonable commercial standards of fair dealing in the trade, and motivation by an honest desire to compensate for commercial exigencies.</w:t>
      </w:r>
    </w:p>
    <w:p w14:paraId="4A6174DB" w14:textId="77777777" w:rsidR="00FF65DC" w:rsidRDefault="00FF65DC" w:rsidP="00FF65DC">
      <w:pPr>
        <w:pStyle w:val="Heading1"/>
        <w:spacing w:before="0"/>
        <w:rPr>
          <w:rFonts w:ascii="Arial" w:hAnsi="Arial" w:cs="Arial"/>
          <w:b/>
          <w:bCs/>
          <w:color w:val="000000"/>
          <w:sz w:val="24"/>
          <w:szCs w:val="24"/>
          <w:u w:val="single"/>
        </w:rPr>
      </w:pPr>
      <w:r w:rsidRPr="00C06DA1">
        <w:rPr>
          <w:rFonts w:ascii="Arial" w:hAnsi="Arial" w:cs="Arial"/>
          <w:b/>
          <w:bCs/>
          <w:color w:val="000000"/>
          <w:sz w:val="24"/>
          <w:szCs w:val="24"/>
          <w:u w:val="single"/>
        </w:rPr>
        <w:t>Beneficial National Bank, U.S.A. v. Payton</w:t>
      </w:r>
    </w:p>
    <w:p w14:paraId="17CCD086" w14:textId="77777777" w:rsidR="00FF65DC" w:rsidRPr="00C06DA1" w:rsidRDefault="00FF65DC" w:rsidP="00FF65DC"/>
    <w:p w14:paraId="27686BCA" w14:textId="77777777" w:rsidR="00FF65DC" w:rsidRPr="00C06DA1" w:rsidRDefault="00FF65DC" w:rsidP="00FF65DC">
      <w:pPr>
        <w:rPr>
          <w:b/>
          <w:bCs/>
        </w:rPr>
      </w:pPr>
      <w:r w:rsidRPr="00C06DA1">
        <w:rPr>
          <w:rFonts w:ascii="Arial" w:hAnsi="Arial" w:cs="Arial"/>
          <w:b/>
          <w:bCs/>
          <w:color w:val="000000"/>
          <w:shd w:val="clear" w:color="auto" w:fill="FFFFFF"/>
        </w:rPr>
        <w:t xml:space="preserve">Rule: </w:t>
      </w:r>
      <w:r w:rsidRPr="00C06DA1">
        <w:rPr>
          <w:rFonts w:ascii="Arial" w:hAnsi="Arial" w:cs="Arial"/>
          <w:b/>
          <w:bCs/>
          <w:color w:val="000000"/>
          <w:highlight w:val="cyan"/>
          <w:shd w:val="clear" w:color="auto" w:fill="FFFFFF"/>
        </w:rPr>
        <w:t>A mandatory arbitration provision added to a credit card agreement is binding upon a cardholder so long as the cardholder receives notice of the change.</w:t>
      </w:r>
    </w:p>
    <w:p w14:paraId="6BFBE651" w14:textId="77777777" w:rsidR="00FF65DC" w:rsidRDefault="00FF65DC" w:rsidP="00FF65DC"/>
    <w:p w14:paraId="39BFABA2" w14:textId="77777777" w:rsidR="00FF65DC" w:rsidRPr="00C06DA1" w:rsidRDefault="00FF65DC" w:rsidP="00FF65DC">
      <w:pPr>
        <w:pStyle w:val="Heading1"/>
        <w:spacing w:before="0"/>
        <w:rPr>
          <w:rFonts w:ascii="Arial" w:hAnsi="Arial" w:cs="Arial"/>
          <w:b/>
          <w:bCs/>
          <w:color w:val="000000"/>
          <w:sz w:val="24"/>
          <w:szCs w:val="24"/>
          <w:u w:val="single"/>
        </w:rPr>
      </w:pPr>
      <w:proofErr w:type="spellStart"/>
      <w:r w:rsidRPr="00C06DA1">
        <w:rPr>
          <w:rFonts w:ascii="Arial" w:hAnsi="Arial" w:cs="Arial"/>
          <w:b/>
          <w:bCs/>
          <w:color w:val="000000"/>
          <w:sz w:val="24"/>
          <w:szCs w:val="24"/>
          <w:u w:val="single"/>
        </w:rPr>
        <w:t>Zapatha</w:t>
      </w:r>
      <w:proofErr w:type="spellEnd"/>
      <w:r w:rsidRPr="00C06DA1">
        <w:rPr>
          <w:rFonts w:ascii="Arial" w:hAnsi="Arial" w:cs="Arial"/>
          <w:b/>
          <w:bCs/>
          <w:color w:val="000000"/>
          <w:sz w:val="24"/>
          <w:szCs w:val="24"/>
          <w:u w:val="single"/>
        </w:rPr>
        <w:t xml:space="preserve"> v. Dairy Mart, Inc.</w:t>
      </w:r>
    </w:p>
    <w:p w14:paraId="09284996" w14:textId="77777777" w:rsidR="00FF65DC" w:rsidRPr="00C06DA1" w:rsidRDefault="00FF65DC" w:rsidP="00FF65DC">
      <w:pPr>
        <w:rPr>
          <w:b/>
          <w:bCs/>
        </w:rPr>
      </w:pPr>
    </w:p>
    <w:p w14:paraId="699BA9E6" w14:textId="77777777" w:rsidR="00FF65DC" w:rsidRPr="00C06DA1" w:rsidRDefault="00FF65DC" w:rsidP="00FF65DC">
      <w:pPr>
        <w:rPr>
          <w:b/>
          <w:bCs/>
        </w:rPr>
      </w:pPr>
      <w:r w:rsidRPr="00C06DA1">
        <w:rPr>
          <w:rFonts w:ascii="Arial" w:hAnsi="Arial" w:cs="Arial"/>
          <w:b/>
          <w:bCs/>
          <w:color w:val="000000"/>
          <w:shd w:val="clear" w:color="auto" w:fill="FFFFFF"/>
        </w:rPr>
        <w:t>Rule</w:t>
      </w:r>
      <w:r w:rsidRPr="00C06DA1">
        <w:rPr>
          <w:rFonts w:ascii="Arial" w:hAnsi="Arial" w:cs="Arial"/>
          <w:b/>
          <w:bCs/>
          <w:color w:val="000000"/>
          <w:highlight w:val="cyan"/>
          <w:shd w:val="clear" w:color="auto" w:fill="FFFFFF"/>
        </w:rPr>
        <w:t xml:space="preserve">: (1) Whether an agreement is unconscionable must be decided on a case-by-case </w:t>
      </w:r>
      <w:proofErr w:type="gramStart"/>
      <w:r w:rsidRPr="00C06DA1">
        <w:rPr>
          <w:rFonts w:ascii="Arial" w:hAnsi="Arial" w:cs="Arial"/>
          <w:b/>
          <w:bCs/>
          <w:color w:val="000000"/>
          <w:highlight w:val="cyan"/>
          <w:shd w:val="clear" w:color="auto" w:fill="FFFFFF"/>
        </w:rPr>
        <w:t>basis, and</w:t>
      </w:r>
      <w:proofErr w:type="gramEnd"/>
      <w:r w:rsidRPr="00C06DA1">
        <w:rPr>
          <w:rFonts w:ascii="Arial" w:hAnsi="Arial" w:cs="Arial"/>
          <w:b/>
          <w:bCs/>
          <w:color w:val="000000"/>
          <w:highlight w:val="cyan"/>
          <w:shd w:val="clear" w:color="auto" w:fill="FFFFFF"/>
        </w:rPr>
        <w:t xml:space="preserve"> depends on whether at the time of execution the contract provision could result in unfair surprise and was oppressive to the other party; and (2) A merchant seeking to terminate a business agreement must act in good faith by practicing honesty in fact and observing reasonable commercial standards of fair dealing.</w:t>
      </w:r>
    </w:p>
    <w:p w14:paraId="13D1D56B" w14:textId="77777777" w:rsidR="00FF65DC" w:rsidRDefault="00FF65DC" w:rsidP="00FF65DC"/>
    <w:p w14:paraId="73F51CD2" w14:textId="77777777" w:rsidR="00FF65DC" w:rsidRPr="00C06DA1" w:rsidRDefault="00FF65DC" w:rsidP="00FF65DC">
      <w:pPr>
        <w:pStyle w:val="Heading1"/>
        <w:spacing w:before="0"/>
        <w:rPr>
          <w:rFonts w:ascii="Arial" w:hAnsi="Arial" w:cs="Arial"/>
          <w:b/>
          <w:bCs/>
          <w:color w:val="000000"/>
          <w:sz w:val="24"/>
          <w:szCs w:val="24"/>
          <w:u w:val="single"/>
        </w:rPr>
      </w:pPr>
      <w:r w:rsidRPr="00C06DA1">
        <w:rPr>
          <w:rFonts w:ascii="Arial" w:hAnsi="Arial" w:cs="Arial"/>
          <w:b/>
          <w:bCs/>
          <w:color w:val="000000"/>
          <w:sz w:val="24"/>
          <w:szCs w:val="24"/>
          <w:u w:val="single"/>
        </w:rPr>
        <w:t>Hillesland v. Federal Land Bank Association of Grand Forks</w:t>
      </w:r>
    </w:p>
    <w:p w14:paraId="1D5F91E9" w14:textId="77777777" w:rsidR="00FF65DC" w:rsidRPr="00C06DA1" w:rsidRDefault="00FF65DC" w:rsidP="00FF65DC"/>
    <w:p w14:paraId="766D6797" w14:textId="77777777" w:rsidR="00FF65DC" w:rsidRPr="00C06DA1" w:rsidRDefault="00FF65DC" w:rsidP="00FF65DC">
      <w:pPr>
        <w:rPr>
          <w:b/>
          <w:bCs/>
        </w:rPr>
      </w:pPr>
      <w:r w:rsidRPr="00C06DA1">
        <w:rPr>
          <w:rFonts w:ascii="Arial" w:hAnsi="Arial" w:cs="Arial"/>
          <w:b/>
          <w:bCs/>
          <w:color w:val="000000"/>
          <w:shd w:val="clear" w:color="auto" w:fill="FFFFFF"/>
        </w:rPr>
        <w:lastRenderedPageBreak/>
        <w:t xml:space="preserve">Rule: </w:t>
      </w:r>
      <w:r w:rsidRPr="00C06DA1">
        <w:rPr>
          <w:rFonts w:ascii="Arial" w:hAnsi="Arial" w:cs="Arial"/>
          <w:b/>
          <w:bCs/>
          <w:color w:val="000000"/>
          <w:highlight w:val="cyan"/>
          <w:shd w:val="clear" w:color="auto" w:fill="FFFFFF"/>
        </w:rPr>
        <w:t>An employment having no specified term may be terminated at the will of either party by providing notice to the other party.</w:t>
      </w:r>
    </w:p>
    <w:p w14:paraId="5E2C04CA" w14:textId="77777777" w:rsidR="00FF65DC" w:rsidRPr="00C06DA1" w:rsidRDefault="00FF65DC" w:rsidP="00FF65DC"/>
    <w:p w14:paraId="59C099D0" w14:textId="77777777" w:rsidR="00FF65DC" w:rsidRPr="0016263E" w:rsidRDefault="00FF65DC" w:rsidP="00FF65DC">
      <w:pPr>
        <w:rPr>
          <w:rFonts w:ascii="Arial" w:hAnsi="Arial" w:cs="Arial"/>
          <w:color w:val="000000" w:themeColor="text1"/>
          <w:u w:val="single"/>
        </w:rPr>
      </w:pPr>
      <w:proofErr w:type="spellStart"/>
      <w:r w:rsidRPr="0016263E">
        <w:rPr>
          <w:rFonts w:ascii="Arial" w:hAnsi="Arial" w:cs="Arial"/>
          <w:b/>
          <w:bCs/>
          <w:color w:val="000000" w:themeColor="text1"/>
          <w:u w:val="single"/>
        </w:rPr>
        <w:t>Rogath</w:t>
      </w:r>
      <w:proofErr w:type="spellEnd"/>
      <w:r w:rsidRPr="0016263E">
        <w:rPr>
          <w:rFonts w:ascii="Arial" w:hAnsi="Arial" w:cs="Arial"/>
          <w:b/>
          <w:bCs/>
          <w:color w:val="000000" w:themeColor="text1"/>
          <w:u w:val="single"/>
        </w:rPr>
        <w:t xml:space="preserve"> v. </w:t>
      </w:r>
      <w:proofErr w:type="spellStart"/>
      <w:r w:rsidRPr="0016263E">
        <w:rPr>
          <w:rFonts w:ascii="Arial" w:hAnsi="Arial" w:cs="Arial"/>
          <w:b/>
          <w:bCs/>
          <w:color w:val="000000" w:themeColor="text1"/>
          <w:u w:val="single"/>
        </w:rPr>
        <w:t>Sieborman</w:t>
      </w:r>
      <w:proofErr w:type="spellEnd"/>
    </w:p>
    <w:p w14:paraId="4CD9B7FF" w14:textId="77777777" w:rsidR="00FF65DC" w:rsidRDefault="00FF65DC" w:rsidP="00FF65DC">
      <w:pPr>
        <w:rPr>
          <w:rFonts w:ascii="Arial" w:hAnsi="Arial" w:cs="Arial"/>
          <w:b/>
          <w:bCs/>
        </w:rPr>
      </w:pPr>
    </w:p>
    <w:p w14:paraId="5774A001"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 xml:space="preserve">Rule: </w:t>
      </w:r>
      <w:r w:rsidRPr="0016263E">
        <w:rPr>
          <w:rFonts w:ascii="Arial" w:hAnsi="Arial" w:cs="Arial"/>
          <w:color w:val="000000"/>
          <w:highlight w:val="cyan"/>
        </w:rPr>
        <w:t>If a buyer signs a contract with full knowledge of facts disclosed by the seller that would constitute breach of warranty under the terms of the contract, the buyer cannot then assert a claim for breach of warranty.</w:t>
      </w:r>
    </w:p>
    <w:p w14:paraId="302B358F" w14:textId="77777777" w:rsidR="00FF65DC" w:rsidRPr="00D31CCA" w:rsidRDefault="00FF65DC" w:rsidP="00FF65DC">
      <w:pPr>
        <w:pStyle w:val="Heading1"/>
        <w:spacing w:before="0"/>
        <w:rPr>
          <w:rFonts w:ascii="Arial" w:hAnsi="Arial" w:cs="Arial"/>
          <w:b/>
          <w:bCs/>
          <w:color w:val="000000" w:themeColor="text1"/>
          <w:sz w:val="24"/>
          <w:szCs w:val="24"/>
          <w:u w:val="single"/>
        </w:rPr>
      </w:pPr>
      <w:r w:rsidRPr="00D31CCA">
        <w:rPr>
          <w:rFonts w:ascii="Arial" w:hAnsi="Arial" w:cs="Arial"/>
          <w:b/>
          <w:bCs/>
          <w:color w:val="000000" w:themeColor="text1"/>
          <w:sz w:val="24"/>
          <w:szCs w:val="24"/>
          <w:u w:val="single"/>
        </w:rPr>
        <w:t>V.S.H. Realty, Inc. v. Texaco, Inc.</w:t>
      </w:r>
    </w:p>
    <w:p w14:paraId="04B277B5" w14:textId="77777777" w:rsidR="00FF65DC" w:rsidRDefault="00FF65DC" w:rsidP="00FF65DC">
      <w:pPr>
        <w:rPr>
          <w:sz w:val="26"/>
          <w:szCs w:val="26"/>
        </w:rPr>
      </w:pPr>
    </w:p>
    <w:p w14:paraId="4DA71C8A" w14:textId="77777777" w:rsidR="00FF65DC" w:rsidRPr="00750118" w:rsidRDefault="00FF65DC" w:rsidP="00FF65DC">
      <w:pPr>
        <w:rPr>
          <w:b/>
          <w:bCs/>
        </w:rPr>
      </w:pPr>
      <w:r w:rsidRPr="00750118">
        <w:rPr>
          <w:rFonts w:ascii="Arial" w:hAnsi="Arial" w:cs="Arial"/>
          <w:b/>
          <w:bCs/>
          <w:color w:val="000000" w:themeColor="text1"/>
        </w:rPr>
        <w:t xml:space="preserve">Rule: </w:t>
      </w:r>
      <w:r w:rsidRPr="00750118">
        <w:rPr>
          <w:rFonts w:ascii="Arial" w:hAnsi="Arial" w:cs="Arial"/>
          <w:b/>
          <w:bCs/>
          <w:color w:val="000000"/>
          <w:highlight w:val="cyan"/>
          <w:shd w:val="clear" w:color="auto" w:fill="FFFFFF"/>
        </w:rPr>
        <w:t>If a contracting party discloses partial information that may be misleading, that party has a duty to reveal all the material facts it knows to avoid liability for deceiving the other party.</w:t>
      </w:r>
    </w:p>
    <w:p w14:paraId="1EFEC668" w14:textId="77777777" w:rsidR="00FF65DC" w:rsidRPr="00462FAE" w:rsidRDefault="00FF65DC" w:rsidP="00FF65DC">
      <w:pPr>
        <w:rPr>
          <w:rFonts w:ascii="Arial" w:hAnsi="Arial" w:cs="Arial"/>
          <w:b/>
          <w:bCs/>
          <w:color w:val="000000" w:themeColor="text1"/>
          <w:u w:val="single"/>
        </w:rPr>
      </w:pPr>
    </w:p>
    <w:p w14:paraId="2F0E4951" w14:textId="77777777" w:rsidR="00FF65DC" w:rsidRPr="00462FAE" w:rsidRDefault="00FF65DC" w:rsidP="00FF65DC">
      <w:pPr>
        <w:pStyle w:val="Heading1"/>
        <w:spacing w:before="0"/>
        <w:rPr>
          <w:rFonts w:ascii="Arial" w:hAnsi="Arial" w:cs="Arial"/>
          <w:b/>
          <w:bCs/>
          <w:color w:val="000000" w:themeColor="text1"/>
          <w:sz w:val="24"/>
          <w:szCs w:val="24"/>
          <w:u w:val="single"/>
        </w:rPr>
      </w:pPr>
      <w:r w:rsidRPr="00462FAE">
        <w:rPr>
          <w:rFonts w:ascii="Arial" w:hAnsi="Arial" w:cs="Arial"/>
          <w:b/>
          <w:bCs/>
          <w:color w:val="000000" w:themeColor="text1"/>
          <w:sz w:val="24"/>
          <w:szCs w:val="24"/>
          <w:u w:val="single"/>
        </w:rPr>
        <w:t>All-Tech Telecom, Inc. v. Amway Corp.</w:t>
      </w:r>
    </w:p>
    <w:p w14:paraId="521F717B" w14:textId="77777777" w:rsidR="00FF65DC" w:rsidRDefault="00FF65DC" w:rsidP="00FF65DC">
      <w:pPr>
        <w:rPr>
          <w:rFonts w:ascii="Arial" w:hAnsi="Arial" w:cs="Arial"/>
          <w:b/>
          <w:bCs/>
        </w:rPr>
      </w:pPr>
    </w:p>
    <w:p w14:paraId="1B515959"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Rule</w:t>
      </w:r>
      <w:r w:rsidRPr="000E2341">
        <w:rPr>
          <w:rFonts w:ascii="Arial" w:hAnsi="Arial" w:cs="Arial"/>
          <w:b w:val="0"/>
          <w:bCs w:val="0"/>
          <w:color w:val="000000"/>
        </w:rPr>
        <w:t xml:space="preserve">: </w:t>
      </w:r>
      <w:r w:rsidRPr="00462FAE">
        <w:rPr>
          <w:rFonts w:ascii="Arial" w:hAnsi="Arial" w:cs="Arial"/>
          <w:color w:val="000000"/>
          <w:highlight w:val="cyan"/>
        </w:rPr>
        <w:t>Under the economic loss doctrine, commercial contracting parties may not bring tort claims against one another for pecuniary losses where adequate contract remedies exist.</w:t>
      </w:r>
    </w:p>
    <w:p w14:paraId="1ADD60C2" w14:textId="77777777" w:rsidR="00FF65DC" w:rsidRPr="00582922" w:rsidRDefault="00FF65DC" w:rsidP="00FF65DC">
      <w:pPr>
        <w:rPr>
          <w:rFonts w:ascii="Arial" w:hAnsi="Arial" w:cs="Arial"/>
          <w:color w:val="000000" w:themeColor="text1"/>
          <w:u w:val="single"/>
        </w:rPr>
      </w:pPr>
      <w:r w:rsidRPr="00582922">
        <w:rPr>
          <w:rFonts w:ascii="Arial" w:hAnsi="Arial" w:cs="Arial"/>
          <w:b/>
          <w:bCs/>
          <w:color w:val="000000" w:themeColor="text1"/>
          <w:u w:val="single"/>
        </w:rPr>
        <w:t>Mark Dove v. Rose Acre Farms, Inc.</w:t>
      </w:r>
    </w:p>
    <w:p w14:paraId="39D5B982" w14:textId="77777777" w:rsidR="00FF65DC" w:rsidRDefault="00FF65DC" w:rsidP="00FF65DC">
      <w:pPr>
        <w:rPr>
          <w:rFonts w:ascii="Arial" w:hAnsi="Arial" w:cs="Arial"/>
          <w:b/>
          <w:bCs/>
        </w:rPr>
      </w:pPr>
    </w:p>
    <w:p w14:paraId="573A918F" w14:textId="77777777" w:rsidR="00FF65DC" w:rsidRPr="00582922" w:rsidRDefault="00FF65DC" w:rsidP="00FF65DC">
      <w:pPr>
        <w:spacing w:after="240"/>
        <w:rPr>
          <w:rFonts w:ascii="Arial" w:hAnsi="Arial" w:cs="Arial"/>
          <w:b/>
          <w:bCs/>
          <w:color w:val="000000" w:themeColor="text1"/>
        </w:rPr>
      </w:pPr>
      <w:r w:rsidRPr="000E2341">
        <w:rPr>
          <w:rFonts w:ascii="Arial" w:hAnsi="Arial" w:cs="Arial"/>
          <w:b/>
          <w:bCs/>
          <w:color w:val="000000" w:themeColor="text1"/>
          <w:shd w:val="clear" w:color="auto" w:fill="FFFFFF"/>
        </w:rPr>
        <w:t xml:space="preserve">Rule: </w:t>
      </w:r>
      <w:r w:rsidRPr="00582922">
        <w:rPr>
          <w:rFonts w:ascii="Arial" w:hAnsi="Arial" w:cs="Arial"/>
          <w:b/>
          <w:bCs/>
          <w:color w:val="000000" w:themeColor="text1"/>
          <w:highlight w:val="cyan"/>
        </w:rPr>
        <w:t>When a contract contains an express condition, nonperformance of the condition by one party relieves the other party of his own contractual obligations.</w:t>
      </w:r>
    </w:p>
    <w:p w14:paraId="7CEEF2E9" w14:textId="77777777" w:rsidR="00FF65DC" w:rsidRPr="00582922" w:rsidRDefault="00FF65DC" w:rsidP="00FF65DC">
      <w:pPr>
        <w:spacing w:after="240"/>
        <w:rPr>
          <w:rFonts w:ascii="Arial" w:hAnsi="Arial" w:cs="Arial"/>
          <w:color w:val="000000" w:themeColor="text1"/>
          <w:u w:val="single"/>
        </w:rPr>
      </w:pPr>
      <w:r w:rsidRPr="00582922">
        <w:rPr>
          <w:rFonts w:ascii="Arial" w:hAnsi="Arial" w:cs="Arial"/>
          <w:b/>
          <w:bCs/>
          <w:color w:val="000000" w:themeColor="text1"/>
          <w:u w:val="single"/>
        </w:rPr>
        <w:t>In re Carter's Claim</w:t>
      </w:r>
    </w:p>
    <w:p w14:paraId="75E9DE49"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 xml:space="preserve">Rule: </w:t>
      </w:r>
      <w:r w:rsidRPr="002155D4">
        <w:rPr>
          <w:rFonts w:ascii="Arial" w:hAnsi="Arial" w:cs="Arial"/>
          <w:b/>
          <w:bCs/>
          <w:color w:val="000000" w:themeColor="text1"/>
          <w:highlight w:val="cyan"/>
        </w:rPr>
        <w:t>If a contractual provision is clearly and unambiguously labeled as a condition precedent, the provision will not be treated as a warranty instead.</w:t>
      </w:r>
    </w:p>
    <w:p w14:paraId="28018A49" w14:textId="77777777" w:rsidR="00FF65DC" w:rsidRPr="00204620" w:rsidRDefault="00FF65DC" w:rsidP="00FF65DC">
      <w:pPr>
        <w:spacing w:after="240"/>
        <w:rPr>
          <w:rFonts w:ascii="Arial" w:hAnsi="Arial" w:cs="Arial"/>
          <w:color w:val="000000" w:themeColor="text1"/>
          <w:u w:val="single"/>
        </w:rPr>
      </w:pPr>
      <w:r w:rsidRPr="00204620">
        <w:rPr>
          <w:rFonts w:ascii="Arial" w:hAnsi="Arial" w:cs="Arial"/>
          <w:b/>
          <w:bCs/>
          <w:color w:val="000000" w:themeColor="text1"/>
          <w:u w:val="single"/>
        </w:rPr>
        <w:t>William Clark v. John West</w:t>
      </w:r>
    </w:p>
    <w:p w14:paraId="5E22DE6C" w14:textId="77777777" w:rsidR="00FF65DC" w:rsidRPr="0048466E" w:rsidRDefault="00FF65DC" w:rsidP="00FF65DC">
      <w:pPr>
        <w:spacing w:after="240"/>
        <w:rPr>
          <w:rFonts w:ascii="Arial" w:hAnsi="Arial" w:cs="Arial"/>
          <w:b/>
          <w:bCs/>
          <w:color w:val="000000" w:themeColor="text1"/>
        </w:rPr>
      </w:pPr>
      <w:r w:rsidRPr="000E2341">
        <w:rPr>
          <w:rFonts w:ascii="Arial" w:hAnsi="Arial" w:cs="Arial"/>
          <w:b/>
          <w:bCs/>
          <w:color w:val="000000" w:themeColor="text1"/>
          <w:shd w:val="clear" w:color="auto" w:fill="FFFFFF"/>
        </w:rPr>
        <w:t xml:space="preserve">Rule: </w:t>
      </w:r>
      <w:r w:rsidRPr="0048466E">
        <w:rPr>
          <w:rFonts w:ascii="Arial" w:hAnsi="Arial" w:cs="Arial"/>
          <w:b/>
          <w:bCs/>
          <w:color w:val="000000" w:themeColor="text1"/>
          <w:highlight w:val="cyan"/>
        </w:rPr>
        <w:t xml:space="preserve">A “waiver” is the voluntary and intentional relinquishment of a known </w:t>
      </w:r>
      <w:proofErr w:type="gramStart"/>
      <w:r w:rsidRPr="0048466E">
        <w:rPr>
          <w:rFonts w:ascii="Arial" w:hAnsi="Arial" w:cs="Arial"/>
          <w:b/>
          <w:bCs/>
          <w:color w:val="000000" w:themeColor="text1"/>
          <w:highlight w:val="cyan"/>
        </w:rPr>
        <w:t>right, and</w:t>
      </w:r>
      <w:proofErr w:type="gramEnd"/>
      <w:r w:rsidRPr="0048466E">
        <w:rPr>
          <w:rFonts w:ascii="Arial" w:hAnsi="Arial" w:cs="Arial"/>
          <w:b/>
          <w:bCs/>
          <w:color w:val="000000" w:themeColor="text1"/>
          <w:highlight w:val="cyan"/>
        </w:rPr>
        <w:t xml:space="preserve"> implies an election to dispense with something of value or forego some advantage which the party waiving it might at its option have demanded or insisted upon.</w:t>
      </w:r>
    </w:p>
    <w:p w14:paraId="7ABBAF25" w14:textId="77777777" w:rsidR="00FF65DC" w:rsidRPr="008A7945" w:rsidRDefault="00FF65DC" w:rsidP="00FF65DC">
      <w:pPr>
        <w:spacing w:after="240"/>
        <w:rPr>
          <w:rFonts w:ascii="Arial" w:hAnsi="Arial" w:cs="Arial"/>
          <w:color w:val="000000" w:themeColor="text1"/>
          <w:u w:val="single"/>
        </w:rPr>
      </w:pPr>
      <w:r w:rsidRPr="008A7945">
        <w:rPr>
          <w:rFonts w:ascii="Arial" w:hAnsi="Arial" w:cs="Arial"/>
          <w:b/>
          <w:bCs/>
          <w:color w:val="000000" w:themeColor="text1"/>
          <w:u w:val="single"/>
        </w:rPr>
        <w:t xml:space="preserve">Dynamic Machine Works, Inc. v. Machine and Electrical consultants, Inc. </w:t>
      </w:r>
    </w:p>
    <w:p w14:paraId="0D3B1D73" w14:textId="77777777" w:rsidR="00FF65DC" w:rsidRPr="008A7945" w:rsidRDefault="00FF65DC" w:rsidP="00FF65DC">
      <w:pPr>
        <w:spacing w:after="240"/>
        <w:rPr>
          <w:rFonts w:ascii="Arial" w:hAnsi="Arial" w:cs="Arial"/>
          <w:b/>
          <w:bCs/>
          <w:color w:val="000000" w:themeColor="text1"/>
        </w:rPr>
      </w:pPr>
      <w:r w:rsidRPr="000E2341">
        <w:rPr>
          <w:rFonts w:ascii="Arial" w:hAnsi="Arial" w:cs="Arial"/>
          <w:b/>
          <w:bCs/>
          <w:color w:val="000000" w:themeColor="text1"/>
          <w:shd w:val="clear" w:color="auto" w:fill="FFFFFF"/>
        </w:rPr>
        <w:t xml:space="preserve">Rule: </w:t>
      </w:r>
      <w:r w:rsidRPr="008A7945">
        <w:rPr>
          <w:rFonts w:ascii="Arial" w:hAnsi="Arial" w:cs="Arial"/>
          <w:b/>
          <w:bCs/>
          <w:color w:val="000000" w:themeColor="text1"/>
          <w:highlight w:val="cyan"/>
        </w:rPr>
        <w:t>A buyer may not unilaterally retract a written extension constituting a modification to an agreement to purchase a product, but if the written extension constitutes a waiver of an executory portion of the agreement, the buyer may unilaterally retract the extension by providing reasonable notice to the seller, provided the seller has not materially relied upon the extension to its detriment.</w:t>
      </w:r>
    </w:p>
    <w:p w14:paraId="2FE573C2" w14:textId="77777777" w:rsidR="00FF65DC" w:rsidRPr="008A7945" w:rsidRDefault="00FF65DC" w:rsidP="00FF65DC">
      <w:pPr>
        <w:spacing w:after="240"/>
        <w:rPr>
          <w:rFonts w:ascii="Arial" w:hAnsi="Arial" w:cs="Arial"/>
          <w:color w:val="000000" w:themeColor="text1"/>
          <w:u w:val="single"/>
        </w:rPr>
      </w:pPr>
      <w:r w:rsidRPr="008A7945">
        <w:rPr>
          <w:rFonts w:ascii="Arial" w:hAnsi="Arial" w:cs="Arial"/>
          <w:b/>
          <w:bCs/>
          <w:color w:val="000000" w:themeColor="text1"/>
          <w:u w:val="single"/>
        </w:rPr>
        <w:t xml:space="preserve">Forrest Ferguson v. Phoenix Assurance Company of New York </w:t>
      </w:r>
    </w:p>
    <w:p w14:paraId="1096AF0C" w14:textId="77777777" w:rsidR="00FF65DC" w:rsidRPr="008A7945" w:rsidRDefault="00FF65DC" w:rsidP="00FF65DC">
      <w:pPr>
        <w:spacing w:after="240"/>
        <w:rPr>
          <w:rFonts w:ascii="Arial" w:hAnsi="Arial" w:cs="Arial"/>
          <w:b/>
          <w:bCs/>
          <w:color w:val="000000" w:themeColor="text1"/>
        </w:rPr>
      </w:pPr>
      <w:r w:rsidRPr="000E2341">
        <w:rPr>
          <w:rFonts w:ascii="Arial" w:hAnsi="Arial" w:cs="Arial"/>
          <w:b/>
          <w:bCs/>
          <w:color w:val="000000" w:themeColor="text1"/>
          <w:shd w:val="clear" w:color="auto" w:fill="FFFFFF"/>
        </w:rPr>
        <w:lastRenderedPageBreak/>
        <w:t>Rule:</w:t>
      </w:r>
      <w:r w:rsidRPr="000E2341">
        <w:rPr>
          <w:rFonts w:ascii="Arial" w:hAnsi="Arial" w:cs="Arial"/>
          <w:color w:val="000000" w:themeColor="text1"/>
        </w:rPr>
        <w:t xml:space="preserve"> </w:t>
      </w:r>
      <w:r w:rsidRPr="008A7945">
        <w:rPr>
          <w:rFonts w:ascii="Arial" w:hAnsi="Arial" w:cs="Arial"/>
          <w:b/>
          <w:bCs/>
          <w:color w:val="000000" w:themeColor="text1"/>
          <w:highlight w:val="cyan"/>
        </w:rPr>
        <w:t>Where a rule of evidence is imposed by a provision in an insurance policy, the assertion of such a rule by the insurance carrier, beyond the reasonable requirements necessary to prevent fraudulent claims against it, is against public policy.</w:t>
      </w:r>
    </w:p>
    <w:p w14:paraId="7FC62377" w14:textId="77777777" w:rsidR="00FF65DC" w:rsidRPr="008A7945" w:rsidRDefault="00FF65DC" w:rsidP="00FF65DC">
      <w:pPr>
        <w:spacing w:after="240"/>
        <w:rPr>
          <w:rFonts w:ascii="Arial" w:hAnsi="Arial" w:cs="Arial"/>
          <w:color w:val="000000" w:themeColor="text1"/>
          <w:u w:val="single"/>
        </w:rPr>
      </w:pPr>
      <w:r w:rsidRPr="008A7945">
        <w:rPr>
          <w:rFonts w:ascii="Arial" w:hAnsi="Arial" w:cs="Arial"/>
          <w:b/>
          <w:bCs/>
          <w:color w:val="000000" w:themeColor="text1"/>
          <w:u w:val="single"/>
        </w:rPr>
        <w:t xml:space="preserve">Palmer v. Fox </w:t>
      </w:r>
    </w:p>
    <w:p w14:paraId="6F4B90B3"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w:t>
      </w:r>
      <w:r w:rsidRPr="000E2341">
        <w:rPr>
          <w:rFonts w:ascii="Arial" w:hAnsi="Arial" w:cs="Arial"/>
          <w:color w:val="000000" w:themeColor="text1"/>
        </w:rPr>
        <w:t xml:space="preserve">: </w:t>
      </w:r>
      <w:r w:rsidRPr="008A7945">
        <w:rPr>
          <w:rFonts w:ascii="Arial" w:hAnsi="Arial" w:cs="Arial"/>
          <w:b/>
          <w:bCs/>
          <w:color w:val="000000" w:themeColor="text1"/>
          <w:highlight w:val="cyan"/>
        </w:rPr>
        <w:t>When the intent of the parties to a contract indicates that covenants are to be performed at the same time, the covenants are dependent and neither party can bring an action for breach against the other unless he has performed his own covenant.</w:t>
      </w:r>
    </w:p>
    <w:p w14:paraId="40FB28A0" w14:textId="77777777" w:rsidR="00FF65DC" w:rsidRDefault="00FF65DC" w:rsidP="00FF65DC">
      <w:pPr>
        <w:rPr>
          <w:rFonts w:ascii="Arial" w:hAnsi="Arial" w:cs="Arial"/>
          <w:b/>
          <w:bCs/>
          <w:color w:val="000000" w:themeColor="text1"/>
          <w:u w:val="single"/>
        </w:rPr>
      </w:pPr>
      <w:r>
        <w:rPr>
          <w:rFonts w:ascii="Arial" w:hAnsi="Arial" w:cs="Arial"/>
          <w:b/>
          <w:bCs/>
          <w:color w:val="000000" w:themeColor="text1"/>
          <w:u w:val="single"/>
        </w:rPr>
        <w:t>***</w:t>
      </w:r>
      <w:r w:rsidRPr="008A7945">
        <w:rPr>
          <w:rFonts w:ascii="Arial" w:hAnsi="Arial" w:cs="Arial"/>
          <w:b/>
          <w:bCs/>
          <w:color w:val="000000" w:themeColor="text1"/>
          <w:u w:val="single"/>
        </w:rPr>
        <w:t>Jacob and Youngs, Inc. v. George E. Kent</w:t>
      </w:r>
    </w:p>
    <w:p w14:paraId="7E5256DE" w14:textId="77777777" w:rsidR="00FF65DC" w:rsidRDefault="00FF65DC" w:rsidP="00FF65DC">
      <w:pPr>
        <w:rPr>
          <w:rFonts w:ascii="Arial" w:hAnsi="Arial" w:cs="Arial"/>
          <w:b/>
          <w:bCs/>
          <w:color w:val="000000" w:themeColor="text1"/>
          <w:u w:val="single"/>
        </w:rPr>
      </w:pPr>
    </w:p>
    <w:p w14:paraId="37DB6D33"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w:t>
      </w:r>
      <w:r w:rsidRPr="000E2341">
        <w:rPr>
          <w:rFonts w:ascii="Arial" w:hAnsi="Arial" w:cs="Arial"/>
          <w:color w:val="000000" w:themeColor="text1"/>
        </w:rPr>
        <w:t>:</w:t>
      </w:r>
      <w:r>
        <w:rPr>
          <w:rFonts w:ascii="Arial" w:hAnsi="Arial" w:cs="Arial"/>
          <w:color w:val="000000" w:themeColor="text1"/>
        </w:rPr>
        <w:t xml:space="preserve"> </w:t>
      </w:r>
      <w:r w:rsidRPr="008A7945">
        <w:rPr>
          <w:rFonts w:ascii="Arial" w:hAnsi="Arial" w:cs="Arial"/>
          <w:b/>
          <w:bCs/>
          <w:color w:val="000000" w:themeColor="text1"/>
          <w:highlight w:val="cyan"/>
        </w:rPr>
        <w:t>If a party substantially performs its obligations under a contract, that party will not be forced to bear the replacement cost needed to fully comply with the agreement but instead will owe the non-breaching party the difference in value between full performance and the performance received.</w:t>
      </w:r>
    </w:p>
    <w:p w14:paraId="77F8FC64" w14:textId="77777777" w:rsidR="00FF65DC" w:rsidRDefault="00FF65DC" w:rsidP="00FF65DC">
      <w:pPr>
        <w:ind w:firstLine="720"/>
        <w:rPr>
          <w:rFonts w:ascii="Arial" w:hAnsi="Arial" w:cs="Arial"/>
          <w:b/>
          <w:bCs/>
          <w:color w:val="000000" w:themeColor="text1"/>
          <w:u w:val="single"/>
        </w:rPr>
      </w:pPr>
      <w:r w:rsidRPr="001A48E0">
        <w:rPr>
          <w:rFonts w:ascii="Arial" w:hAnsi="Arial" w:cs="Arial"/>
          <w:b/>
          <w:bCs/>
          <w:color w:val="000000" w:themeColor="text1"/>
          <w:u w:val="single"/>
        </w:rPr>
        <w:t>Bolin Farms v. American Cotton Picker’s Assoc.</w:t>
      </w:r>
    </w:p>
    <w:p w14:paraId="25F77161" w14:textId="77777777" w:rsidR="00FF65DC" w:rsidRDefault="00FF65DC" w:rsidP="00FF65DC">
      <w:pPr>
        <w:rPr>
          <w:rFonts w:ascii="Arial" w:hAnsi="Arial" w:cs="Arial"/>
          <w:b/>
          <w:bCs/>
          <w:color w:val="000000" w:themeColor="text1"/>
          <w:u w:val="single"/>
        </w:rPr>
      </w:pPr>
    </w:p>
    <w:p w14:paraId="20C56331" w14:textId="77777777" w:rsidR="00FF65DC" w:rsidRDefault="00FF65DC" w:rsidP="00FF65DC">
      <w:pPr>
        <w:ind w:left="720"/>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Rule: </w:t>
      </w:r>
      <w:r w:rsidRPr="008F507B">
        <w:rPr>
          <w:rFonts w:ascii="Arial" w:hAnsi="Arial" w:cs="Arial"/>
          <w:b/>
          <w:bCs/>
          <w:color w:val="000000"/>
          <w:sz w:val="26"/>
          <w:szCs w:val="26"/>
          <w:highlight w:val="cyan"/>
          <w:shd w:val="clear" w:color="auto" w:fill="FFFFFF"/>
        </w:rPr>
        <w:t>A change in circumstances following entrance into a forward sales contract does not make the contract unenforceable.</w:t>
      </w:r>
    </w:p>
    <w:p w14:paraId="4F7B172E" w14:textId="77777777" w:rsidR="00FF65DC" w:rsidRPr="001A48E0" w:rsidRDefault="00FF65DC" w:rsidP="00FF65DC">
      <w:pPr>
        <w:rPr>
          <w:rFonts w:asciiTheme="minorHAnsi" w:hAnsiTheme="minorHAnsi" w:cstheme="minorBidi"/>
        </w:rPr>
      </w:pPr>
    </w:p>
    <w:p w14:paraId="40352B62" w14:textId="77777777" w:rsidR="00FF65DC" w:rsidRPr="008F507B" w:rsidRDefault="00FF65DC" w:rsidP="00FF65DC">
      <w:pPr>
        <w:rPr>
          <w:rFonts w:ascii="Arial" w:hAnsi="Arial" w:cs="Arial"/>
          <w:color w:val="000000" w:themeColor="text1"/>
          <w:u w:val="single"/>
        </w:rPr>
      </w:pPr>
      <w:r w:rsidRPr="00ED59BA">
        <w:rPr>
          <w:rFonts w:ascii="Arial" w:hAnsi="Arial" w:cs="Arial"/>
          <w:b/>
          <w:bCs/>
          <w:color w:val="000000" w:themeColor="text1"/>
          <w:u w:val="single"/>
        </w:rPr>
        <w:t xml:space="preserve">U.S. v. </w:t>
      </w:r>
      <w:proofErr w:type="spellStart"/>
      <w:r w:rsidRPr="00ED59BA">
        <w:rPr>
          <w:rFonts w:ascii="Arial" w:hAnsi="Arial" w:cs="Arial"/>
          <w:b/>
          <w:bCs/>
          <w:color w:val="000000" w:themeColor="text1"/>
          <w:u w:val="single"/>
        </w:rPr>
        <w:t>Wegematic</w:t>
      </w:r>
      <w:proofErr w:type="spellEnd"/>
      <w:r w:rsidRPr="008F507B">
        <w:rPr>
          <w:rFonts w:ascii="Arial" w:hAnsi="Arial" w:cs="Arial"/>
          <w:b/>
          <w:bCs/>
          <w:color w:val="000000" w:themeColor="text1"/>
          <w:u w:val="single"/>
        </w:rPr>
        <w:t xml:space="preserve"> </w:t>
      </w:r>
    </w:p>
    <w:p w14:paraId="52CE291D" w14:textId="77777777" w:rsidR="00FF65DC" w:rsidRDefault="00FF65DC" w:rsidP="00FF65DC">
      <w:pPr>
        <w:rPr>
          <w:rFonts w:ascii="Arial" w:hAnsi="Arial" w:cs="Arial"/>
          <w:b/>
          <w:bCs/>
        </w:rPr>
      </w:pPr>
    </w:p>
    <w:p w14:paraId="4A0C278F" w14:textId="77777777" w:rsidR="00FF65DC" w:rsidRPr="008F507B" w:rsidRDefault="00FF65DC" w:rsidP="00FF65DC">
      <w:r>
        <w:rPr>
          <w:rFonts w:ascii="Arial" w:hAnsi="Arial" w:cs="Arial"/>
          <w:b/>
          <w:bCs/>
          <w:color w:val="000000" w:themeColor="text1"/>
        </w:rPr>
        <w:t xml:space="preserve">Rule: </w:t>
      </w:r>
      <w:r w:rsidRPr="008F507B">
        <w:rPr>
          <w:rFonts w:ascii="Arial" w:hAnsi="Arial" w:cs="Arial"/>
          <w:b/>
          <w:bCs/>
          <w:color w:val="000000"/>
          <w:sz w:val="26"/>
          <w:szCs w:val="26"/>
          <w:highlight w:val="cyan"/>
          <w:shd w:val="clear" w:color="auto" w:fill="FFFFFF"/>
        </w:rPr>
        <w:t>Delay in delivery is not a breach if performance as agreed has been made impracticable by the occurrence of a contingency the nonoccurrence of which was a basic assumption on which the contract was made.</w:t>
      </w:r>
    </w:p>
    <w:p w14:paraId="4F56739D" w14:textId="77777777" w:rsidR="00FF65DC" w:rsidRDefault="00FF65DC" w:rsidP="00FF65DC">
      <w:pPr>
        <w:rPr>
          <w:rFonts w:ascii="Arial" w:hAnsi="Arial" w:cs="Arial"/>
          <w:b/>
          <w:bCs/>
        </w:rPr>
      </w:pPr>
    </w:p>
    <w:p w14:paraId="429E1FA2" w14:textId="77777777" w:rsidR="00FF65DC" w:rsidRPr="008F507B" w:rsidRDefault="00FF65DC" w:rsidP="00FF65DC">
      <w:pPr>
        <w:rPr>
          <w:rFonts w:ascii="Arial" w:hAnsi="Arial" w:cs="Arial"/>
          <w:color w:val="000000" w:themeColor="text1"/>
          <w:u w:val="single"/>
        </w:rPr>
      </w:pPr>
      <w:r w:rsidRPr="008F507B">
        <w:rPr>
          <w:rFonts w:ascii="Arial" w:hAnsi="Arial" w:cs="Arial"/>
          <w:b/>
          <w:bCs/>
          <w:color w:val="000000" w:themeColor="text1"/>
          <w:u w:val="single"/>
        </w:rPr>
        <w:t>Taylor v. Caldwell</w:t>
      </w:r>
    </w:p>
    <w:p w14:paraId="47305C46" w14:textId="77777777" w:rsidR="00FF65DC" w:rsidRDefault="00FF65DC" w:rsidP="00FF65DC">
      <w:pPr>
        <w:rPr>
          <w:rFonts w:ascii="Arial" w:hAnsi="Arial" w:cs="Arial"/>
          <w:b/>
          <w:bCs/>
        </w:rPr>
      </w:pPr>
    </w:p>
    <w:p w14:paraId="2550BBC7"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Rule</w:t>
      </w:r>
      <w:r w:rsidRPr="000E2341">
        <w:rPr>
          <w:rFonts w:ascii="Arial" w:hAnsi="Arial" w:cs="Arial"/>
          <w:b w:val="0"/>
          <w:bCs w:val="0"/>
          <w:color w:val="000000"/>
        </w:rPr>
        <w:t xml:space="preserve">: </w:t>
      </w:r>
      <w:r w:rsidRPr="008F507B">
        <w:rPr>
          <w:rFonts w:ascii="Arial" w:hAnsi="Arial" w:cs="Arial"/>
          <w:color w:val="000000"/>
          <w:highlight w:val="cyan"/>
        </w:rPr>
        <w:t>In contracts in which the performance depends on the continued existence of a given person or thing, a condition is implied that the impossibility of performance arising from the perishing or destruction of the person or thing shall excuse the performance.</w:t>
      </w:r>
    </w:p>
    <w:p w14:paraId="25408CAC" w14:textId="77777777" w:rsidR="00FF65DC" w:rsidRPr="00267C33" w:rsidRDefault="00FF65DC" w:rsidP="00FF65DC">
      <w:pPr>
        <w:pStyle w:val="Heading1"/>
        <w:spacing w:before="0"/>
        <w:rPr>
          <w:rFonts w:ascii="Arial" w:hAnsi="Arial" w:cs="Arial"/>
          <w:b/>
          <w:bCs/>
          <w:color w:val="000000"/>
          <w:sz w:val="26"/>
          <w:szCs w:val="26"/>
          <w:u w:val="single"/>
        </w:rPr>
      </w:pPr>
      <w:r w:rsidRPr="00267C33">
        <w:rPr>
          <w:rFonts w:ascii="Arial" w:hAnsi="Arial" w:cs="Arial"/>
          <w:b/>
          <w:bCs/>
          <w:color w:val="000000"/>
          <w:sz w:val="26"/>
          <w:szCs w:val="26"/>
          <w:u w:val="single"/>
        </w:rPr>
        <w:t>Canadian Industrial Alcohol Co. v. Dunbar Molasses Co.</w:t>
      </w:r>
    </w:p>
    <w:p w14:paraId="386171FC" w14:textId="77777777" w:rsidR="00FF65DC" w:rsidRDefault="00FF65DC" w:rsidP="00FF65DC">
      <w:pPr>
        <w:rPr>
          <w:rFonts w:ascii="Arial" w:hAnsi="Arial" w:cs="Arial"/>
          <w:b/>
          <w:bCs/>
        </w:rPr>
      </w:pPr>
    </w:p>
    <w:p w14:paraId="0D5E9FAD"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 xml:space="preserve">Rule: </w:t>
      </w:r>
      <w:r w:rsidRPr="00267C33">
        <w:rPr>
          <w:rFonts w:ascii="Arial" w:hAnsi="Arial" w:cs="Arial"/>
          <w:color w:val="000000"/>
          <w:highlight w:val="cyan"/>
        </w:rPr>
        <w:t>When the continuance of special circumstances appears from the terms of the contract to have been an assumption in the minds of the contracting parties conditioning their belief in a continued obligation, performance of that obligation is not excused by impossibility absent extreme or unavoidable circumstances.</w:t>
      </w:r>
    </w:p>
    <w:p w14:paraId="02205C22" w14:textId="77777777" w:rsidR="00FF65DC" w:rsidRPr="00267C33" w:rsidRDefault="00FF65DC" w:rsidP="00FF65DC">
      <w:pPr>
        <w:rPr>
          <w:rFonts w:ascii="Arial" w:hAnsi="Arial" w:cs="Arial"/>
          <w:color w:val="000000" w:themeColor="text1"/>
          <w:u w:val="single"/>
        </w:rPr>
      </w:pPr>
      <w:r w:rsidRPr="00267C33">
        <w:rPr>
          <w:rFonts w:ascii="Arial" w:hAnsi="Arial" w:cs="Arial"/>
          <w:b/>
          <w:bCs/>
          <w:color w:val="000000" w:themeColor="text1"/>
          <w:u w:val="single"/>
        </w:rPr>
        <w:t>Dills v. Town of Enfield</w:t>
      </w:r>
    </w:p>
    <w:p w14:paraId="2E7B453E" w14:textId="77777777" w:rsidR="00FF65DC" w:rsidRDefault="00FF65DC" w:rsidP="00FF65DC">
      <w:pPr>
        <w:rPr>
          <w:rFonts w:ascii="Arial" w:hAnsi="Arial" w:cs="Arial"/>
          <w:b/>
          <w:bCs/>
        </w:rPr>
      </w:pPr>
    </w:p>
    <w:p w14:paraId="4A1C1A8A" w14:textId="77777777" w:rsidR="00FF65DC" w:rsidRDefault="00FF65DC" w:rsidP="00FF65DC">
      <w:pPr>
        <w:pStyle w:val="Heading4"/>
        <w:shd w:val="clear" w:color="auto" w:fill="FFFFFF"/>
        <w:spacing w:before="0" w:beforeAutospacing="0" w:after="240" w:afterAutospacing="0"/>
        <w:rPr>
          <w:rFonts w:ascii="Arial" w:hAnsi="Arial" w:cs="Arial"/>
          <w:color w:val="000000"/>
        </w:rPr>
      </w:pPr>
      <w:r w:rsidRPr="000E2341">
        <w:rPr>
          <w:rFonts w:ascii="Arial" w:hAnsi="Arial" w:cs="Arial"/>
          <w:color w:val="000000"/>
        </w:rPr>
        <w:lastRenderedPageBreak/>
        <w:t xml:space="preserve">Rule: </w:t>
      </w:r>
      <w:r w:rsidRPr="00267C33">
        <w:rPr>
          <w:rFonts w:ascii="Arial" w:hAnsi="Arial" w:cs="Arial"/>
          <w:color w:val="000000"/>
          <w:highlight w:val="cyan"/>
        </w:rPr>
        <w:t>When the occurrence of an unforeseen supervening event or contingency makes performance of contractual obligations impracticable, a party may be excused from performance by demonstrating that the event made the performance impracticable, the nonoccurrence of the event was a basic assumption on which the contract was made, the impracticability resulted without the fault of the party seeking to be excused, and the party has not assumed a greater obligation than the law imposes.</w:t>
      </w:r>
    </w:p>
    <w:p w14:paraId="333307C2" w14:textId="77777777" w:rsidR="00FF65DC" w:rsidRDefault="00FF65DC" w:rsidP="00FF65DC">
      <w:pPr>
        <w:pStyle w:val="Heading1"/>
        <w:spacing w:before="0"/>
        <w:rPr>
          <w:rFonts w:ascii="Arial" w:hAnsi="Arial" w:cs="Arial"/>
          <w:b/>
          <w:bCs/>
          <w:color w:val="000000"/>
          <w:sz w:val="24"/>
          <w:szCs w:val="24"/>
          <w:u w:val="single"/>
        </w:rPr>
      </w:pPr>
      <w:r w:rsidRPr="0092517A">
        <w:rPr>
          <w:rFonts w:ascii="Arial" w:hAnsi="Arial" w:cs="Arial"/>
          <w:b/>
          <w:bCs/>
          <w:color w:val="000000"/>
          <w:sz w:val="24"/>
          <w:szCs w:val="24"/>
          <w:u w:val="single"/>
        </w:rPr>
        <w:t>Centex Corporation v. Dalton</w:t>
      </w:r>
    </w:p>
    <w:p w14:paraId="47BD7F55" w14:textId="77777777" w:rsidR="00FF65DC" w:rsidRPr="0092517A" w:rsidRDefault="00FF65DC" w:rsidP="00FF65DC"/>
    <w:p w14:paraId="4BCAC242" w14:textId="77777777" w:rsidR="00FF65DC" w:rsidRPr="0092517A" w:rsidRDefault="00FF65DC" w:rsidP="00FF65DC">
      <w:pPr>
        <w:rPr>
          <w:rFonts w:ascii="Arial" w:hAnsi="Arial" w:cs="Arial"/>
          <w:b/>
          <w:bCs/>
          <w:color w:val="000000"/>
          <w:shd w:val="clear" w:color="auto" w:fill="FFFFFF"/>
        </w:rPr>
      </w:pPr>
      <w:r w:rsidRPr="0092517A">
        <w:rPr>
          <w:rFonts w:ascii="Arial" w:hAnsi="Arial" w:cs="Arial"/>
          <w:b/>
          <w:bCs/>
          <w:color w:val="000000"/>
          <w:shd w:val="clear" w:color="auto" w:fill="FFFFFF"/>
        </w:rPr>
        <w:t xml:space="preserve">Rule: </w:t>
      </w:r>
      <w:r w:rsidRPr="0092517A">
        <w:rPr>
          <w:rFonts w:ascii="Arial" w:hAnsi="Arial" w:cs="Arial"/>
          <w:b/>
          <w:bCs/>
          <w:color w:val="000000"/>
          <w:highlight w:val="cyan"/>
          <w:shd w:val="clear" w:color="auto" w:fill="FFFFFF"/>
        </w:rPr>
        <w:t>The performance of a contract is excused by a supervening impossibility caused by the operation of a change in law when such change in law would make the performance illegal.</w:t>
      </w:r>
    </w:p>
    <w:p w14:paraId="3C8B4AC6" w14:textId="77777777" w:rsidR="00FF65DC" w:rsidRPr="0092517A" w:rsidRDefault="00FF65DC" w:rsidP="00FF65DC"/>
    <w:p w14:paraId="46C05DE1" w14:textId="77777777" w:rsidR="00FF65DC" w:rsidRPr="00267C33" w:rsidRDefault="00FF65DC" w:rsidP="00FF65DC">
      <w:pPr>
        <w:rPr>
          <w:rFonts w:ascii="Arial" w:hAnsi="Arial" w:cs="Arial"/>
          <w:color w:val="000000" w:themeColor="text1"/>
          <w:u w:val="single"/>
        </w:rPr>
      </w:pPr>
      <w:r w:rsidRPr="00267C33">
        <w:rPr>
          <w:rFonts w:ascii="Arial" w:hAnsi="Arial" w:cs="Arial"/>
          <w:b/>
          <w:bCs/>
          <w:color w:val="000000" w:themeColor="text1"/>
          <w:u w:val="single"/>
        </w:rPr>
        <w:t>Kaiser-Francis Oil Co. v. Producer’s Gas Co.</w:t>
      </w:r>
    </w:p>
    <w:p w14:paraId="5CDE534F" w14:textId="77777777" w:rsidR="00FF65DC" w:rsidRDefault="00FF65DC" w:rsidP="00FF65DC">
      <w:pPr>
        <w:rPr>
          <w:rFonts w:ascii="Arial" w:hAnsi="Arial" w:cs="Arial"/>
          <w:b/>
          <w:bCs/>
        </w:rPr>
      </w:pPr>
    </w:p>
    <w:p w14:paraId="582EDDFB"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 xml:space="preserve">Rule: </w:t>
      </w:r>
      <w:r w:rsidRPr="00267C33">
        <w:rPr>
          <w:rFonts w:ascii="Arial" w:hAnsi="Arial" w:cs="Arial"/>
          <w:color w:val="000000"/>
          <w:highlight w:val="cyan"/>
        </w:rPr>
        <w:t>Neither a decline in demand, nor an inability to sell a product at or above the contract price, constitutes a force majeure event sufficient to exclude liability for the parties to perform the contract.</w:t>
      </w:r>
    </w:p>
    <w:p w14:paraId="1906CFAF" w14:textId="77777777" w:rsidR="00FF65DC" w:rsidRDefault="00FF65DC" w:rsidP="00FF65DC">
      <w:pPr>
        <w:rPr>
          <w:rFonts w:ascii="Arial" w:hAnsi="Arial" w:cs="Arial"/>
          <w:b/>
          <w:bCs/>
          <w:color w:val="000000" w:themeColor="text1"/>
          <w:u w:val="single"/>
        </w:rPr>
      </w:pPr>
      <w:proofErr w:type="spellStart"/>
      <w:r w:rsidRPr="00267C33">
        <w:rPr>
          <w:rFonts w:ascii="Arial" w:hAnsi="Arial" w:cs="Arial"/>
          <w:b/>
          <w:bCs/>
          <w:color w:val="000000" w:themeColor="text1"/>
          <w:u w:val="single"/>
        </w:rPr>
        <w:t>Paradine</w:t>
      </w:r>
      <w:proofErr w:type="spellEnd"/>
      <w:r w:rsidRPr="00267C33">
        <w:rPr>
          <w:rFonts w:ascii="Arial" w:hAnsi="Arial" w:cs="Arial"/>
          <w:b/>
          <w:bCs/>
          <w:color w:val="000000" w:themeColor="text1"/>
          <w:u w:val="single"/>
        </w:rPr>
        <w:t xml:space="preserve"> v. Jane</w:t>
      </w:r>
    </w:p>
    <w:p w14:paraId="355A3CD3" w14:textId="77777777" w:rsidR="00FF65DC" w:rsidRDefault="00FF65DC" w:rsidP="00FF65DC">
      <w:pPr>
        <w:rPr>
          <w:rFonts w:ascii="Arial" w:hAnsi="Arial" w:cs="Arial"/>
          <w:b/>
          <w:bCs/>
          <w:color w:val="000000" w:themeColor="text1"/>
          <w:u w:val="single"/>
        </w:rPr>
      </w:pPr>
    </w:p>
    <w:p w14:paraId="61DC32BB"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 xml:space="preserve">Rule: </w:t>
      </w:r>
      <w:r w:rsidRPr="00267C33">
        <w:rPr>
          <w:rFonts w:ascii="Arial" w:hAnsi="Arial" w:cs="Arial"/>
          <w:color w:val="000000"/>
          <w:highlight w:val="cyan"/>
        </w:rPr>
        <w:t>A party to a contract is required to perform as agreed under the contract even if he experiences a frustration of purpose.</w:t>
      </w:r>
    </w:p>
    <w:p w14:paraId="57932618" w14:textId="77777777" w:rsidR="00FF65DC" w:rsidRPr="00267C33" w:rsidRDefault="00FF65DC" w:rsidP="00FF65DC">
      <w:pPr>
        <w:rPr>
          <w:rFonts w:ascii="Arial" w:hAnsi="Arial" w:cs="Arial"/>
          <w:color w:val="000000" w:themeColor="text1"/>
          <w:u w:val="single"/>
        </w:rPr>
      </w:pPr>
      <w:r w:rsidRPr="00267C33">
        <w:rPr>
          <w:rFonts w:ascii="Arial" w:hAnsi="Arial" w:cs="Arial"/>
          <w:b/>
          <w:bCs/>
          <w:color w:val="000000" w:themeColor="text1"/>
          <w:u w:val="single"/>
        </w:rPr>
        <w:t xml:space="preserve">Krell v. Henry </w:t>
      </w:r>
    </w:p>
    <w:p w14:paraId="432951B7" w14:textId="77777777" w:rsidR="00FF65DC" w:rsidRDefault="00FF65DC" w:rsidP="00FF65DC">
      <w:pPr>
        <w:rPr>
          <w:rFonts w:ascii="Arial" w:hAnsi="Arial" w:cs="Arial"/>
          <w:b/>
          <w:bCs/>
        </w:rPr>
      </w:pPr>
    </w:p>
    <w:p w14:paraId="2330C202" w14:textId="77777777" w:rsidR="00FF65DC" w:rsidRPr="00267C33" w:rsidRDefault="00FF65DC" w:rsidP="00FF65DC">
      <w:pPr>
        <w:pStyle w:val="Heading4"/>
        <w:shd w:val="clear" w:color="auto" w:fill="FFFFFF"/>
        <w:spacing w:before="0" w:beforeAutospacing="0" w:after="240" w:afterAutospacing="0"/>
        <w:rPr>
          <w:rFonts w:ascii="Arial" w:hAnsi="Arial" w:cs="Arial"/>
          <w:color w:val="000000"/>
        </w:rPr>
      </w:pPr>
      <w:r w:rsidRPr="000E2341">
        <w:rPr>
          <w:rFonts w:ascii="Arial" w:hAnsi="Arial" w:cs="Arial"/>
          <w:color w:val="000000"/>
        </w:rPr>
        <w:t xml:space="preserve">Rule: </w:t>
      </w:r>
      <w:r w:rsidRPr="00267C33">
        <w:rPr>
          <w:rFonts w:ascii="Arial" w:hAnsi="Arial" w:cs="Arial"/>
          <w:color w:val="000000"/>
          <w:highlight w:val="cyan"/>
        </w:rPr>
        <w:t>When a condition that is not expressly mentioned in a contract can nevertheless be implied from extrinsic evidence as being understood by both parties to be the subject matter of the contract, the nonoccurrence of the condition may excuse nonperformance of the contract by both parties.</w:t>
      </w:r>
    </w:p>
    <w:p w14:paraId="208F891E" w14:textId="77777777" w:rsidR="00FF65DC" w:rsidRPr="00267C33" w:rsidRDefault="00FF65DC" w:rsidP="00FF65DC">
      <w:pPr>
        <w:rPr>
          <w:rFonts w:ascii="Arial" w:hAnsi="Arial" w:cs="Arial"/>
          <w:color w:val="000000" w:themeColor="text1"/>
          <w:u w:val="single"/>
        </w:rPr>
      </w:pPr>
      <w:r w:rsidRPr="00267C33">
        <w:rPr>
          <w:rFonts w:ascii="Arial" w:hAnsi="Arial" w:cs="Arial"/>
          <w:b/>
          <w:bCs/>
          <w:color w:val="000000" w:themeColor="text1"/>
          <w:u w:val="single"/>
        </w:rPr>
        <w:t xml:space="preserve">Washington State Hop Producers, Inc. v. </w:t>
      </w:r>
      <w:proofErr w:type="spellStart"/>
      <w:r w:rsidRPr="00267C33">
        <w:rPr>
          <w:rFonts w:ascii="Arial" w:hAnsi="Arial" w:cs="Arial"/>
          <w:b/>
          <w:bCs/>
          <w:color w:val="000000" w:themeColor="text1"/>
          <w:u w:val="single"/>
        </w:rPr>
        <w:t>Goschie</w:t>
      </w:r>
      <w:proofErr w:type="spellEnd"/>
      <w:r w:rsidRPr="00267C33">
        <w:rPr>
          <w:rFonts w:ascii="Arial" w:hAnsi="Arial" w:cs="Arial"/>
          <w:b/>
          <w:bCs/>
          <w:color w:val="000000" w:themeColor="text1"/>
          <w:u w:val="single"/>
        </w:rPr>
        <w:t xml:space="preserve"> Farms, Inc.</w:t>
      </w:r>
    </w:p>
    <w:p w14:paraId="3D8BF4D4" w14:textId="77777777" w:rsidR="00FF65DC" w:rsidRDefault="00FF65DC" w:rsidP="00FF65DC">
      <w:pPr>
        <w:rPr>
          <w:rFonts w:ascii="Arial" w:hAnsi="Arial" w:cs="Arial"/>
          <w:b/>
          <w:bCs/>
        </w:rPr>
      </w:pPr>
    </w:p>
    <w:p w14:paraId="3D3C33F2" w14:textId="77777777" w:rsidR="00FF65DC" w:rsidRPr="000E2341" w:rsidRDefault="00FF65DC" w:rsidP="00FF65DC">
      <w:pPr>
        <w:pStyle w:val="Heading4"/>
        <w:shd w:val="clear" w:color="auto" w:fill="FFFFFF"/>
        <w:spacing w:before="0" w:beforeAutospacing="0" w:after="240" w:afterAutospacing="0"/>
        <w:rPr>
          <w:rFonts w:ascii="Arial" w:hAnsi="Arial" w:cs="Arial"/>
          <w:b w:val="0"/>
          <w:bCs w:val="0"/>
          <w:color w:val="000000"/>
        </w:rPr>
      </w:pPr>
      <w:r w:rsidRPr="000E2341">
        <w:rPr>
          <w:rFonts w:ascii="Arial" w:hAnsi="Arial" w:cs="Arial"/>
          <w:color w:val="000000"/>
        </w:rPr>
        <w:t xml:space="preserve">Rule: </w:t>
      </w:r>
      <w:r w:rsidRPr="00267C33">
        <w:rPr>
          <w:rFonts w:ascii="Arial" w:hAnsi="Arial" w:cs="Arial"/>
          <w:color w:val="000000"/>
          <w:highlight w:val="cyan"/>
        </w:rPr>
        <w:t>Where, after a contract is made, a party’s principal purpose is substantially frustrated without his fault by the occurrence of an event the non-occurrence of which was a basic assumption on which the contract was made, the party’s remaining duties to perform under the contract are discharged, unless the contract language or factual circumstances indicate the contrary.</w:t>
      </w:r>
    </w:p>
    <w:p w14:paraId="49A196F7" w14:textId="77777777" w:rsidR="00FF65DC" w:rsidRPr="00267C33" w:rsidRDefault="00FF65DC" w:rsidP="00FF65DC">
      <w:pPr>
        <w:rPr>
          <w:rFonts w:ascii="Arial" w:hAnsi="Arial" w:cs="Arial"/>
          <w:color w:val="000000" w:themeColor="text1"/>
          <w:u w:val="single"/>
        </w:rPr>
      </w:pPr>
      <w:r w:rsidRPr="00267C33">
        <w:rPr>
          <w:rFonts w:ascii="Arial" w:hAnsi="Arial" w:cs="Arial"/>
          <w:b/>
          <w:bCs/>
          <w:color w:val="000000" w:themeColor="text1"/>
          <w:u w:val="single"/>
        </w:rPr>
        <w:t xml:space="preserve">Albert Hochster v. Edgar De La Tour </w:t>
      </w:r>
    </w:p>
    <w:p w14:paraId="57296994" w14:textId="77777777" w:rsidR="00FF65DC" w:rsidRDefault="00FF65DC" w:rsidP="00FF65DC">
      <w:pPr>
        <w:rPr>
          <w:rFonts w:ascii="Arial" w:hAnsi="Arial" w:cs="Arial"/>
          <w:b/>
          <w:bCs/>
        </w:rPr>
      </w:pPr>
    </w:p>
    <w:p w14:paraId="6AC44986"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w:t>
      </w:r>
      <w:r>
        <w:rPr>
          <w:rFonts w:ascii="Arial" w:hAnsi="Arial" w:cs="Arial"/>
          <w:color w:val="000000" w:themeColor="text1"/>
        </w:rPr>
        <w:t xml:space="preserve">: </w:t>
      </w:r>
      <w:r w:rsidRPr="00267C33">
        <w:rPr>
          <w:rFonts w:ascii="Arial" w:hAnsi="Arial" w:cs="Arial"/>
          <w:b/>
          <w:bCs/>
          <w:color w:val="000000" w:themeColor="text1"/>
          <w:highlight w:val="cyan"/>
        </w:rPr>
        <w:t>When one party to an agreement is informed by another party to the agreement that the second party intends to breach the agreement, the first party has an option to file suit for damages immediately in anticipation of the breach, or to wait until the act was supposed to be done.</w:t>
      </w:r>
    </w:p>
    <w:p w14:paraId="07459610" w14:textId="77777777" w:rsidR="00FF65DC" w:rsidRDefault="00FF65DC" w:rsidP="00FF65DC">
      <w:pPr>
        <w:rPr>
          <w:rFonts w:ascii="Arial" w:hAnsi="Arial" w:cs="Arial"/>
          <w:b/>
          <w:bCs/>
          <w:color w:val="000000" w:themeColor="text1"/>
          <w:u w:val="single"/>
        </w:rPr>
      </w:pPr>
      <w:r w:rsidRPr="008F1094">
        <w:rPr>
          <w:rFonts w:ascii="Arial" w:hAnsi="Arial" w:cs="Arial"/>
          <w:b/>
          <w:bCs/>
          <w:color w:val="000000" w:themeColor="text1"/>
          <w:u w:val="single"/>
        </w:rPr>
        <w:lastRenderedPageBreak/>
        <w:t>H.B. Taylor v. Elizabeth Johnston</w:t>
      </w:r>
    </w:p>
    <w:p w14:paraId="139AAB5F" w14:textId="77777777" w:rsidR="00FF65DC" w:rsidRDefault="00FF65DC" w:rsidP="00FF65DC">
      <w:pPr>
        <w:rPr>
          <w:rFonts w:ascii="Arial" w:hAnsi="Arial" w:cs="Arial"/>
          <w:b/>
          <w:bCs/>
          <w:color w:val="000000" w:themeColor="text1"/>
          <w:u w:val="single"/>
        </w:rPr>
      </w:pPr>
    </w:p>
    <w:p w14:paraId="2FAD20E6" w14:textId="77777777" w:rsidR="00FF65DC" w:rsidRPr="008F1094" w:rsidRDefault="00FF65DC" w:rsidP="00FF65DC">
      <w:pPr>
        <w:spacing w:after="240"/>
        <w:rPr>
          <w:rFonts w:ascii="Arial" w:hAnsi="Arial" w:cs="Arial"/>
          <w:b/>
          <w:bCs/>
          <w:color w:val="000000" w:themeColor="text1"/>
        </w:rPr>
      </w:pPr>
      <w:r w:rsidRPr="000E2341">
        <w:rPr>
          <w:rFonts w:ascii="Arial" w:hAnsi="Arial" w:cs="Arial"/>
          <w:b/>
          <w:bCs/>
          <w:color w:val="000000" w:themeColor="text1"/>
          <w:shd w:val="clear" w:color="auto" w:fill="FFFFFF"/>
        </w:rPr>
        <w:t>Rule</w:t>
      </w:r>
      <w:r w:rsidRPr="000E2341">
        <w:rPr>
          <w:rFonts w:ascii="Arial" w:hAnsi="Arial" w:cs="Arial"/>
          <w:color w:val="000000" w:themeColor="text1"/>
        </w:rPr>
        <w:t xml:space="preserve">: </w:t>
      </w:r>
      <w:r w:rsidRPr="008F1094">
        <w:rPr>
          <w:rFonts w:ascii="Arial" w:hAnsi="Arial" w:cs="Arial"/>
          <w:b/>
          <w:bCs/>
          <w:color w:val="000000" w:themeColor="text1"/>
          <w:highlight w:val="cyan"/>
        </w:rPr>
        <w:t>Anticipatory breach occurs when a promisor repudiates a contract before the specified time for performance has arrived.</w:t>
      </w:r>
    </w:p>
    <w:p w14:paraId="1FD3D2AD" w14:textId="77777777" w:rsidR="00FF65DC" w:rsidRPr="008F1094" w:rsidRDefault="00FF65DC" w:rsidP="00FF65DC">
      <w:pPr>
        <w:spacing w:after="240"/>
        <w:rPr>
          <w:rFonts w:ascii="Arial" w:hAnsi="Arial" w:cs="Arial"/>
          <w:color w:val="000000" w:themeColor="text1"/>
          <w:u w:val="single"/>
        </w:rPr>
      </w:pPr>
      <w:r w:rsidRPr="008F1094">
        <w:rPr>
          <w:rFonts w:ascii="Arial" w:hAnsi="Arial" w:cs="Arial"/>
          <w:b/>
          <w:bCs/>
          <w:color w:val="000000" w:themeColor="text1"/>
          <w:u w:val="single"/>
        </w:rPr>
        <w:t xml:space="preserve">Alaska Pacific Trading Co. v. </w:t>
      </w:r>
      <w:proofErr w:type="spellStart"/>
      <w:r w:rsidRPr="008F1094">
        <w:rPr>
          <w:rFonts w:ascii="Arial" w:hAnsi="Arial" w:cs="Arial"/>
          <w:b/>
          <w:bCs/>
          <w:color w:val="000000" w:themeColor="text1"/>
          <w:u w:val="single"/>
        </w:rPr>
        <w:t>Eagon</w:t>
      </w:r>
      <w:proofErr w:type="spellEnd"/>
      <w:r w:rsidRPr="008F1094">
        <w:rPr>
          <w:rFonts w:ascii="Arial" w:hAnsi="Arial" w:cs="Arial"/>
          <w:b/>
          <w:bCs/>
          <w:color w:val="000000" w:themeColor="text1"/>
          <w:u w:val="single"/>
        </w:rPr>
        <w:t xml:space="preserve"> Forest Products, Inc. </w:t>
      </w:r>
    </w:p>
    <w:p w14:paraId="1C45F664"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w:t>
      </w:r>
      <w:r w:rsidRPr="000E2341">
        <w:rPr>
          <w:rFonts w:ascii="Arial" w:hAnsi="Arial" w:cs="Arial"/>
          <w:color w:val="000000" w:themeColor="text1"/>
        </w:rPr>
        <w:t xml:space="preserve">: </w:t>
      </w:r>
      <w:r w:rsidRPr="008F1094">
        <w:rPr>
          <w:rFonts w:ascii="Arial" w:hAnsi="Arial" w:cs="Arial"/>
          <w:b/>
          <w:bCs/>
          <w:color w:val="000000" w:themeColor="text1"/>
          <w:highlight w:val="cyan"/>
        </w:rPr>
        <w:t>Under Article II of the Uniform Commercial Code (U.C.C.), only perfect tender will satisfy a sales contract, and a buyer may reject delivery of goods that do not conform exactly to the contract.</w:t>
      </w:r>
    </w:p>
    <w:p w14:paraId="430A0F01" w14:textId="77777777" w:rsidR="00FF65DC" w:rsidRDefault="00FF65DC" w:rsidP="00FF65DC">
      <w:pPr>
        <w:rPr>
          <w:rFonts w:ascii="Arial" w:hAnsi="Arial" w:cs="Arial"/>
          <w:b/>
          <w:bCs/>
          <w:color w:val="000000" w:themeColor="text1"/>
          <w:u w:val="single"/>
        </w:rPr>
      </w:pPr>
      <w:r w:rsidRPr="003A2FD1">
        <w:rPr>
          <w:rFonts w:ascii="Arial" w:hAnsi="Arial" w:cs="Arial"/>
          <w:b/>
          <w:bCs/>
          <w:color w:val="000000" w:themeColor="text1"/>
          <w:u w:val="single"/>
        </w:rPr>
        <w:t>Northern Indiana Public Services Co. v. Carbon County Coal Co</w:t>
      </w:r>
    </w:p>
    <w:p w14:paraId="73EE6770" w14:textId="77777777" w:rsidR="00FF65DC" w:rsidRDefault="00FF65DC" w:rsidP="00FF65DC">
      <w:pPr>
        <w:rPr>
          <w:rFonts w:ascii="Arial" w:hAnsi="Arial" w:cs="Arial"/>
          <w:b/>
          <w:bCs/>
          <w:color w:val="000000" w:themeColor="text1"/>
          <w:u w:val="single"/>
        </w:rPr>
      </w:pPr>
    </w:p>
    <w:p w14:paraId="1C0317DF" w14:textId="77777777" w:rsidR="00FF65DC" w:rsidRPr="003A2FD1" w:rsidRDefault="00FF65DC" w:rsidP="00FF65DC">
      <w:pPr>
        <w:spacing w:after="240"/>
        <w:rPr>
          <w:rFonts w:ascii="Arial" w:hAnsi="Arial" w:cs="Arial"/>
          <w:b/>
          <w:bCs/>
          <w:color w:val="000000" w:themeColor="text1"/>
          <w:highlight w:val="cyan"/>
        </w:rPr>
      </w:pPr>
      <w:r w:rsidRPr="000E2341">
        <w:rPr>
          <w:rFonts w:ascii="Arial" w:hAnsi="Arial" w:cs="Arial"/>
          <w:b/>
          <w:bCs/>
          <w:color w:val="000000" w:themeColor="text1"/>
          <w:shd w:val="clear" w:color="auto" w:fill="FFFFFF"/>
        </w:rPr>
        <w:t>Rule</w:t>
      </w:r>
      <w:r w:rsidRPr="000E2341">
        <w:rPr>
          <w:rFonts w:ascii="Arial" w:hAnsi="Arial" w:cs="Arial"/>
          <w:color w:val="000000" w:themeColor="text1"/>
        </w:rPr>
        <w:t xml:space="preserve">: </w:t>
      </w:r>
      <w:r w:rsidRPr="003A2FD1">
        <w:rPr>
          <w:rFonts w:ascii="Arial" w:hAnsi="Arial" w:cs="Arial"/>
          <w:b/>
          <w:bCs/>
          <w:color w:val="000000" w:themeColor="text1"/>
          <w:highlight w:val="cyan"/>
        </w:rPr>
        <w:t>(1) The defense of illegality is not automatically applicable if a party to a lawful contract acts unlawfully in performing under the contract.</w:t>
      </w:r>
    </w:p>
    <w:p w14:paraId="3DB773F1" w14:textId="77777777" w:rsidR="00FF65DC" w:rsidRPr="003A2FD1" w:rsidRDefault="00FF65DC" w:rsidP="00FF65DC">
      <w:pPr>
        <w:spacing w:after="240"/>
        <w:rPr>
          <w:rFonts w:ascii="Arial" w:hAnsi="Arial" w:cs="Arial"/>
          <w:b/>
          <w:bCs/>
          <w:color w:val="000000" w:themeColor="text1"/>
        </w:rPr>
      </w:pPr>
      <w:r w:rsidRPr="003A2FD1">
        <w:rPr>
          <w:rFonts w:ascii="Arial" w:hAnsi="Arial" w:cs="Arial"/>
          <w:b/>
          <w:bCs/>
          <w:color w:val="000000" w:themeColor="text1"/>
          <w:highlight w:val="cyan"/>
        </w:rPr>
        <w:t>(2) A party to a fixed-price contract may not excuse performance for frustration of purpose or impossibility.</w:t>
      </w:r>
    </w:p>
    <w:p w14:paraId="41E7CBA7" w14:textId="77777777" w:rsidR="00FF65DC" w:rsidRPr="00055F4C" w:rsidRDefault="00FF65DC" w:rsidP="00FF65DC">
      <w:pPr>
        <w:spacing w:after="240"/>
        <w:rPr>
          <w:rFonts w:ascii="Arial" w:hAnsi="Arial" w:cs="Arial"/>
          <w:color w:val="000000" w:themeColor="text1"/>
          <w:u w:val="single"/>
        </w:rPr>
      </w:pPr>
      <w:r w:rsidRPr="00055F4C">
        <w:rPr>
          <w:rFonts w:ascii="Arial" w:hAnsi="Arial" w:cs="Arial"/>
          <w:b/>
          <w:bCs/>
          <w:color w:val="000000" w:themeColor="text1"/>
          <w:u w:val="single"/>
        </w:rPr>
        <w:t xml:space="preserve">Walgreen Co. v. Sara Creek Property Co. </w:t>
      </w:r>
    </w:p>
    <w:p w14:paraId="747C9D1B" w14:textId="77777777" w:rsidR="00FF65DC" w:rsidRDefault="00FF65DC" w:rsidP="00FF65DC">
      <w:pPr>
        <w:spacing w:after="240"/>
        <w:rPr>
          <w:rFonts w:ascii="Arial" w:hAnsi="Arial" w:cs="Arial"/>
          <w:b/>
          <w:bCs/>
          <w:color w:val="000000" w:themeColor="text1"/>
        </w:rPr>
      </w:pPr>
      <w:r w:rsidRPr="000E2341">
        <w:rPr>
          <w:rFonts w:ascii="Arial" w:hAnsi="Arial" w:cs="Arial"/>
          <w:b/>
          <w:bCs/>
          <w:color w:val="000000" w:themeColor="text1"/>
          <w:shd w:val="clear" w:color="auto" w:fill="FFFFFF"/>
        </w:rPr>
        <w:t>Rule</w:t>
      </w:r>
      <w:r w:rsidRPr="000E2341">
        <w:rPr>
          <w:rFonts w:ascii="Arial" w:hAnsi="Arial" w:cs="Arial"/>
          <w:color w:val="000000" w:themeColor="text1"/>
        </w:rPr>
        <w:t xml:space="preserve">: </w:t>
      </w:r>
      <w:r w:rsidRPr="00055F4C">
        <w:rPr>
          <w:rFonts w:ascii="Arial" w:hAnsi="Arial" w:cs="Arial"/>
          <w:b/>
          <w:bCs/>
          <w:color w:val="000000" w:themeColor="text1"/>
          <w:highlight w:val="cyan"/>
        </w:rPr>
        <w:t>Damages are the normal remedy for a breach of contract, but a permanent injunction may be more appropriate if the plaintiff shows that damages are inadequate based on balancing the costs and benefits of the alternatives.</w:t>
      </w:r>
    </w:p>
    <w:p w14:paraId="6BA41409" w14:textId="77777777" w:rsidR="00FF65DC" w:rsidRDefault="00FF65DC" w:rsidP="00FF65DC">
      <w:pPr>
        <w:pStyle w:val="Heading1"/>
        <w:spacing w:before="0"/>
        <w:ind w:left="720"/>
        <w:rPr>
          <w:rFonts w:ascii="Arial" w:hAnsi="Arial" w:cs="Arial"/>
          <w:b/>
          <w:bCs/>
          <w:color w:val="000000"/>
          <w:sz w:val="24"/>
          <w:szCs w:val="24"/>
          <w:u w:val="single"/>
        </w:rPr>
      </w:pPr>
      <w:r w:rsidRPr="008549D6">
        <w:rPr>
          <w:rFonts w:ascii="Arial" w:hAnsi="Arial" w:cs="Arial"/>
          <w:b/>
          <w:bCs/>
          <w:color w:val="000000"/>
          <w:sz w:val="24"/>
          <w:szCs w:val="24"/>
          <w:u w:val="single"/>
        </w:rPr>
        <w:t>Sullivan v. O'Connor</w:t>
      </w:r>
    </w:p>
    <w:p w14:paraId="10A18799" w14:textId="77777777" w:rsidR="00FF65DC" w:rsidRPr="008549D6" w:rsidRDefault="00FF65DC" w:rsidP="00FF65DC">
      <w:pPr>
        <w:ind w:left="720"/>
      </w:pPr>
    </w:p>
    <w:p w14:paraId="1FDBA278" w14:textId="77777777" w:rsidR="00FF65DC" w:rsidRPr="008549D6" w:rsidRDefault="00FF65DC" w:rsidP="00FF65DC">
      <w:pPr>
        <w:ind w:left="720"/>
        <w:rPr>
          <w:b/>
          <w:bCs/>
        </w:rPr>
      </w:pPr>
      <w:r w:rsidRPr="008549D6">
        <w:rPr>
          <w:rFonts w:ascii="Arial" w:hAnsi="Arial" w:cs="Arial"/>
          <w:b/>
          <w:bCs/>
          <w:color w:val="000000"/>
          <w:shd w:val="clear" w:color="auto" w:fill="FFFFFF"/>
        </w:rPr>
        <w:t xml:space="preserve">Rule: </w:t>
      </w:r>
      <w:r w:rsidRPr="008549D6">
        <w:rPr>
          <w:rFonts w:ascii="Arial" w:hAnsi="Arial" w:cs="Arial"/>
          <w:b/>
          <w:bCs/>
          <w:color w:val="000000"/>
          <w:highlight w:val="cyan"/>
          <w:shd w:val="clear" w:color="auto" w:fill="FFFFFF"/>
        </w:rPr>
        <w:t>Pain and suffering and emotional distress that flow naturally from a breach are compensable contract damages under either an expectancy or reliance measure.</w:t>
      </w:r>
    </w:p>
    <w:p w14:paraId="47F49DAD" w14:textId="77777777" w:rsidR="00FF65DC" w:rsidRPr="008549D6" w:rsidRDefault="00FF65DC" w:rsidP="00FF65DC"/>
    <w:p w14:paraId="0E51C5A6" w14:textId="77777777" w:rsidR="00FF65DC" w:rsidRPr="00A647BF" w:rsidRDefault="00FF65DC" w:rsidP="00FF65DC">
      <w:pPr>
        <w:rPr>
          <w:rFonts w:ascii="Arial" w:hAnsi="Arial" w:cs="Arial"/>
          <w:color w:val="000000" w:themeColor="text1"/>
          <w:u w:val="single"/>
        </w:rPr>
      </w:pPr>
      <w:r w:rsidRPr="00A647BF">
        <w:rPr>
          <w:rFonts w:ascii="Arial" w:hAnsi="Arial" w:cs="Arial"/>
          <w:b/>
          <w:bCs/>
          <w:color w:val="000000" w:themeColor="text1"/>
          <w:u w:val="single"/>
        </w:rPr>
        <w:t xml:space="preserve">Sidney Bernstein v. Ronald </w:t>
      </w:r>
      <w:proofErr w:type="spellStart"/>
      <w:r w:rsidRPr="00A647BF">
        <w:rPr>
          <w:rFonts w:ascii="Arial" w:hAnsi="Arial" w:cs="Arial"/>
          <w:b/>
          <w:bCs/>
          <w:color w:val="000000" w:themeColor="text1"/>
          <w:u w:val="single"/>
        </w:rPr>
        <w:t>Nemeyer</w:t>
      </w:r>
      <w:proofErr w:type="spellEnd"/>
      <w:r w:rsidRPr="00A647BF">
        <w:rPr>
          <w:rFonts w:ascii="Arial" w:hAnsi="Arial" w:cs="Arial"/>
          <w:b/>
          <w:bCs/>
          <w:color w:val="000000" w:themeColor="text1"/>
          <w:u w:val="single"/>
        </w:rPr>
        <w:t xml:space="preserve"> </w:t>
      </w:r>
    </w:p>
    <w:p w14:paraId="721835F0" w14:textId="77777777" w:rsidR="00FF65DC" w:rsidRDefault="00FF65DC" w:rsidP="00FF65DC">
      <w:pPr>
        <w:rPr>
          <w:rFonts w:ascii="Arial" w:hAnsi="Arial" w:cs="Arial"/>
          <w:b/>
          <w:bCs/>
        </w:rPr>
      </w:pPr>
    </w:p>
    <w:p w14:paraId="25DA20B7"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w:t>
      </w:r>
      <w:r>
        <w:rPr>
          <w:rFonts w:ascii="Arial" w:hAnsi="Arial" w:cs="Arial"/>
          <w:b/>
          <w:bCs/>
          <w:color w:val="000000" w:themeColor="text1"/>
          <w:shd w:val="clear" w:color="auto" w:fill="FFFFFF"/>
        </w:rPr>
        <w:t xml:space="preserve">: </w:t>
      </w:r>
      <w:r w:rsidRPr="00A647BF">
        <w:rPr>
          <w:rFonts w:ascii="Arial" w:hAnsi="Arial" w:cs="Arial"/>
          <w:b/>
          <w:bCs/>
          <w:color w:val="000000" w:themeColor="text1"/>
          <w:highlight w:val="cyan"/>
        </w:rPr>
        <w:t>Restitution is an equitable remedy designed to avoid unjust enrichment of the breaching party by putting the breaching party back in the position he would have been in if the contract had not been made.</w:t>
      </w:r>
    </w:p>
    <w:p w14:paraId="3C25CEF1" w14:textId="77777777" w:rsidR="00FF65DC" w:rsidRPr="00A647BF" w:rsidRDefault="00FF65DC" w:rsidP="00FF65DC">
      <w:pPr>
        <w:spacing w:after="240"/>
        <w:rPr>
          <w:rFonts w:ascii="Arial" w:hAnsi="Arial" w:cs="Arial"/>
          <w:color w:val="000000" w:themeColor="text1"/>
          <w:u w:val="single"/>
        </w:rPr>
      </w:pPr>
      <w:r w:rsidRPr="00A647BF">
        <w:rPr>
          <w:rFonts w:ascii="Arial" w:hAnsi="Arial" w:cs="Arial"/>
          <w:b/>
          <w:bCs/>
          <w:color w:val="000000" w:themeColor="text1"/>
          <w:u w:val="single"/>
        </w:rPr>
        <w:t xml:space="preserve">Glendale Federal Bank, FSB v. United States </w:t>
      </w:r>
    </w:p>
    <w:p w14:paraId="1180D1D0"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w:t>
      </w:r>
      <w:r>
        <w:rPr>
          <w:rFonts w:ascii="Arial" w:hAnsi="Arial" w:cs="Arial"/>
          <w:b/>
          <w:bCs/>
          <w:color w:val="000000" w:themeColor="text1"/>
          <w:shd w:val="clear" w:color="auto" w:fill="FFFFFF"/>
        </w:rPr>
        <w:t>:</w:t>
      </w:r>
      <w:r w:rsidRPr="000E2341">
        <w:rPr>
          <w:rFonts w:ascii="Arial" w:hAnsi="Arial" w:cs="Arial"/>
          <w:color w:val="000000" w:themeColor="text1"/>
        </w:rPr>
        <w:t xml:space="preserve"> </w:t>
      </w:r>
      <w:r w:rsidRPr="00A647BF">
        <w:rPr>
          <w:rFonts w:ascii="Arial" w:hAnsi="Arial" w:cs="Arial"/>
          <w:b/>
          <w:bCs/>
          <w:color w:val="000000" w:themeColor="text1"/>
          <w:highlight w:val="cyan"/>
        </w:rPr>
        <w:t>Reliance damages, actual out-of-pocket costs incurred by a non-breaching party that would not have been incurred but for the contract and its subsequent breach, may include restitution damages to recover expenditures of the non-breaching party in performance of the contract.</w:t>
      </w:r>
    </w:p>
    <w:p w14:paraId="15FDDF5F" w14:textId="77777777" w:rsidR="00FF65DC" w:rsidRPr="00A647BF" w:rsidRDefault="00FF65DC" w:rsidP="00FF65DC">
      <w:pPr>
        <w:spacing w:after="240"/>
        <w:rPr>
          <w:rFonts w:ascii="Arial" w:hAnsi="Arial" w:cs="Arial"/>
          <w:color w:val="000000" w:themeColor="text1"/>
          <w:u w:val="single"/>
        </w:rPr>
      </w:pPr>
      <w:r w:rsidRPr="00A647BF">
        <w:rPr>
          <w:rFonts w:ascii="Arial" w:hAnsi="Arial" w:cs="Arial"/>
          <w:b/>
          <w:bCs/>
          <w:color w:val="000000" w:themeColor="text1"/>
          <w:u w:val="single"/>
        </w:rPr>
        <w:t xml:space="preserve">Clark v. </w:t>
      </w:r>
      <w:proofErr w:type="spellStart"/>
      <w:r w:rsidRPr="00A647BF">
        <w:rPr>
          <w:rFonts w:ascii="Arial" w:hAnsi="Arial" w:cs="Arial"/>
          <w:b/>
          <w:bCs/>
          <w:color w:val="000000" w:themeColor="text1"/>
          <w:u w:val="single"/>
        </w:rPr>
        <w:t>Marsiglia</w:t>
      </w:r>
      <w:proofErr w:type="spellEnd"/>
    </w:p>
    <w:p w14:paraId="476F0BF0" w14:textId="77777777" w:rsidR="00FF65DC" w:rsidRPr="00A647BF" w:rsidRDefault="00FF65DC" w:rsidP="00FF65DC">
      <w:pPr>
        <w:spacing w:after="240"/>
        <w:rPr>
          <w:rFonts w:ascii="Arial" w:hAnsi="Arial" w:cs="Arial"/>
          <w:b/>
          <w:bCs/>
          <w:color w:val="000000" w:themeColor="text1"/>
        </w:rPr>
      </w:pPr>
      <w:r w:rsidRPr="000E2341">
        <w:rPr>
          <w:rFonts w:ascii="Arial" w:hAnsi="Arial" w:cs="Arial"/>
          <w:b/>
          <w:bCs/>
          <w:color w:val="000000" w:themeColor="text1"/>
          <w:shd w:val="clear" w:color="auto" w:fill="FFFFFF"/>
        </w:rPr>
        <w:t xml:space="preserve">Rule: </w:t>
      </w:r>
      <w:r w:rsidRPr="00A647BF">
        <w:rPr>
          <w:rFonts w:ascii="Arial" w:hAnsi="Arial" w:cs="Arial"/>
          <w:b/>
          <w:bCs/>
          <w:color w:val="000000" w:themeColor="text1"/>
          <w:highlight w:val="cyan"/>
        </w:rPr>
        <w:t>Once a contract is breached, the non-breaching party is not entitled to recover for work performed after the breach.</w:t>
      </w:r>
    </w:p>
    <w:p w14:paraId="0A29DA85" w14:textId="77777777" w:rsidR="00FF65DC" w:rsidRPr="00A647BF" w:rsidRDefault="00FF65DC" w:rsidP="00FF65DC">
      <w:pPr>
        <w:spacing w:after="240"/>
        <w:rPr>
          <w:rFonts w:ascii="Arial" w:hAnsi="Arial" w:cs="Arial"/>
          <w:color w:val="000000" w:themeColor="text1"/>
          <w:u w:val="single"/>
        </w:rPr>
      </w:pPr>
      <w:r w:rsidRPr="00A647BF">
        <w:rPr>
          <w:rFonts w:ascii="Arial" w:hAnsi="Arial" w:cs="Arial"/>
          <w:b/>
          <w:bCs/>
          <w:color w:val="000000" w:themeColor="text1"/>
          <w:u w:val="single"/>
        </w:rPr>
        <w:lastRenderedPageBreak/>
        <w:t xml:space="preserve">Spang </w:t>
      </w:r>
      <w:proofErr w:type="gramStart"/>
      <w:r w:rsidRPr="00A647BF">
        <w:rPr>
          <w:rFonts w:ascii="Arial" w:hAnsi="Arial" w:cs="Arial"/>
          <w:b/>
          <w:bCs/>
          <w:color w:val="000000" w:themeColor="text1"/>
          <w:u w:val="single"/>
        </w:rPr>
        <w:t>Industries ,</w:t>
      </w:r>
      <w:proofErr w:type="gramEnd"/>
      <w:r w:rsidRPr="00A647BF">
        <w:rPr>
          <w:rFonts w:ascii="Arial" w:hAnsi="Arial" w:cs="Arial"/>
          <w:b/>
          <w:bCs/>
          <w:color w:val="000000" w:themeColor="text1"/>
          <w:u w:val="single"/>
        </w:rPr>
        <w:t xml:space="preserve"> Inc. Fort Pitt Bridge Division v. </w:t>
      </w:r>
      <w:proofErr w:type="spellStart"/>
      <w:r w:rsidRPr="00A647BF">
        <w:rPr>
          <w:rFonts w:ascii="Arial" w:hAnsi="Arial" w:cs="Arial"/>
          <w:b/>
          <w:bCs/>
          <w:color w:val="000000" w:themeColor="text1"/>
          <w:u w:val="single"/>
        </w:rPr>
        <w:t>Atena</w:t>
      </w:r>
      <w:proofErr w:type="spellEnd"/>
      <w:r w:rsidRPr="00A647BF">
        <w:rPr>
          <w:rFonts w:ascii="Arial" w:hAnsi="Arial" w:cs="Arial"/>
          <w:b/>
          <w:bCs/>
          <w:color w:val="000000" w:themeColor="text1"/>
          <w:u w:val="single"/>
        </w:rPr>
        <w:t xml:space="preserve"> </w:t>
      </w:r>
      <w:proofErr w:type="spellStart"/>
      <w:r w:rsidRPr="00A647BF">
        <w:rPr>
          <w:rFonts w:ascii="Arial" w:hAnsi="Arial" w:cs="Arial"/>
          <w:b/>
          <w:bCs/>
          <w:color w:val="000000" w:themeColor="text1"/>
          <w:u w:val="single"/>
        </w:rPr>
        <w:t>Casuality</w:t>
      </w:r>
      <w:proofErr w:type="spellEnd"/>
      <w:r w:rsidRPr="00A647BF">
        <w:rPr>
          <w:rFonts w:ascii="Arial" w:hAnsi="Arial" w:cs="Arial"/>
          <w:b/>
          <w:bCs/>
          <w:color w:val="000000" w:themeColor="text1"/>
          <w:u w:val="single"/>
        </w:rPr>
        <w:t xml:space="preserve"> &amp; Surety Co. </w:t>
      </w:r>
    </w:p>
    <w:p w14:paraId="02B0DC1D"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Rule</w:t>
      </w:r>
      <w:r>
        <w:rPr>
          <w:rFonts w:ascii="Arial" w:hAnsi="Arial" w:cs="Arial"/>
          <w:b/>
          <w:bCs/>
          <w:color w:val="000000" w:themeColor="text1"/>
          <w:shd w:val="clear" w:color="auto" w:fill="FFFFFF"/>
        </w:rPr>
        <w:t xml:space="preserve">: </w:t>
      </w:r>
      <w:r w:rsidRPr="00A647BF">
        <w:rPr>
          <w:rFonts w:ascii="Arial" w:hAnsi="Arial" w:cs="Arial"/>
          <w:b/>
          <w:bCs/>
          <w:color w:val="000000" w:themeColor="text1"/>
          <w:highlight w:val="cyan"/>
        </w:rPr>
        <w:t>When potential damages from a breach of contract may be foreseen by the parties at the time of contract formation and a breach actually does occur, the breaching party must provide recovery for these damages to the injured party.</w:t>
      </w:r>
    </w:p>
    <w:p w14:paraId="55F8F610" w14:textId="77777777" w:rsidR="00FF65DC" w:rsidRPr="00A647BF" w:rsidRDefault="00FF65DC" w:rsidP="00FF65DC">
      <w:pPr>
        <w:spacing w:after="240"/>
        <w:rPr>
          <w:rFonts w:ascii="Arial" w:hAnsi="Arial" w:cs="Arial"/>
          <w:color w:val="000000" w:themeColor="text1"/>
          <w:u w:val="single"/>
        </w:rPr>
      </w:pPr>
      <w:proofErr w:type="spellStart"/>
      <w:r w:rsidRPr="00A647BF">
        <w:rPr>
          <w:rFonts w:ascii="Arial" w:hAnsi="Arial" w:cs="Arial"/>
          <w:b/>
          <w:bCs/>
          <w:color w:val="000000" w:themeColor="text1"/>
          <w:u w:val="single"/>
        </w:rPr>
        <w:t>Hydraform</w:t>
      </w:r>
      <w:proofErr w:type="spellEnd"/>
      <w:r w:rsidRPr="00A647BF">
        <w:rPr>
          <w:rFonts w:ascii="Arial" w:hAnsi="Arial" w:cs="Arial"/>
          <w:b/>
          <w:bCs/>
          <w:color w:val="000000" w:themeColor="text1"/>
          <w:u w:val="single"/>
        </w:rPr>
        <w:t xml:space="preserve"> Products Corp. v. American Steel &amp; aluminum Corp.</w:t>
      </w:r>
    </w:p>
    <w:p w14:paraId="4B04A020"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 xml:space="preserve">Rule: </w:t>
      </w:r>
      <w:r w:rsidRPr="00A647BF">
        <w:rPr>
          <w:rFonts w:ascii="Arial" w:hAnsi="Arial" w:cs="Arial"/>
          <w:b/>
          <w:bCs/>
          <w:color w:val="000000" w:themeColor="text1"/>
          <w:highlight w:val="cyan"/>
        </w:rPr>
        <w:t>To recover for consequential damages, the damages must be reasonably foreseeable, ascertainable, and unavoidable.</w:t>
      </w:r>
    </w:p>
    <w:p w14:paraId="0B7FD414" w14:textId="77777777" w:rsidR="00FF65DC" w:rsidRPr="00A647BF" w:rsidRDefault="00FF65DC" w:rsidP="00FF65DC">
      <w:pPr>
        <w:spacing w:after="240"/>
        <w:rPr>
          <w:rFonts w:ascii="Arial" w:hAnsi="Arial" w:cs="Arial"/>
          <w:color w:val="000000" w:themeColor="text1"/>
          <w:u w:val="single"/>
        </w:rPr>
      </w:pPr>
      <w:r w:rsidRPr="00A647BF">
        <w:rPr>
          <w:rFonts w:ascii="Arial" w:hAnsi="Arial" w:cs="Arial"/>
          <w:b/>
          <w:bCs/>
          <w:color w:val="000000" w:themeColor="text1"/>
          <w:u w:val="single"/>
        </w:rPr>
        <w:t>American Mechanical Corp. v. Union Machine Co. of Lynn, Inc.</w:t>
      </w:r>
    </w:p>
    <w:p w14:paraId="41F7BEAF"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 xml:space="preserve">Rule: </w:t>
      </w:r>
      <w:r w:rsidRPr="00A647BF">
        <w:rPr>
          <w:rFonts w:ascii="Arial" w:hAnsi="Arial" w:cs="Arial"/>
          <w:b/>
          <w:bCs/>
          <w:color w:val="000000" w:themeColor="text1"/>
          <w:highlight w:val="cyan"/>
        </w:rPr>
        <w:t>In Massachusetts, a party suing to recover damages for breach of contract may recover if the loss was reasonably foreseeable by the parties or actually within their contemplation at the time the contract was entered into.</w:t>
      </w:r>
    </w:p>
    <w:p w14:paraId="585B1AFC" w14:textId="77777777" w:rsidR="00FF65DC" w:rsidRPr="00A647BF" w:rsidRDefault="00FF65DC" w:rsidP="00FF65DC">
      <w:pPr>
        <w:spacing w:after="240"/>
        <w:rPr>
          <w:rFonts w:ascii="Arial" w:hAnsi="Arial" w:cs="Arial"/>
          <w:color w:val="000000" w:themeColor="text1"/>
          <w:u w:val="single"/>
        </w:rPr>
      </w:pPr>
      <w:r w:rsidRPr="00A647BF">
        <w:rPr>
          <w:rFonts w:ascii="Arial" w:hAnsi="Arial" w:cs="Arial"/>
          <w:b/>
          <w:bCs/>
          <w:color w:val="000000" w:themeColor="text1"/>
          <w:u w:val="single"/>
        </w:rPr>
        <w:t>Locks v. Wade</w:t>
      </w:r>
    </w:p>
    <w:p w14:paraId="3A272677"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 xml:space="preserve">Rule: </w:t>
      </w:r>
      <w:r w:rsidRPr="00A647BF">
        <w:rPr>
          <w:rFonts w:ascii="Arial" w:hAnsi="Arial" w:cs="Arial"/>
          <w:b/>
          <w:bCs/>
          <w:color w:val="000000" w:themeColor="text1"/>
          <w:highlight w:val="cyan"/>
        </w:rPr>
        <w:t>When an agreement for the lease of goods is breached, the lessor may recover the lost profits he would have earned on the contract minus the cost he would have incurred performing the contract.</w:t>
      </w:r>
    </w:p>
    <w:p w14:paraId="0AFB72CF" w14:textId="77777777" w:rsidR="00FF65DC" w:rsidRPr="00A647BF" w:rsidRDefault="00FF65DC" w:rsidP="00FF65DC">
      <w:pPr>
        <w:spacing w:after="240"/>
        <w:rPr>
          <w:rFonts w:ascii="Arial" w:hAnsi="Arial" w:cs="Arial"/>
          <w:color w:val="000000" w:themeColor="text1"/>
          <w:u w:val="single"/>
        </w:rPr>
      </w:pPr>
      <w:r w:rsidRPr="00A647BF">
        <w:rPr>
          <w:rFonts w:ascii="Arial" w:hAnsi="Arial" w:cs="Arial"/>
          <w:b/>
          <w:bCs/>
          <w:color w:val="000000" w:themeColor="text1"/>
          <w:u w:val="single"/>
        </w:rPr>
        <w:t xml:space="preserve">Rosario </w:t>
      </w:r>
      <w:proofErr w:type="spellStart"/>
      <w:r w:rsidRPr="00A647BF">
        <w:rPr>
          <w:rFonts w:ascii="Arial" w:hAnsi="Arial" w:cs="Arial"/>
          <w:b/>
          <w:bCs/>
          <w:color w:val="000000" w:themeColor="text1"/>
          <w:u w:val="single"/>
        </w:rPr>
        <w:t>Inchaustegui</w:t>
      </w:r>
      <w:proofErr w:type="spellEnd"/>
      <w:r w:rsidRPr="00A647BF">
        <w:rPr>
          <w:rFonts w:ascii="Arial" w:hAnsi="Arial" w:cs="Arial"/>
          <w:b/>
          <w:bCs/>
          <w:color w:val="000000" w:themeColor="text1"/>
          <w:u w:val="single"/>
        </w:rPr>
        <w:t xml:space="preserve"> v. 666 5th Avenue Limited Partnership </w:t>
      </w:r>
    </w:p>
    <w:p w14:paraId="6B701EED" w14:textId="77777777" w:rsidR="00FF65DC" w:rsidRPr="000E2341" w:rsidRDefault="00FF65DC" w:rsidP="00FF65DC">
      <w:pPr>
        <w:spacing w:after="240"/>
        <w:rPr>
          <w:rFonts w:ascii="Arial" w:hAnsi="Arial" w:cs="Arial"/>
          <w:color w:val="000000" w:themeColor="text1"/>
        </w:rPr>
      </w:pPr>
      <w:r w:rsidRPr="000E2341">
        <w:rPr>
          <w:rFonts w:ascii="Arial" w:hAnsi="Arial" w:cs="Arial"/>
          <w:b/>
          <w:bCs/>
          <w:color w:val="000000" w:themeColor="text1"/>
          <w:shd w:val="clear" w:color="auto" w:fill="FFFFFF"/>
        </w:rPr>
        <w:t xml:space="preserve">Rule: </w:t>
      </w:r>
      <w:r w:rsidRPr="00A647BF">
        <w:rPr>
          <w:rFonts w:ascii="Arial" w:hAnsi="Arial" w:cs="Arial"/>
          <w:b/>
          <w:bCs/>
          <w:color w:val="000000" w:themeColor="text1"/>
          <w:highlight w:val="cyan"/>
        </w:rPr>
        <w:t xml:space="preserve">When a tenant breaches a lease agreement by failing to obtain insurance coverage for a </w:t>
      </w:r>
      <w:proofErr w:type="gramStart"/>
      <w:r w:rsidRPr="00A647BF">
        <w:rPr>
          <w:rFonts w:ascii="Arial" w:hAnsi="Arial" w:cs="Arial"/>
          <w:b/>
          <w:bCs/>
          <w:color w:val="000000" w:themeColor="text1"/>
          <w:highlight w:val="cyan"/>
        </w:rPr>
        <w:t>landlord</w:t>
      </w:r>
      <w:proofErr w:type="gramEnd"/>
      <w:r w:rsidRPr="00A647BF">
        <w:rPr>
          <w:rFonts w:ascii="Arial" w:hAnsi="Arial" w:cs="Arial"/>
          <w:b/>
          <w:bCs/>
          <w:color w:val="000000" w:themeColor="text1"/>
          <w:highlight w:val="cyan"/>
        </w:rPr>
        <w:t xml:space="preserve"> but the landlord obtains an independent insurance policy, the landlord may only recover from the tenant the cost of maintaining and securing the independent insurance policy, plus any other costs associated with maintaining the policy.</w:t>
      </w:r>
    </w:p>
    <w:p w14:paraId="475F5EFC" w14:textId="77777777" w:rsidR="00FF65DC" w:rsidRPr="00062276" w:rsidRDefault="00FF65DC" w:rsidP="00FF65DC">
      <w:pPr>
        <w:rPr>
          <w:rFonts w:ascii="Arial" w:hAnsi="Arial" w:cs="Arial"/>
          <w:b/>
          <w:bCs/>
          <w:color w:val="000000"/>
          <w:u w:val="single"/>
        </w:rPr>
      </w:pPr>
      <w:r w:rsidRPr="00062276">
        <w:rPr>
          <w:rFonts w:ascii="Arial" w:hAnsi="Arial" w:cs="Arial"/>
          <w:b/>
          <w:bCs/>
          <w:color w:val="000000"/>
          <w:u w:val="single"/>
        </w:rPr>
        <w:t xml:space="preserve">Reliance Cooperage Corp. v. Treat </w:t>
      </w:r>
    </w:p>
    <w:p w14:paraId="30CBD12D" w14:textId="77777777" w:rsidR="00FF65DC" w:rsidRDefault="00FF65DC" w:rsidP="00FF65DC">
      <w:pPr>
        <w:rPr>
          <w:rFonts w:ascii="Arial" w:hAnsi="Arial" w:cs="Arial"/>
          <w:b/>
          <w:bCs/>
        </w:rPr>
      </w:pPr>
    </w:p>
    <w:p w14:paraId="162466D8"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062276">
        <w:rPr>
          <w:rFonts w:ascii="Arial" w:hAnsi="Arial" w:cs="Arial"/>
          <w:b/>
          <w:bCs/>
          <w:color w:val="000000"/>
          <w:highlight w:val="cyan"/>
        </w:rPr>
        <w:t>If a party repudiates a contract it does not change the damages to be awarded nor is the affected party required to mitigate damages.</w:t>
      </w:r>
    </w:p>
    <w:p w14:paraId="0D8A287D" w14:textId="77777777" w:rsidR="00FF65DC" w:rsidRDefault="00FF65DC" w:rsidP="00FF65DC">
      <w:pPr>
        <w:rPr>
          <w:rFonts w:ascii="Arial" w:hAnsi="Arial" w:cs="Arial"/>
          <w:b/>
          <w:bCs/>
          <w:color w:val="000000"/>
          <w:u w:val="single"/>
        </w:rPr>
      </w:pPr>
      <w:r w:rsidRPr="007D207E">
        <w:rPr>
          <w:rFonts w:ascii="Arial" w:hAnsi="Arial" w:cs="Arial"/>
          <w:b/>
          <w:bCs/>
          <w:color w:val="000000"/>
          <w:u w:val="single"/>
        </w:rPr>
        <w:t>Jacob &amp;Youngs v. George Kent</w:t>
      </w:r>
    </w:p>
    <w:p w14:paraId="084009D9" w14:textId="77777777" w:rsidR="00FF65DC" w:rsidRDefault="00FF65DC" w:rsidP="00FF65DC">
      <w:pPr>
        <w:rPr>
          <w:rFonts w:ascii="Arial" w:hAnsi="Arial" w:cs="Arial"/>
          <w:b/>
          <w:bCs/>
          <w:color w:val="000000"/>
          <w:u w:val="single"/>
        </w:rPr>
      </w:pPr>
    </w:p>
    <w:p w14:paraId="1BC6736B" w14:textId="77777777" w:rsidR="00FF65DC" w:rsidRPr="007D207E" w:rsidRDefault="00FF65DC" w:rsidP="00FF65DC">
      <w:pPr>
        <w:spacing w:after="240"/>
        <w:rPr>
          <w:rFonts w:ascii="Arial" w:hAnsi="Arial" w:cs="Arial"/>
          <w:b/>
          <w:bCs/>
          <w:color w:val="000000"/>
        </w:rPr>
      </w:pPr>
      <w:r w:rsidRPr="000E2341">
        <w:rPr>
          <w:rFonts w:ascii="Arial" w:hAnsi="Arial" w:cs="Arial"/>
          <w:b/>
          <w:bCs/>
          <w:color w:val="000000"/>
          <w:shd w:val="clear" w:color="auto" w:fill="FFFFFF"/>
        </w:rPr>
        <w:t xml:space="preserve">Rule: </w:t>
      </w:r>
      <w:r w:rsidRPr="007D207E">
        <w:rPr>
          <w:rFonts w:ascii="Arial" w:hAnsi="Arial" w:cs="Arial"/>
          <w:b/>
          <w:bCs/>
          <w:color w:val="000000"/>
          <w:highlight w:val="cyan"/>
        </w:rPr>
        <w:t>If a party substantially performs its obligations under a contract, that party will not be forced to bear the replacement cost needed to fully comply with the agreement but instead will owe the non-breaching party the difference in value between full performance and the performance received.</w:t>
      </w:r>
    </w:p>
    <w:p w14:paraId="2746A272" w14:textId="77777777" w:rsidR="00FF65DC" w:rsidRPr="007D207E" w:rsidRDefault="00FF65DC" w:rsidP="00FF65DC">
      <w:pPr>
        <w:spacing w:after="240"/>
        <w:rPr>
          <w:rFonts w:ascii="Arial" w:hAnsi="Arial" w:cs="Arial"/>
          <w:color w:val="000000"/>
          <w:u w:val="single"/>
        </w:rPr>
      </w:pPr>
      <w:r w:rsidRPr="007D207E">
        <w:rPr>
          <w:rFonts w:ascii="Arial" w:hAnsi="Arial" w:cs="Arial"/>
          <w:b/>
          <w:bCs/>
          <w:color w:val="000000"/>
          <w:u w:val="single"/>
        </w:rPr>
        <w:t>John and Catherine Rivers v. Barry Deane</w:t>
      </w:r>
    </w:p>
    <w:p w14:paraId="5BD2A955"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Rule:</w:t>
      </w:r>
      <w:r w:rsidRPr="000E2341">
        <w:rPr>
          <w:rFonts w:ascii="Arial" w:hAnsi="Arial" w:cs="Arial"/>
          <w:color w:val="000000"/>
        </w:rPr>
        <w:t xml:space="preserve"> </w:t>
      </w:r>
      <w:r w:rsidRPr="007D207E">
        <w:rPr>
          <w:rFonts w:ascii="Arial" w:hAnsi="Arial" w:cs="Arial"/>
          <w:b/>
          <w:bCs/>
          <w:color w:val="000000"/>
          <w:highlight w:val="cyan"/>
        </w:rPr>
        <w:t>When a breach of a construction contract is so substantial as to render the finished building partially unusable and unsafe, the measure of damage is the market price of completing or correcting the performance.</w:t>
      </w:r>
    </w:p>
    <w:p w14:paraId="3BB70B61" w14:textId="77777777" w:rsidR="00FF65DC" w:rsidRPr="007D207E" w:rsidRDefault="00FF65DC" w:rsidP="00FF65DC">
      <w:pPr>
        <w:spacing w:after="240"/>
        <w:rPr>
          <w:rFonts w:ascii="Arial" w:hAnsi="Arial" w:cs="Arial"/>
          <w:color w:val="000000"/>
          <w:u w:val="single"/>
        </w:rPr>
      </w:pPr>
      <w:proofErr w:type="spellStart"/>
      <w:r w:rsidRPr="007D207E">
        <w:rPr>
          <w:rFonts w:ascii="Arial" w:hAnsi="Arial" w:cs="Arial"/>
          <w:b/>
          <w:bCs/>
          <w:color w:val="000000"/>
          <w:u w:val="single"/>
        </w:rPr>
        <w:lastRenderedPageBreak/>
        <w:t>Peevyhouse</w:t>
      </w:r>
      <w:proofErr w:type="spellEnd"/>
      <w:r w:rsidRPr="007D207E">
        <w:rPr>
          <w:rFonts w:ascii="Arial" w:hAnsi="Arial" w:cs="Arial"/>
          <w:b/>
          <w:bCs/>
          <w:color w:val="000000"/>
          <w:u w:val="single"/>
        </w:rPr>
        <w:t xml:space="preserve"> v. Garland Coal &amp; Mining Company </w:t>
      </w:r>
    </w:p>
    <w:p w14:paraId="783C587C"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7D207E">
        <w:rPr>
          <w:rFonts w:ascii="Arial" w:hAnsi="Arial" w:cs="Arial"/>
          <w:b/>
          <w:bCs/>
          <w:color w:val="000000"/>
          <w:highlight w:val="cyan"/>
        </w:rPr>
        <w:t>Regardless of any agreement of the parties, damages awarded for breach of an agreement to perform remedial work on property should normally be measured by the reasonable cost of performance of the work; but, when the contract provision breached is merely incidental to the main purpose in view and where the economic benefit which would result to the owner from full performance is grossly disproportionate to the cost of performance, damages should instead be limited to the diminution in value resulting to the premises because of the non-performance.</w:t>
      </w:r>
    </w:p>
    <w:p w14:paraId="3E1B7B7E" w14:textId="77777777" w:rsidR="00FF65DC" w:rsidRPr="00057545" w:rsidRDefault="00FF65DC" w:rsidP="00FF65DC">
      <w:pPr>
        <w:spacing w:after="240"/>
        <w:rPr>
          <w:rFonts w:ascii="Arial" w:hAnsi="Arial" w:cs="Arial"/>
          <w:color w:val="000000"/>
          <w:u w:val="single"/>
        </w:rPr>
      </w:pPr>
      <w:r w:rsidRPr="00057545">
        <w:rPr>
          <w:rFonts w:ascii="Arial" w:hAnsi="Arial" w:cs="Arial"/>
          <w:b/>
          <w:bCs/>
          <w:color w:val="000000"/>
          <w:u w:val="single"/>
        </w:rPr>
        <w:t xml:space="preserve">American Standard, Inc. v. Harold Schectman </w:t>
      </w:r>
    </w:p>
    <w:p w14:paraId="3F5D60B9"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057545">
        <w:rPr>
          <w:rFonts w:ascii="Arial" w:hAnsi="Arial" w:cs="Arial"/>
          <w:b/>
          <w:bCs/>
          <w:color w:val="000000"/>
          <w:highlight w:val="cyan"/>
        </w:rPr>
        <w:t>In a construction contract, the injured party may recover the cost of completing unfinished work even if the value of the property as a whole is not diminished by the unfinished work.</w:t>
      </w:r>
    </w:p>
    <w:p w14:paraId="7C546BC6" w14:textId="77777777" w:rsidR="00FF65DC" w:rsidRPr="00057545" w:rsidRDefault="00FF65DC" w:rsidP="00FF65DC">
      <w:pPr>
        <w:spacing w:after="240"/>
        <w:rPr>
          <w:rFonts w:ascii="Arial" w:hAnsi="Arial" w:cs="Arial"/>
          <w:color w:val="000000"/>
          <w:u w:val="single"/>
        </w:rPr>
      </w:pPr>
      <w:r w:rsidRPr="00057545">
        <w:rPr>
          <w:rFonts w:ascii="Arial" w:hAnsi="Arial" w:cs="Arial"/>
          <w:b/>
          <w:bCs/>
          <w:color w:val="000000"/>
          <w:u w:val="single"/>
        </w:rPr>
        <w:t xml:space="preserve">Marcus Lowy v. United Pacific Insurance Co. </w:t>
      </w:r>
    </w:p>
    <w:p w14:paraId="4DB79193"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057545">
        <w:rPr>
          <w:rFonts w:ascii="Arial" w:hAnsi="Arial" w:cs="Arial"/>
          <w:b/>
          <w:bCs/>
          <w:color w:val="000000"/>
          <w:highlight w:val="cyan"/>
        </w:rPr>
        <w:t>If a specified sum of money is to be paid on full performance, the actor is not entitled to any part of the sum until completion, unless full performance has been excused, prevented, or delayed by the act of the other party.</w:t>
      </w:r>
    </w:p>
    <w:p w14:paraId="16589DFB" w14:textId="77777777" w:rsidR="00FF65DC" w:rsidRPr="00677384" w:rsidRDefault="00FF65DC" w:rsidP="00FF65DC">
      <w:pPr>
        <w:rPr>
          <w:rFonts w:ascii="Arial" w:hAnsi="Arial" w:cs="Arial"/>
          <w:color w:val="000000"/>
          <w:u w:val="single"/>
        </w:rPr>
      </w:pPr>
      <w:r w:rsidRPr="00677384">
        <w:rPr>
          <w:rFonts w:ascii="Arial" w:hAnsi="Arial" w:cs="Arial"/>
          <w:b/>
          <w:bCs/>
          <w:color w:val="000000"/>
          <w:u w:val="single"/>
        </w:rPr>
        <w:t xml:space="preserve">New Era Homes Corp. v. </w:t>
      </w:r>
      <w:proofErr w:type="spellStart"/>
      <w:r w:rsidRPr="00677384">
        <w:rPr>
          <w:rFonts w:ascii="Arial" w:hAnsi="Arial" w:cs="Arial"/>
          <w:b/>
          <w:bCs/>
          <w:color w:val="000000"/>
          <w:u w:val="single"/>
        </w:rPr>
        <w:t>Engelbert</w:t>
      </w:r>
      <w:proofErr w:type="spellEnd"/>
      <w:r w:rsidRPr="00677384">
        <w:rPr>
          <w:rFonts w:ascii="Arial" w:hAnsi="Arial" w:cs="Arial"/>
          <w:b/>
          <w:bCs/>
          <w:color w:val="000000"/>
          <w:u w:val="single"/>
        </w:rPr>
        <w:t xml:space="preserve"> Forster</w:t>
      </w:r>
    </w:p>
    <w:p w14:paraId="60B15709" w14:textId="77777777" w:rsidR="00FF65DC" w:rsidRDefault="00FF65DC" w:rsidP="00FF65DC">
      <w:pPr>
        <w:rPr>
          <w:rFonts w:ascii="Arial" w:hAnsi="Arial" w:cs="Arial"/>
          <w:b/>
          <w:bCs/>
        </w:rPr>
      </w:pPr>
    </w:p>
    <w:p w14:paraId="0E64DE99" w14:textId="77777777" w:rsidR="00FF65DC" w:rsidRPr="00677384" w:rsidRDefault="00FF65DC" w:rsidP="00FF65DC">
      <w:pPr>
        <w:spacing w:after="240"/>
        <w:rPr>
          <w:rFonts w:ascii="Arial" w:hAnsi="Arial" w:cs="Arial"/>
          <w:b/>
          <w:bCs/>
          <w:color w:val="000000"/>
        </w:rPr>
      </w:pPr>
      <w:r w:rsidRPr="000E2341">
        <w:rPr>
          <w:rFonts w:ascii="Arial" w:hAnsi="Arial" w:cs="Arial"/>
          <w:b/>
          <w:bCs/>
          <w:color w:val="000000"/>
          <w:shd w:val="clear" w:color="auto" w:fill="FFFFFF"/>
        </w:rPr>
        <w:t xml:space="preserve">Rule: </w:t>
      </w:r>
      <w:r w:rsidRPr="00677384">
        <w:rPr>
          <w:rFonts w:ascii="Arial" w:hAnsi="Arial" w:cs="Arial"/>
          <w:b/>
          <w:bCs/>
          <w:color w:val="000000"/>
          <w:highlight w:val="cyan"/>
        </w:rPr>
        <w:t>A contract requiring scheduled installment payments throughout performance is not necessarily divisible based on separate acts of performance.</w:t>
      </w:r>
    </w:p>
    <w:p w14:paraId="4EBC3D64" w14:textId="77777777" w:rsidR="00FF65DC" w:rsidRPr="00677384" w:rsidRDefault="00FF65DC" w:rsidP="00FF65DC">
      <w:pPr>
        <w:spacing w:after="240"/>
        <w:rPr>
          <w:rFonts w:ascii="Arial" w:hAnsi="Arial" w:cs="Arial"/>
          <w:color w:val="000000"/>
          <w:u w:val="single"/>
        </w:rPr>
      </w:pPr>
      <w:r w:rsidRPr="00677384">
        <w:rPr>
          <w:rFonts w:ascii="Arial" w:hAnsi="Arial" w:cs="Arial"/>
          <w:b/>
          <w:bCs/>
          <w:color w:val="000000"/>
          <w:u w:val="single"/>
        </w:rPr>
        <w:t>Britton v. Turner</w:t>
      </w:r>
    </w:p>
    <w:p w14:paraId="268C0CCE"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677384">
        <w:rPr>
          <w:rFonts w:ascii="Arial" w:hAnsi="Arial" w:cs="Arial"/>
          <w:b/>
          <w:bCs/>
          <w:color w:val="000000"/>
          <w:highlight w:val="cyan"/>
        </w:rPr>
        <w:t>Where an employee voluntarily breaches a contract for labor by failing to continue the agreed employment, the employee is entitled under quantum meruit to the reasonable value of the services provided, unless the contract specifically provides otherwise.</w:t>
      </w:r>
    </w:p>
    <w:p w14:paraId="65D40EC1" w14:textId="77777777" w:rsidR="00FF65DC" w:rsidRPr="00050395" w:rsidRDefault="00FF65DC" w:rsidP="00FF65DC">
      <w:pPr>
        <w:rPr>
          <w:rFonts w:ascii="Arial" w:hAnsi="Arial" w:cs="Arial"/>
          <w:color w:val="000000"/>
          <w:u w:val="single"/>
        </w:rPr>
      </w:pPr>
      <w:r w:rsidRPr="00050395">
        <w:rPr>
          <w:rFonts w:ascii="Arial" w:hAnsi="Arial" w:cs="Arial"/>
          <w:b/>
          <w:bCs/>
          <w:color w:val="000000"/>
          <w:u w:val="single"/>
        </w:rPr>
        <w:t>Kaplan v. Mayo Clinic</w:t>
      </w:r>
    </w:p>
    <w:p w14:paraId="1346ECBD" w14:textId="77777777" w:rsidR="00FF65DC" w:rsidRDefault="00FF65DC" w:rsidP="00FF65DC">
      <w:pPr>
        <w:rPr>
          <w:rFonts w:ascii="Arial" w:hAnsi="Arial" w:cs="Arial"/>
          <w:b/>
          <w:bCs/>
        </w:rPr>
      </w:pPr>
    </w:p>
    <w:p w14:paraId="22F4D458"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050395">
        <w:rPr>
          <w:rFonts w:ascii="Arial" w:hAnsi="Arial" w:cs="Arial"/>
          <w:b/>
          <w:bCs/>
          <w:color w:val="000000"/>
          <w:highlight w:val="cyan"/>
        </w:rPr>
        <w:t>Summary judgment is not warranted in a breach of contract claim if a plaintiff can sufficiently show the formation of a contract, the defendants’ breach of the contract, and resulting damages.</w:t>
      </w:r>
    </w:p>
    <w:p w14:paraId="25830AF6" w14:textId="77777777" w:rsidR="00FF65DC" w:rsidRPr="00050395" w:rsidRDefault="00FF65DC" w:rsidP="00FF65DC">
      <w:pPr>
        <w:rPr>
          <w:rFonts w:ascii="Arial" w:hAnsi="Arial" w:cs="Arial"/>
          <w:color w:val="000000"/>
          <w:u w:val="single"/>
        </w:rPr>
      </w:pPr>
      <w:proofErr w:type="spellStart"/>
      <w:r w:rsidRPr="00050395">
        <w:rPr>
          <w:rFonts w:ascii="Arial" w:hAnsi="Arial" w:cs="Arial"/>
          <w:b/>
          <w:bCs/>
          <w:color w:val="000000"/>
          <w:u w:val="single"/>
        </w:rPr>
        <w:t>Plotnik</w:t>
      </w:r>
      <w:proofErr w:type="spellEnd"/>
      <w:r w:rsidRPr="00050395">
        <w:rPr>
          <w:rFonts w:ascii="Arial" w:hAnsi="Arial" w:cs="Arial"/>
          <w:b/>
          <w:bCs/>
          <w:color w:val="000000"/>
          <w:u w:val="single"/>
        </w:rPr>
        <w:t xml:space="preserve"> v. </w:t>
      </w:r>
      <w:proofErr w:type="spellStart"/>
      <w:r w:rsidRPr="00050395">
        <w:rPr>
          <w:rFonts w:ascii="Arial" w:hAnsi="Arial" w:cs="Arial"/>
          <w:b/>
          <w:bCs/>
          <w:color w:val="000000"/>
          <w:u w:val="single"/>
        </w:rPr>
        <w:t>Meihaus</w:t>
      </w:r>
      <w:proofErr w:type="spellEnd"/>
    </w:p>
    <w:p w14:paraId="2F4854C9" w14:textId="77777777" w:rsidR="00FF65DC" w:rsidRDefault="00FF65DC" w:rsidP="00FF65DC">
      <w:pPr>
        <w:rPr>
          <w:rFonts w:ascii="Arial" w:hAnsi="Arial" w:cs="Arial"/>
          <w:b/>
          <w:bCs/>
        </w:rPr>
      </w:pPr>
    </w:p>
    <w:p w14:paraId="04E97F8F" w14:textId="77777777" w:rsidR="00FF65DC" w:rsidRPr="000E2341" w:rsidRDefault="00FF65DC" w:rsidP="00FF65DC">
      <w:pPr>
        <w:spacing w:after="240"/>
        <w:rPr>
          <w:rFonts w:ascii="Arial" w:hAnsi="Arial" w:cs="Arial"/>
        </w:rPr>
      </w:pPr>
      <w:r w:rsidRPr="000E2341">
        <w:rPr>
          <w:rFonts w:ascii="Arial" w:hAnsi="Arial" w:cs="Arial"/>
          <w:b/>
          <w:bCs/>
          <w:color w:val="000000"/>
          <w:shd w:val="clear" w:color="auto" w:fill="FFFFFF"/>
        </w:rPr>
        <w:t xml:space="preserve">Rule: </w:t>
      </w:r>
      <w:r w:rsidRPr="00050395">
        <w:rPr>
          <w:rFonts w:ascii="Arial" w:hAnsi="Arial" w:cs="Arial"/>
          <w:b/>
          <w:bCs/>
          <w:highlight w:val="cyan"/>
        </w:rPr>
        <w:t>Damages for emotional distress may be recovered in an action for trespass to personal property.</w:t>
      </w:r>
    </w:p>
    <w:p w14:paraId="0CCF50F1" w14:textId="77777777" w:rsidR="00FF65DC" w:rsidRPr="00625571" w:rsidRDefault="00FF65DC" w:rsidP="00FF65DC">
      <w:pPr>
        <w:rPr>
          <w:rFonts w:ascii="Arial" w:hAnsi="Arial" w:cs="Arial"/>
          <w:color w:val="000000"/>
          <w:u w:val="single"/>
        </w:rPr>
      </w:pPr>
      <w:proofErr w:type="spellStart"/>
      <w:r w:rsidRPr="00625571">
        <w:rPr>
          <w:rFonts w:ascii="Arial" w:hAnsi="Arial" w:cs="Arial"/>
          <w:b/>
          <w:bCs/>
          <w:color w:val="000000"/>
          <w:u w:val="single"/>
        </w:rPr>
        <w:t>Acquista</w:t>
      </w:r>
      <w:proofErr w:type="spellEnd"/>
      <w:r w:rsidRPr="00625571">
        <w:rPr>
          <w:rFonts w:ascii="Arial" w:hAnsi="Arial" w:cs="Arial"/>
          <w:b/>
          <w:bCs/>
          <w:color w:val="000000"/>
          <w:u w:val="single"/>
        </w:rPr>
        <w:t xml:space="preserve"> v. New York Life Insurance Company</w:t>
      </w:r>
    </w:p>
    <w:p w14:paraId="0860E5AD" w14:textId="77777777" w:rsidR="00FF65DC" w:rsidRDefault="00FF65DC" w:rsidP="00FF65DC">
      <w:pPr>
        <w:rPr>
          <w:rFonts w:ascii="Arial" w:hAnsi="Arial" w:cs="Arial"/>
          <w:b/>
          <w:bCs/>
        </w:rPr>
      </w:pPr>
    </w:p>
    <w:p w14:paraId="0857D333"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lastRenderedPageBreak/>
        <w:t xml:space="preserve">Rule: </w:t>
      </w:r>
      <w:r w:rsidRPr="00625571">
        <w:rPr>
          <w:rFonts w:ascii="Arial" w:hAnsi="Arial" w:cs="Arial"/>
          <w:b/>
          <w:bCs/>
          <w:color w:val="000000"/>
          <w:highlight w:val="cyan"/>
        </w:rPr>
        <w:t>Where an insurer fails to pay benefits to which the insured is entitled, the contract damages available to the insured may include foreseeable money damages beyond the limit of the insurance policy.</w:t>
      </w:r>
    </w:p>
    <w:p w14:paraId="2C4E0B98" w14:textId="77777777" w:rsidR="00FF65DC" w:rsidRPr="00625571" w:rsidRDefault="00FF65DC" w:rsidP="00FF65DC">
      <w:pPr>
        <w:rPr>
          <w:rFonts w:ascii="Arial" w:hAnsi="Arial" w:cs="Arial"/>
          <w:color w:val="000000"/>
          <w:u w:val="single"/>
        </w:rPr>
      </w:pPr>
      <w:r w:rsidRPr="00625571">
        <w:rPr>
          <w:rFonts w:ascii="Arial" w:hAnsi="Arial" w:cs="Arial"/>
          <w:b/>
          <w:bCs/>
          <w:color w:val="000000"/>
          <w:u w:val="single"/>
        </w:rPr>
        <w:t>Boise Dodge, Inc. v. Clark</w:t>
      </w:r>
    </w:p>
    <w:p w14:paraId="491F854F" w14:textId="77777777" w:rsidR="00FF65DC" w:rsidRDefault="00FF65DC" w:rsidP="00FF65DC">
      <w:pPr>
        <w:rPr>
          <w:rFonts w:ascii="Arial" w:hAnsi="Arial" w:cs="Arial"/>
          <w:b/>
          <w:bCs/>
        </w:rPr>
      </w:pPr>
    </w:p>
    <w:p w14:paraId="5949FF4A"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625571">
        <w:rPr>
          <w:rFonts w:ascii="Arial" w:hAnsi="Arial" w:cs="Arial"/>
          <w:b/>
          <w:bCs/>
          <w:color w:val="000000"/>
          <w:highlight w:val="cyan"/>
        </w:rPr>
        <w:t xml:space="preserve">The </w:t>
      </w:r>
      <w:proofErr w:type="gramStart"/>
      <w:r w:rsidRPr="00625571">
        <w:rPr>
          <w:rFonts w:ascii="Arial" w:hAnsi="Arial" w:cs="Arial"/>
          <w:b/>
          <w:bCs/>
          <w:color w:val="000000"/>
          <w:highlight w:val="cyan"/>
        </w:rPr>
        <w:t>amount</w:t>
      </w:r>
      <w:proofErr w:type="gramEnd"/>
      <w:r w:rsidRPr="00625571">
        <w:rPr>
          <w:rFonts w:ascii="Arial" w:hAnsi="Arial" w:cs="Arial"/>
          <w:b/>
          <w:bCs/>
          <w:color w:val="000000"/>
          <w:highlight w:val="cyan"/>
        </w:rPr>
        <w:t xml:space="preserve"> of punitive damages awarded to a party must bear a reasonable relation to the amount of actual damages suffered by the party.</w:t>
      </w:r>
    </w:p>
    <w:p w14:paraId="06D3A0B0" w14:textId="77777777" w:rsidR="00FF65DC" w:rsidRDefault="00FF65DC" w:rsidP="00FF65DC">
      <w:pPr>
        <w:rPr>
          <w:rFonts w:ascii="Arial" w:hAnsi="Arial" w:cs="Arial"/>
          <w:b/>
          <w:bCs/>
          <w:color w:val="000000"/>
          <w:u w:val="single"/>
        </w:rPr>
      </w:pPr>
      <w:r w:rsidRPr="009F074F">
        <w:rPr>
          <w:rFonts w:ascii="Arial" w:hAnsi="Arial" w:cs="Arial"/>
          <w:b/>
          <w:bCs/>
          <w:color w:val="000000"/>
          <w:u w:val="single"/>
        </w:rPr>
        <w:t>White Plains Coat &amp; Apron Co., Inc. v. Cintas Corp.</w:t>
      </w:r>
    </w:p>
    <w:p w14:paraId="7FC83B80" w14:textId="77777777" w:rsidR="00FF65DC" w:rsidRDefault="00FF65DC" w:rsidP="00FF65DC">
      <w:pPr>
        <w:rPr>
          <w:rFonts w:ascii="Arial" w:hAnsi="Arial" w:cs="Arial"/>
          <w:b/>
          <w:bCs/>
          <w:color w:val="000000"/>
          <w:u w:val="single"/>
        </w:rPr>
      </w:pPr>
    </w:p>
    <w:p w14:paraId="3F9FAD36" w14:textId="77777777" w:rsidR="00FF65DC" w:rsidRPr="009F074F" w:rsidRDefault="00FF65DC" w:rsidP="00FF65DC">
      <w:pPr>
        <w:spacing w:after="240"/>
        <w:rPr>
          <w:rFonts w:ascii="Arial" w:hAnsi="Arial" w:cs="Arial"/>
          <w:b/>
          <w:bCs/>
          <w:color w:val="000000"/>
        </w:rPr>
      </w:pPr>
      <w:r w:rsidRPr="000E2341">
        <w:rPr>
          <w:rFonts w:ascii="Arial" w:hAnsi="Arial" w:cs="Arial"/>
          <w:b/>
          <w:bCs/>
          <w:color w:val="000000"/>
          <w:shd w:val="clear" w:color="auto" w:fill="FFFFFF"/>
        </w:rPr>
        <w:t xml:space="preserve">Rule: </w:t>
      </w:r>
      <w:r w:rsidRPr="009F074F">
        <w:rPr>
          <w:rFonts w:ascii="Arial" w:hAnsi="Arial" w:cs="Arial"/>
          <w:b/>
          <w:bCs/>
          <w:color w:val="000000"/>
          <w:highlight w:val="cyan"/>
        </w:rPr>
        <w:t>A generalized economic interest in soliciting business does not constitute a defense to a claim of tortious interference with an existing contract if the alleged tortfeasor has no previous economic relationship with the breaching party.</w:t>
      </w:r>
    </w:p>
    <w:p w14:paraId="6BC4D971" w14:textId="77777777" w:rsidR="00FF65DC" w:rsidRPr="009F074F" w:rsidRDefault="00FF65DC" w:rsidP="00FF65DC">
      <w:pPr>
        <w:rPr>
          <w:rFonts w:ascii="Arial" w:hAnsi="Arial" w:cs="Arial"/>
          <w:color w:val="000000"/>
          <w:u w:val="single"/>
        </w:rPr>
      </w:pPr>
      <w:proofErr w:type="spellStart"/>
      <w:r w:rsidRPr="009F074F">
        <w:rPr>
          <w:rFonts w:ascii="Arial" w:hAnsi="Arial" w:cs="Arial"/>
          <w:b/>
          <w:bCs/>
          <w:color w:val="000000"/>
          <w:u w:val="single"/>
        </w:rPr>
        <w:t>Curtice</w:t>
      </w:r>
      <w:proofErr w:type="spellEnd"/>
      <w:r w:rsidRPr="009F074F">
        <w:rPr>
          <w:rFonts w:ascii="Arial" w:hAnsi="Arial" w:cs="Arial"/>
          <w:b/>
          <w:bCs/>
          <w:color w:val="000000"/>
          <w:u w:val="single"/>
        </w:rPr>
        <w:t xml:space="preserve"> Brothers Co. v. Catts</w:t>
      </w:r>
    </w:p>
    <w:p w14:paraId="79D6A24F" w14:textId="77777777" w:rsidR="00FF65DC" w:rsidRDefault="00FF65DC" w:rsidP="00FF65DC">
      <w:pPr>
        <w:rPr>
          <w:rFonts w:ascii="Arial" w:hAnsi="Arial" w:cs="Arial"/>
          <w:b/>
          <w:bCs/>
        </w:rPr>
      </w:pPr>
    </w:p>
    <w:p w14:paraId="3A1D9E05"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9F074F">
        <w:rPr>
          <w:rFonts w:ascii="Arial" w:hAnsi="Arial" w:cs="Arial"/>
          <w:b/>
          <w:bCs/>
          <w:color w:val="000000"/>
          <w:highlight w:val="cyan"/>
        </w:rPr>
        <w:t>Under special circumstances, specific performance may be an appropriate remedy for breach of contract involving the sale of goods.</w:t>
      </w:r>
    </w:p>
    <w:p w14:paraId="1D440042" w14:textId="77777777" w:rsidR="00FF65DC" w:rsidRPr="009F074F" w:rsidRDefault="00FF65DC" w:rsidP="00FF65DC">
      <w:pPr>
        <w:rPr>
          <w:rFonts w:ascii="Arial" w:hAnsi="Arial" w:cs="Arial"/>
          <w:color w:val="000000"/>
          <w:u w:val="single"/>
        </w:rPr>
      </w:pPr>
      <w:r w:rsidRPr="009F074F">
        <w:rPr>
          <w:rFonts w:ascii="Arial" w:hAnsi="Arial" w:cs="Arial"/>
          <w:b/>
          <w:bCs/>
          <w:color w:val="000000"/>
          <w:u w:val="single"/>
        </w:rPr>
        <w:t>Lumley v. Wagner</w:t>
      </w:r>
    </w:p>
    <w:p w14:paraId="54CAA0AB" w14:textId="77777777" w:rsidR="00FF65DC" w:rsidRDefault="00FF65DC" w:rsidP="00FF65DC">
      <w:pPr>
        <w:rPr>
          <w:rFonts w:ascii="Arial" w:hAnsi="Arial" w:cs="Arial"/>
          <w:b/>
          <w:bCs/>
        </w:rPr>
      </w:pPr>
    </w:p>
    <w:p w14:paraId="7C829EE7"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9F074F">
        <w:rPr>
          <w:rFonts w:ascii="Arial" w:hAnsi="Arial" w:cs="Arial"/>
          <w:b/>
          <w:bCs/>
          <w:color w:val="000000"/>
          <w:highlight w:val="cyan"/>
        </w:rPr>
        <w:t>A court of equity may impose a negative injunction on an individual, preventing her from doing something.</w:t>
      </w:r>
    </w:p>
    <w:p w14:paraId="3A16FB81" w14:textId="77777777" w:rsidR="00FF65DC" w:rsidRPr="009F074F" w:rsidRDefault="00FF65DC" w:rsidP="00FF65DC">
      <w:pPr>
        <w:rPr>
          <w:rFonts w:ascii="Arial" w:hAnsi="Arial" w:cs="Arial"/>
          <w:color w:val="000000"/>
          <w:u w:val="single"/>
        </w:rPr>
      </w:pPr>
      <w:r w:rsidRPr="009F074F">
        <w:rPr>
          <w:rFonts w:ascii="Arial" w:hAnsi="Arial" w:cs="Arial"/>
          <w:b/>
          <w:bCs/>
          <w:color w:val="000000"/>
          <w:u w:val="single"/>
        </w:rPr>
        <w:t>Curb Records, Inc. v. McGraw</w:t>
      </w:r>
    </w:p>
    <w:p w14:paraId="1EBB59CF" w14:textId="77777777" w:rsidR="00FF65DC" w:rsidRDefault="00FF65DC" w:rsidP="00FF65DC">
      <w:pPr>
        <w:rPr>
          <w:rFonts w:ascii="Arial" w:hAnsi="Arial" w:cs="Arial"/>
          <w:b/>
          <w:bCs/>
        </w:rPr>
      </w:pPr>
    </w:p>
    <w:p w14:paraId="14711ACA"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9F074F">
        <w:rPr>
          <w:rFonts w:ascii="Arial" w:hAnsi="Arial" w:cs="Arial"/>
          <w:b/>
          <w:bCs/>
          <w:color w:val="000000"/>
          <w:highlight w:val="cyan"/>
        </w:rPr>
        <w:t>Injunctive relief is not appropriate in a case involving a contract for unique and extraordinary services if the contract does not provide a sufficiently definite term length.</w:t>
      </w:r>
    </w:p>
    <w:p w14:paraId="521D80E3" w14:textId="77777777" w:rsidR="00FF65DC" w:rsidRPr="00AE7200" w:rsidRDefault="00FF65DC" w:rsidP="00FF65DC">
      <w:pPr>
        <w:rPr>
          <w:rFonts w:ascii="Arial" w:hAnsi="Arial" w:cs="Arial"/>
          <w:color w:val="000000"/>
          <w:u w:val="single"/>
        </w:rPr>
      </w:pPr>
      <w:r w:rsidRPr="00AE7200">
        <w:rPr>
          <w:rFonts w:ascii="Arial" w:hAnsi="Arial" w:cs="Arial"/>
          <w:b/>
          <w:bCs/>
          <w:color w:val="000000"/>
          <w:u w:val="single"/>
        </w:rPr>
        <w:t>Southwest Engineering Co. v. United States</w:t>
      </w:r>
    </w:p>
    <w:p w14:paraId="50E66592" w14:textId="77777777" w:rsidR="00FF65DC" w:rsidRDefault="00FF65DC" w:rsidP="00FF65DC">
      <w:pPr>
        <w:rPr>
          <w:rFonts w:ascii="Arial" w:hAnsi="Arial" w:cs="Arial"/>
          <w:b/>
          <w:bCs/>
        </w:rPr>
      </w:pPr>
    </w:p>
    <w:p w14:paraId="31D37B77"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AE7200">
        <w:rPr>
          <w:rFonts w:ascii="Arial" w:hAnsi="Arial" w:cs="Arial"/>
          <w:b/>
          <w:bCs/>
          <w:color w:val="000000"/>
          <w:highlight w:val="cyan"/>
        </w:rPr>
        <w:t>When parties at the time of contract formation have agreed upon a liquidated damage provision as a reasonable forecast of just compensation for breach of contract and damages are difficult to estimate accurately, the liquidated damages provision should be enforced.</w:t>
      </w:r>
    </w:p>
    <w:p w14:paraId="19344D83" w14:textId="77777777" w:rsidR="00FF65DC" w:rsidRPr="00AE7200" w:rsidRDefault="00FF65DC" w:rsidP="00FF65DC">
      <w:pPr>
        <w:rPr>
          <w:rFonts w:ascii="Arial" w:hAnsi="Arial" w:cs="Arial"/>
          <w:color w:val="000000"/>
          <w:u w:val="single"/>
        </w:rPr>
      </w:pPr>
      <w:r w:rsidRPr="00AE7200">
        <w:rPr>
          <w:rFonts w:ascii="Arial" w:hAnsi="Arial" w:cs="Arial"/>
          <w:b/>
          <w:bCs/>
          <w:color w:val="000000"/>
          <w:u w:val="single"/>
        </w:rPr>
        <w:t>Cellphone Termination Fee Cases</w:t>
      </w:r>
    </w:p>
    <w:p w14:paraId="068E66CC" w14:textId="77777777" w:rsidR="00FF65DC" w:rsidRDefault="00FF65DC" w:rsidP="00FF65DC">
      <w:pPr>
        <w:rPr>
          <w:rFonts w:ascii="Arial" w:hAnsi="Arial" w:cs="Arial"/>
          <w:b/>
          <w:bCs/>
        </w:rPr>
      </w:pPr>
    </w:p>
    <w:p w14:paraId="200A492C"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AE7200">
        <w:rPr>
          <w:rFonts w:ascii="Arial" w:hAnsi="Arial" w:cs="Arial"/>
          <w:b/>
          <w:bCs/>
          <w:color w:val="000000"/>
          <w:highlight w:val="cyan"/>
        </w:rPr>
        <w:t>In California, a liquidated damages clause in a consumer contract is presumed void unless rebutted by specific evidence.</w:t>
      </w:r>
    </w:p>
    <w:p w14:paraId="45A5E524" w14:textId="77777777" w:rsidR="00FF65DC" w:rsidRDefault="00FF65DC" w:rsidP="00FF65DC">
      <w:pPr>
        <w:rPr>
          <w:rFonts w:ascii="Arial" w:hAnsi="Arial" w:cs="Arial"/>
          <w:b/>
          <w:bCs/>
          <w:color w:val="000000"/>
          <w:u w:val="single"/>
        </w:rPr>
      </w:pPr>
      <w:r w:rsidRPr="00AE7200">
        <w:rPr>
          <w:rFonts w:ascii="Arial" w:hAnsi="Arial" w:cs="Arial"/>
          <w:b/>
          <w:bCs/>
          <w:color w:val="000000"/>
          <w:u w:val="single"/>
        </w:rPr>
        <w:t>Lewis Refrigeration Co. v. Sawyer Fruit, Vegetable and Cold Storage Co.</w:t>
      </w:r>
    </w:p>
    <w:p w14:paraId="08546CD9" w14:textId="77777777" w:rsidR="00FF65DC" w:rsidRDefault="00FF65DC" w:rsidP="00FF65DC">
      <w:pPr>
        <w:rPr>
          <w:rFonts w:ascii="Arial" w:hAnsi="Arial" w:cs="Arial"/>
          <w:b/>
          <w:bCs/>
          <w:color w:val="000000"/>
          <w:u w:val="single"/>
        </w:rPr>
      </w:pPr>
    </w:p>
    <w:p w14:paraId="29E08159" w14:textId="77777777" w:rsidR="00FF65DC" w:rsidRDefault="00FF65DC" w:rsidP="00FF65DC">
      <w:pPr>
        <w:spacing w:after="240"/>
        <w:rPr>
          <w:rFonts w:ascii="Arial" w:hAnsi="Arial" w:cs="Arial"/>
          <w:b/>
          <w:bCs/>
          <w:color w:val="000000"/>
        </w:rPr>
      </w:pPr>
      <w:r w:rsidRPr="000E2341">
        <w:rPr>
          <w:rFonts w:ascii="Arial" w:hAnsi="Arial" w:cs="Arial"/>
          <w:b/>
          <w:bCs/>
          <w:color w:val="000000"/>
          <w:shd w:val="clear" w:color="auto" w:fill="FFFFFF"/>
        </w:rPr>
        <w:t xml:space="preserve">Rule: </w:t>
      </w:r>
      <w:r w:rsidRPr="00AE7200">
        <w:rPr>
          <w:rFonts w:ascii="Arial" w:hAnsi="Arial" w:cs="Arial"/>
          <w:b/>
          <w:bCs/>
          <w:color w:val="000000"/>
          <w:highlight w:val="cyan"/>
        </w:rPr>
        <w:t>An exclusive remedy that fails its essential purpose should not be enforced, and consequential damages may be awarded instead unless they have been validly limited by merchant parties.</w:t>
      </w:r>
    </w:p>
    <w:p w14:paraId="24CEF5DF" w14:textId="77777777" w:rsidR="00FF65DC" w:rsidRPr="00AE7200" w:rsidRDefault="00FF65DC" w:rsidP="00FF65DC">
      <w:pPr>
        <w:rPr>
          <w:rFonts w:ascii="Arial" w:hAnsi="Arial" w:cs="Arial"/>
          <w:color w:val="000000"/>
          <w:u w:val="single"/>
        </w:rPr>
      </w:pPr>
      <w:r w:rsidRPr="00AE7200">
        <w:rPr>
          <w:rFonts w:ascii="Arial" w:hAnsi="Arial" w:cs="Arial"/>
          <w:b/>
          <w:bCs/>
          <w:color w:val="000000"/>
          <w:u w:val="single"/>
        </w:rPr>
        <w:lastRenderedPageBreak/>
        <w:t xml:space="preserve">Ed </w:t>
      </w:r>
      <w:proofErr w:type="spellStart"/>
      <w:r w:rsidRPr="00AE7200">
        <w:rPr>
          <w:rFonts w:ascii="Arial" w:hAnsi="Arial" w:cs="Arial"/>
          <w:b/>
          <w:bCs/>
          <w:color w:val="000000"/>
          <w:u w:val="single"/>
        </w:rPr>
        <w:t>Bertholet</w:t>
      </w:r>
      <w:proofErr w:type="spellEnd"/>
      <w:r w:rsidRPr="00AE7200">
        <w:rPr>
          <w:rFonts w:ascii="Arial" w:hAnsi="Arial" w:cs="Arial"/>
          <w:b/>
          <w:bCs/>
          <w:color w:val="000000"/>
          <w:u w:val="single"/>
        </w:rPr>
        <w:t xml:space="preserve"> &amp; Associates, Inc. v. Ed </w:t>
      </w:r>
      <w:proofErr w:type="spellStart"/>
      <w:r w:rsidRPr="00AE7200">
        <w:rPr>
          <w:rFonts w:ascii="Arial" w:hAnsi="Arial" w:cs="Arial"/>
          <w:b/>
          <w:bCs/>
          <w:color w:val="000000"/>
          <w:u w:val="single"/>
        </w:rPr>
        <w:t>Stefanko</w:t>
      </w:r>
      <w:proofErr w:type="spellEnd"/>
    </w:p>
    <w:p w14:paraId="32BB2AE1" w14:textId="77777777" w:rsidR="00FF65DC" w:rsidRDefault="00FF65DC" w:rsidP="00FF65DC">
      <w:pPr>
        <w:spacing w:after="240"/>
        <w:rPr>
          <w:rFonts w:ascii="Arial" w:hAnsi="Arial" w:cs="Arial"/>
          <w:color w:val="000000"/>
        </w:rPr>
      </w:pPr>
    </w:p>
    <w:p w14:paraId="5168BC6C"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of Law: </w:t>
      </w:r>
      <w:r w:rsidRPr="00AE7200">
        <w:rPr>
          <w:rFonts w:ascii="Arial" w:hAnsi="Arial" w:cs="Arial"/>
          <w:b/>
          <w:bCs/>
          <w:color w:val="000000"/>
          <w:highlight w:val="cyan"/>
        </w:rPr>
        <w:t>in Indiana, contract provisions requiring the issuance of an injunction are not binding on trial courts.</w:t>
      </w:r>
    </w:p>
    <w:p w14:paraId="3A116E66" w14:textId="77777777" w:rsidR="00FF65DC" w:rsidRDefault="00FF65DC" w:rsidP="00FF65DC">
      <w:pPr>
        <w:rPr>
          <w:rFonts w:ascii="Arial" w:hAnsi="Arial" w:cs="Arial"/>
          <w:color w:val="000000"/>
          <w:u w:val="single"/>
        </w:rPr>
      </w:pPr>
      <w:r w:rsidRPr="000B399B">
        <w:rPr>
          <w:rFonts w:ascii="Arial" w:hAnsi="Arial" w:cs="Arial"/>
          <w:b/>
          <w:bCs/>
          <w:color w:val="000000"/>
          <w:u w:val="single"/>
        </w:rPr>
        <w:t>Hall Street Associates, L.L.C. v. Mattel, Inc.</w:t>
      </w:r>
    </w:p>
    <w:p w14:paraId="49C51FDD" w14:textId="77777777" w:rsidR="00FF65DC" w:rsidRPr="000F5121" w:rsidRDefault="00FF65DC" w:rsidP="00FF65DC">
      <w:pPr>
        <w:rPr>
          <w:rFonts w:ascii="Arial" w:hAnsi="Arial" w:cs="Arial"/>
          <w:color w:val="000000"/>
          <w:u w:val="single"/>
        </w:rPr>
      </w:pPr>
    </w:p>
    <w:p w14:paraId="2A642ED6"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Rul</w:t>
      </w:r>
      <w:r>
        <w:rPr>
          <w:rFonts w:ascii="Arial" w:hAnsi="Arial" w:cs="Arial"/>
          <w:b/>
          <w:bCs/>
          <w:color w:val="000000"/>
          <w:shd w:val="clear" w:color="auto" w:fill="FFFFFF"/>
        </w:rPr>
        <w:t>e</w:t>
      </w:r>
      <w:r w:rsidRPr="000E2341">
        <w:rPr>
          <w:rFonts w:ascii="Arial" w:hAnsi="Arial" w:cs="Arial"/>
          <w:b/>
          <w:bCs/>
          <w:color w:val="000000"/>
          <w:shd w:val="clear" w:color="auto" w:fill="FFFFFF"/>
        </w:rPr>
        <w:t xml:space="preserve">: </w:t>
      </w:r>
      <w:r w:rsidRPr="000B399B">
        <w:rPr>
          <w:rFonts w:ascii="Arial" w:hAnsi="Arial" w:cs="Arial"/>
          <w:b/>
          <w:bCs/>
          <w:color w:val="000000"/>
          <w:highlight w:val="cyan"/>
        </w:rPr>
        <w:t>Under the Federal Arbitration Act, 9 U.S.C. § 2, a court must confirm an arbitration award unless it is vacated, modified, or corrected as prescribed in §§ 10 and 11 of the Act.</w:t>
      </w:r>
    </w:p>
    <w:p w14:paraId="6065A181" w14:textId="77777777" w:rsidR="00FF65DC" w:rsidRPr="000B399B" w:rsidRDefault="00FF65DC" w:rsidP="00FF65DC">
      <w:pPr>
        <w:rPr>
          <w:rFonts w:ascii="Arial" w:hAnsi="Arial" w:cs="Arial"/>
          <w:color w:val="000000"/>
          <w:u w:val="single"/>
        </w:rPr>
      </w:pPr>
      <w:r w:rsidRPr="000B399B">
        <w:rPr>
          <w:rFonts w:ascii="Arial" w:hAnsi="Arial" w:cs="Arial"/>
          <w:b/>
          <w:bCs/>
          <w:color w:val="000000"/>
          <w:u w:val="single"/>
        </w:rPr>
        <w:t>Michael-Curry Co. v. Knutson Shareholders</w:t>
      </w:r>
    </w:p>
    <w:p w14:paraId="35F1C2EE" w14:textId="77777777" w:rsidR="00FF65DC" w:rsidRDefault="00FF65DC" w:rsidP="00FF65DC">
      <w:pPr>
        <w:spacing w:after="240"/>
        <w:rPr>
          <w:rFonts w:ascii="Arial" w:hAnsi="Arial" w:cs="Arial"/>
          <w:color w:val="000000"/>
        </w:rPr>
      </w:pPr>
    </w:p>
    <w:p w14:paraId="16D001F9" w14:textId="77777777" w:rsidR="00FF65DC" w:rsidRPr="000B399B" w:rsidRDefault="00FF65DC" w:rsidP="00FF65DC">
      <w:pPr>
        <w:spacing w:after="240"/>
        <w:rPr>
          <w:rFonts w:ascii="Arial" w:hAnsi="Arial" w:cs="Arial"/>
          <w:b/>
          <w:bCs/>
          <w:color w:val="000000"/>
        </w:rPr>
      </w:pPr>
      <w:r w:rsidRPr="000E2341">
        <w:rPr>
          <w:rFonts w:ascii="Arial" w:hAnsi="Arial" w:cs="Arial"/>
          <w:b/>
          <w:bCs/>
          <w:color w:val="000000"/>
          <w:shd w:val="clear" w:color="auto" w:fill="FFFFFF"/>
        </w:rPr>
        <w:t xml:space="preserve">Rule: </w:t>
      </w:r>
      <w:r w:rsidRPr="000B399B">
        <w:rPr>
          <w:rFonts w:ascii="Arial" w:hAnsi="Arial" w:cs="Arial"/>
          <w:b/>
          <w:bCs/>
          <w:color w:val="000000"/>
          <w:highlight w:val="cyan"/>
        </w:rPr>
        <w:t xml:space="preserve">A claim for fraud in the inducement will be subject to arbitration if the language of a contractual arbitration clause either specifically shows that the parties intended to arbitrate fraud in the </w:t>
      </w:r>
      <w:proofErr w:type="gramStart"/>
      <w:r w:rsidRPr="000B399B">
        <w:rPr>
          <w:rFonts w:ascii="Arial" w:hAnsi="Arial" w:cs="Arial"/>
          <w:b/>
          <w:bCs/>
          <w:color w:val="000000"/>
          <w:highlight w:val="cyan"/>
        </w:rPr>
        <w:t>inducement, or</w:t>
      </w:r>
      <w:proofErr w:type="gramEnd"/>
      <w:r w:rsidRPr="000B399B">
        <w:rPr>
          <w:rFonts w:ascii="Arial" w:hAnsi="Arial" w:cs="Arial"/>
          <w:b/>
          <w:bCs/>
          <w:color w:val="000000"/>
          <w:highlight w:val="cyan"/>
        </w:rPr>
        <w:t xml:space="preserve"> is sufficiently broad to comprehend that the issue of fraudulent inducement be arbitrated.</w:t>
      </w:r>
    </w:p>
    <w:p w14:paraId="44E87B4F" w14:textId="77777777" w:rsidR="00FF65DC" w:rsidRPr="000B399B" w:rsidRDefault="00FF65DC" w:rsidP="00FF65DC">
      <w:pPr>
        <w:rPr>
          <w:rFonts w:ascii="Arial" w:hAnsi="Arial" w:cs="Arial"/>
          <w:color w:val="000000"/>
          <w:u w:val="single"/>
        </w:rPr>
      </w:pPr>
      <w:r w:rsidRPr="000B399B">
        <w:rPr>
          <w:rFonts w:ascii="Arial" w:hAnsi="Arial" w:cs="Arial"/>
          <w:b/>
          <w:bCs/>
          <w:color w:val="000000"/>
          <w:u w:val="single"/>
        </w:rPr>
        <w:t xml:space="preserve">Stolt-Nielsen </w:t>
      </w:r>
      <w:proofErr w:type="spellStart"/>
      <w:r w:rsidRPr="000B399B">
        <w:rPr>
          <w:rFonts w:ascii="Arial" w:hAnsi="Arial" w:cs="Arial"/>
          <w:b/>
          <w:bCs/>
          <w:color w:val="000000"/>
          <w:u w:val="single"/>
        </w:rPr>
        <w:t>Societe</w:t>
      </w:r>
      <w:proofErr w:type="spellEnd"/>
      <w:r w:rsidRPr="000B399B">
        <w:rPr>
          <w:rFonts w:ascii="Arial" w:hAnsi="Arial" w:cs="Arial"/>
          <w:b/>
          <w:bCs/>
          <w:color w:val="000000"/>
          <w:u w:val="single"/>
        </w:rPr>
        <w:t xml:space="preserve"> Anonyme v. </w:t>
      </w:r>
      <w:proofErr w:type="spellStart"/>
      <w:r w:rsidRPr="000B399B">
        <w:rPr>
          <w:rFonts w:ascii="Arial" w:hAnsi="Arial" w:cs="Arial"/>
          <w:b/>
          <w:bCs/>
          <w:color w:val="000000"/>
          <w:u w:val="single"/>
        </w:rPr>
        <w:t>AnimalFeeds</w:t>
      </w:r>
      <w:proofErr w:type="spellEnd"/>
      <w:r w:rsidRPr="000B399B">
        <w:rPr>
          <w:rFonts w:ascii="Arial" w:hAnsi="Arial" w:cs="Arial"/>
          <w:b/>
          <w:bCs/>
          <w:color w:val="000000"/>
          <w:u w:val="single"/>
        </w:rPr>
        <w:t xml:space="preserve"> International Corporation</w:t>
      </w:r>
    </w:p>
    <w:p w14:paraId="25CF54FA" w14:textId="77777777" w:rsidR="00FF65DC" w:rsidRDefault="00FF65DC" w:rsidP="00FF65DC">
      <w:pPr>
        <w:spacing w:after="240"/>
        <w:rPr>
          <w:rFonts w:ascii="Arial" w:hAnsi="Arial" w:cs="Arial"/>
          <w:color w:val="000000"/>
        </w:rPr>
      </w:pPr>
    </w:p>
    <w:p w14:paraId="1DFBB50B"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0B399B">
        <w:rPr>
          <w:rFonts w:ascii="Arial" w:hAnsi="Arial" w:cs="Arial"/>
          <w:b/>
          <w:bCs/>
          <w:color w:val="000000"/>
          <w:highlight w:val="cyan"/>
        </w:rPr>
        <w:t>A district court may vacate an arbitration award if there was a manifest disregard for the law by the arbitrators.</w:t>
      </w:r>
    </w:p>
    <w:p w14:paraId="5C5D1FA4" w14:textId="77777777" w:rsidR="00FF65DC" w:rsidRPr="004A7E3D" w:rsidRDefault="00FF65DC" w:rsidP="00FF65DC">
      <w:pPr>
        <w:spacing w:after="240"/>
        <w:rPr>
          <w:rFonts w:ascii="Arial" w:hAnsi="Arial" w:cs="Arial"/>
          <w:color w:val="000000"/>
          <w:u w:val="single"/>
        </w:rPr>
      </w:pPr>
      <w:r w:rsidRPr="004A7E3D">
        <w:rPr>
          <w:rFonts w:ascii="Arial" w:hAnsi="Arial" w:cs="Arial"/>
          <w:b/>
          <w:bCs/>
          <w:color w:val="000000"/>
          <w:u w:val="single"/>
        </w:rPr>
        <w:t xml:space="preserve">Misty Ferguson v. Countrywide Credit Industries, Inc. </w:t>
      </w:r>
    </w:p>
    <w:p w14:paraId="7B93BCB4" w14:textId="77777777" w:rsidR="00FF65DC" w:rsidRPr="004A7E3D" w:rsidRDefault="00FF65DC" w:rsidP="00FF65DC">
      <w:r>
        <w:rPr>
          <w:rFonts w:ascii="Arial" w:hAnsi="Arial" w:cs="Arial"/>
          <w:b/>
          <w:bCs/>
          <w:color w:val="000000"/>
        </w:rPr>
        <w:t xml:space="preserve">Rule: </w:t>
      </w:r>
      <w:r w:rsidRPr="004A7E3D">
        <w:rPr>
          <w:rFonts w:ascii="Arial" w:hAnsi="Arial" w:cs="Arial"/>
          <w:b/>
          <w:bCs/>
          <w:color w:val="000000"/>
          <w:sz w:val="26"/>
          <w:szCs w:val="26"/>
          <w:highlight w:val="cyan"/>
          <w:shd w:val="clear" w:color="auto" w:fill="FFFFFF"/>
        </w:rPr>
        <w:t>A contract must be both procedurally and substantively unconscionable to be unenforceable on the ground of unconscionability.</w:t>
      </w:r>
    </w:p>
    <w:p w14:paraId="6DBB3555" w14:textId="77777777" w:rsidR="00FF65DC" w:rsidRDefault="00FF65DC" w:rsidP="00FF65DC">
      <w:pPr>
        <w:spacing w:after="240"/>
        <w:rPr>
          <w:rFonts w:ascii="Arial" w:hAnsi="Arial" w:cs="Arial"/>
          <w:color w:val="000000"/>
        </w:rPr>
      </w:pPr>
    </w:p>
    <w:p w14:paraId="41F9E61B" w14:textId="77777777" w:rsidR="00FF65DC" w:rsidRPr="004A7E3D" w:rsidRDefault="00FF65DC" w:rsidP="00FF65DC">
      <w:pPr>
        <w:rPr>
          <w:rFonts w:ascii="Arial" w:hAnsi="Arial" w:cs="Arial"/>
          <w:color w:val="000000"/>
          <w:u w:val="single"/>
        </w:rPr>
      </w:pPr>
      <w:r w:rsidRPr="004A7E3D">
        <w:rPr>
          <w:rFonts w:ascii="Arial" w:hAnsi="Arial" w:cs="Arial"/>
          <w:b/>
          <w:bCs/>
          <w:color w:val="000000"/>
          <w:u w:val="single"/>
        </w:rPr>
        <w:t>AT&amp;T Mobility, LLC v. Concepcion</w:t>
      </w:r>
    </w:p>
    <w:p w14:paraId="2AFD66C3" w14:textId="77777777" w:rsidR="00FF65DC" w:rsidRDefault="00FF65DC" w:rsidP="00FF65DC">
      <w:pPr>
        <w:spacing w:after="240"/>
        <w:rPr>
          <w:rFonts w:ascii="Arial" w:hAnsi="Arial" w:cs="Arial"/>
          <w:color w:val="000000"/>
        </w:rPr>
      </w:pPr>
    </w:p>
    <w:p w14:paraId="565C0F38" w14:textId="77777777" w:rsidR="00FF65DC" w:rsidRPr="004A7E3D" w:rsidRDefault="00FF65DC" w:rsidP="00FF65DC">
      <w:pPr>
        <w:spacing w:after="240"/>
        <w:rPr>
          <w:rFonts w:ascii="Arial" w:hAnsi="Arial" w:cs="Arial"/>
          <w:b/>
          <w:bCs/>
          <w:color w:val="000000"/>
        </w:rPr>
      </w:pPr>
      <w:r w:rsidRPr="000E2341">
        <w:rPr>
          <w:rFonts w:ascii="Arial" w:hAnsi="Arial" w:cs="Arial"/>
          <w:b/>
          <w:bCs/>
          <w:color w:val="000000"/>
        </w:rPr>
        <w:t>Ru</w:t>
      </w:r>
      <w:r>
        <w:rPr>
          <w:rFonts w:ascii="Arial" w:hAnsi="Arial" w:cs="Arial"/>
          <w:b/>
          <w:bCs/>
          <w:color w:val="000000"/>
        </w:rPr>
        <w:t>le</w:t>
      </w:r>
      <w:r w:rsidRPr="000E2341">
        <w:rPr>
          <w:rFonts w:ascii="Arial" w:hAnsi="Arial" w:cs="Arial"/>
          <w:b/>
          <w:bCs/>
          <w:color w:val="000000"/>
        </w:rPr>
        <w:t xml:space="preserve">: </w:t>
      </w:r>
      <w:r w:rsidRPr="004A7E3D">
        <w:rPr>
          <w:rFonts w:ascii="Arial" w:hAnsi="Arial" w:cs="Arial"/>
          <w:b/>
          <w:bCs/>
          <w:color w:val="000000"/>
          <w:highlight w:val="cyan"/>
        </w:rPr>
        <w:t>The Federal Arbitration Act preempts any state law that conflicts with it.</w:t>
      </w:r>
    </w:p>
    <w:p w14:paraId="24C0C305" w14:textId="77777777" w:rsidR="00FF65DC" w:rsidRPr="004A7E3D" w:rsidRDefault="00FF65DC" w:rsidP="00FF65DC">
      <w:pPr>
        <w:rPr>
          <w:rFonts w:ascii="Arial" w:hAnsi="Arial" w:cs="Arial"/>
          <w:color w:val="000000"/>
          <w:u w:val="single"/>
        </w:rPr>
      </w:pPr>
      <w:proofErr w:type="spellStart"/>
      <w:r w:rsidRPr="004A7E3D">
        <w:rPr>
          <w:rFonts w:ascii="Arial" w:hAnsi="Arial" w:cs="Arial"/>
          <w:b/>
          <w:bCs/>
          <w:color w:val="000000"/>
          <w:u w:val="single"/>
        </w:rPr>
        <w:t>Allhusen</w:t>
      </w:r>
      <w:proofErr w:type="spellEnd"/>
      <w:r w:rsidRPr="004A7E3D">
        <w:rPr>
          <w:rFonts w:ascii="Arial" w:hAnsi="Arial" w:cs="Arial"/>
          <w:b/>
          <w:bCs/>
          <w:color w:val="000000"/>
          <w:u w:val="single"/>
        </w:rPr>
        <w:t xml:space="preserve"> v. </w:t>
      </w:r>
      <w:proofErr w:type="spellStart"/>
      <w:r w:rsidRPr="004A7E3D">
        <w:rPr>
          <w:rFonts w:ascii="Arial" w:hAnsi="Arial" w:cs="Arial"/>
          <w:b/>
          <w:bCs/>
          <w:color w:val="000000"/>
          <w:u w:val="single"/>
        </w:rPr>
        <w:t>Caristo</w:t>
      </w:r>
      <w:proofErr w:type="spellEnd"/>
      <w:r w:rsidRPr="004A7E3D">
        <w:rPr>
          <w:rFonts w:ascii="Arial" w:hAnsi="Arial" w:cs="Arial"/>
          <w:b/>
          <w:bCs/>
          <w:color w:val="000000"/>
          <w:u w:val="single"/>
        </w:rPr>
        <w:t xml:space="preserve"> Construction Corp.</w:t>
      </w:r>
    </w:p>
    <w:p w14:paraId="12064AF8" w14:textId="77777777" w:rsidR="00FF65DC" w:rsidRDefault="00FF65DC" w:rsidP="00FF65DC">
      <w:pPr>
        <w:spacing w:after="240"/>
        <w:rPr>
          <w:rFonts w:ascii="Arial" w:hAnsi="Arial" w:cs="Arial"/>
          <w:color w:val="000000"/>
        </w:rPr>
      </w:pPr>
    </w:p>
    <w:p w14:paraId="1676CFC2" w14:textId="77777777" w:rsidR="00FF65DC" w:rsidRPr="000E2341" w:rsidRDefault="00FF65DC" w:rsidP="00FF65DC">
      <w:pPr>
        <w:spacing w:after="240"/>
        <w:rPr>
          <w:rFonts w:ascii="Arial" w:hAnsi="Arial" w:cs="Arial"/>
          <w:color w:val="000000"/>
        </w:rPr>
      </w:pPr>
      <w:r w:rsidRPr="000E2341">
        <w:rPr>
          <w:rFonts w:ascii="Arial" w:hAnsi="Arial" w:cs="Arial"/>
          <w:b/>
          <w:bCs/>
          <w:color w:val="000000"/>
        </w:rPr>
        <w:t xml:space="preserve">Rule: </w:t>
      </w:r>
      <w:r w:rsidRPr="004A7E3D">
        <w:rPr>
          <w:rFonts w:ascii="Arial" w:hAnsi="Arial" w:cs="Arial"/>
          <w:b/>
          <w:bCs/>
          <w:color w:val="000000"/>
          <w:highlight w:val="cyan"/>
        </w:rPr>
        <w:t>Parties to a contract may prohibit the assignment of contractual rights.</w:t>
      </w:r>
    </w:p>
    <w:p w14:paraId="670CF9C6" w14:textId="77777777" w:rsidR="00FF65DC" w:rsidRPr="004A7E3D" w:rsidRDefault="00FF65DC" w:rsidP="00FF65DC">
      <w:pPr>
        <w:rPr>
          <w:rFonts w:ascii="Arial" w:hAnsi="Arial" w:cs="Arial"/>
          <w:color w:val="000000"/>
          <w:u w:val="single"/>
        </w:rPr>
      </w:pPr>
      <w:r w:rsidRPr="004A7E3D">
        <w:rPr>
          <w:rFonts w:ascii="Arial" w:hAnsi="Arial" w:cs="Arial"/>
          <w:b/>
          <w:bCs/>
          <w:color w:val="000000"/>
          <w:u w:val="single"/>
        </w:rPr>
        <w:t>Owen v. CNA Insurance/Continental Casualty Company</w:t>
      </w:r>
    </w:p>
    <w:p w14:paraId="77D718E3" w14:textId="77777777" w:rsidR="00FF65DC" w:rsidRDefault="00FF65DC" w:rsidP="00FF65DC">
      <w:pPr>
        <w:spacing w:after="240"/>
        <w:rPr>
          <w:rFonts w:ascii="Arial" w:hAnsi="Arial" w:cs="Arial"/>
          <w:color w:val="000000"/>
        </w:rPr>
      </w:pPr>
    </w:p>
    <w:p w14:paraId="11E2B541"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4A7E3D">
        <w:rPr>
          <w:rFonts w:ascii="Arial" w:hAnsi="Arial" w:cs="Arial"/>
          <w:b/>
          <w:bCs/>
          <w:color w:val="000000"/>
          <w:highlight w:val="cyan"/>
        </w:rPr>
        <w:t>A contract provision limiting or prohibiting assignments of contractual rights operates only to limit the parties’ rights to assign the contract, but not their power to assign, unless the parties specifically manifest an intent to the contrary.</w:t>
      </w:r>
    </w:p>
    <w:p w14:paraId="41502A99" w14:textId="77777777" w:rsidR="00FF65DC" w:rsidRPr="004A7E3D" w:rsidRDefault="00FF65DC" w:rsidP="00FF65DC">
      <w:pPr>
        <w:rPr>
          <w:rFonts w:ascii="Arial" w:hAnsi="Arial" w:cs="Arial"/>
          <w:color w:val="000000"/>
          <w:u w:val="single"/>
        </w:rPr>
      </w:pPr>
      <w:r w:rsidRPr="004A7E3D">
        <w:rPr>
          <w:rFonts w:ascii="Arial" w:hAnsi="Arial" w:cs="Arial"/>
          <w:b/>
          <w:bCs/>
          <w:color w:val="000000"/>
          <w:u w:val="single"/>
        </w:rPr>
        <w:lastRenderedPageBreak/>
        <w:t xml:space="preserve">Continental Purchasing Co. v. Van </w:t>
      </w:r>
      <w:proofErr w:type="spellStart"/>
      <w:r w:rsidRPr="004A7E3D">
        <w:rPr>
          <w:rFonts w:ascii="Arial" w:hAnsi="Arial" w:cs="Arial"/>
          <w:b/>
          <w:bCs/>
          <w:color w:val="000000"/>
          <w:u w:val="single"/>
        </w:rPr>
        <w:t>Raalte</w:t>
      </w:r>
      <w:proofErr w:type="spellEnd"/>
      <w:r w:rsidRPr="004A7E3D">
        <w:rPr>
          <w:rFonts w:ascii="Arial" w:hAnsi="Arial" w:cs="Arial"/>
          <w:b/>
          <w:bCs/>
          <w:color w:val="000000"/>
          <w:u w:val="single"/>
        </w:rPr>
        <w:t xml:space="preserve"> Co.</w:t>
      </w:r>
    </w:p>
    <w:p w14:paraId="3B7EFAF6" w14:textId="77777777" w:rsidR="00FF65DC" w:rsidRDefault="00FF65DC" w:rsidP="00FF65DC">
      <w:pPr>
        <w:spacing w:after="240"/>
        <w:rPr>
          <w:rFonts w:ascii="Arial" w:hAnsi="Arial" w:cs="Arial"/>
          <w:color w:val="000000"/>
        </w:rPr>
      </w:pPr>
    </w:p>
    <w:p w14:paraId="116E7EDF"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4A7E3D">
        <w:rPr>
          <w:rFonts w:ascii="Arial" w:hAnsi="Arial" w:cs="Arial"/>
          <w:b/>
          <w:bCs/>
          <w:color w:val="000000"/>
          <w:highlight w:val="cyan"/>
        </w:rPr>
        <w:t xml:space="preserve">If a debtor receives notice that his debt has been assigned to a third party but continues to pay the original creditor directly instead of the </w:t>
      </w:r>
      <w:proofErr w:type="gramStart"/>
      <w:r w:rsidRPr="004A7E3D">
        <w:rPr>
          <w:rFonts w:ascii="Arial" w:hAnsi="Arial" w:cs="Arial"/>
          <w:b/>
          <w:bCs/>
          <w:color w:val="000000"/>
          <w:highlight w:val="cyan"/>
        </w:rPr>
        <w:t>third party</w:t>
      </w:r>
      <w:proofErr w:type="gramEnd"/>
      <w:r w:rsidRPr="004A7E3D">
        <w:rPr>
          <w:rFonts w:ascii="Arial" w:hAnsi="Arial" w:cs="Arial"/>
          <w:b/>
          <w:bCs/>
          <w:color w:val="000000"/>
          <w:highlight w:val="cyan"/>
        </w:rPr>
        <w:t xml:space="preserve"> assignee, the debtor is liable for the resulting damage to the assignee.</w:t>
      </w:r>
    </w:p>
    <w:p w14:paraId="5705D9C6" w14:textId="77777777" w:rsidR="00FF65DC" w:rsidRPr="004A7E3D" w:rsidRDefault="00FF65DC" w:rsidP="00FF65DC">
      <w:pPr>
        <w:rPr>
          <w:rFonts w:ascii="Arial" w:hAnsi="Arial" w:cs="Arial"/>
          <w:color w:val="000000"/>
          <w:u w:val="single"/>
        </w:rPr>
      </w:pPr>
      <w:r w:rsidRPr="004A7E3D">
        <w:rPr>
          <w:rFonts w:ascii="Arial" w:hAnsi="Arial" w:cs="Arial"/>
          <w:b/>
          <w:bCs/>
          <w:color w:val="000000"/>
          <w:u w:val="single"/>
        </w:rPr>
        <w:t>Sally Beauty Co. v. Nexxus Products Co.</w:t>
      </w:r>
    </w:p>
    <w:p w14:paraId="16805394" w14:textId="77777777" w:rsidR="00FF65DC" w:rsidRDefault="00FF65DC" w:rsidP="00FF65DC">
      <w:pPr>
        <w:spacing w:after="240"/>
        <w:rPr>
          <w:rFonts w:ascii="Arial" w:hAnsi="Arial" w:cs="Arial"/>
          <w:color w:val="000000"/>
        </w:rPr>
      </w:pPr>
    </w:p>
    <w:p w14:paraId="541315A7"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4A7E3D">
        <w:rPr>
          <w:rFonts w:ascii="Arial" w:hAnsi="Arial" w:cs="Arial"/>
          <w:b/>
          <w:bCs/>
          <w:color w:val="000000"/>
          <w:highlight w:val="cyan"/>
        </w:rPr>
        <w:t xml:space="preserve">Under Section 2-210 of the Uniform Commercial Code, an obligor's performance under an exclusive-distribution agreement may not be delegated to the </w:t>
      </w:r>
      <w:proofErr w:type="gramStart"/>
      <w:r w:rsidRPr="004A7E3D">
        <w:rPr>
          <w:rFonts w:ascii="Arial" w:hAnsi="Arial" w:cs="Arial"/>
          <w:b/>
          <w:bCs/>
          <w:color w:val="000000"/>
          <w:highlight w:val="cyan"/>
        </w:rPr>
        <w:t>wholly-owned</w:t>
      </w:r>
      <w:proofErr w:type="gramEnd"/>
      <w:r w:rsidRPr="004A7E3D">
        <w:rPr>
          <w:rFonts w:ascii="Arial" w:hAnsi="Arial" w:cs="Arial"/>
          <w:b/>
          <w:bCs/>
          <w:color w:val="000000"/>
          <w:highlight w:val="cyan"/>
        </w:rPr>
        <w:t xml:space="preserve"> subsidiary of a direct competitor unless the </w:t>
      </w:r>
      <w:proofErr w:type="spellStart"/>
      <w:r w:rsidRPr="004A7E3D">
        <w:rPr>
          <w:rFonts w:ascii="Arial" w:hAnsi="Arial" w:cs="Arial"/>
          <w:b/>
          <w:bCs/>
          <w:color w:val="000000"/>
          <w:highlight w:val="cyan"/>
        </w:rPr>
        <w:t>obligee</w:t>
      </w:r>
      <w:proofErr w:type="spellEnd"/>
      <w:r w:rsidRPr="004A7E3D">
        <w:rPr>
          <w:rFonts w:ascii="Arial" w:hAnsi="Arial" w:cs="Arial"/>
          <w:b/>
          <w:bCs/>
          <w:color w:val="000000"/>
          <w:highlight w:val="cyan"/>
        </w:rPr>
        <w:t xml:space="preserve"> consents.</w:t>
      </w:r>
    </w:p>
    <w:p w14:paraId="7B328D0B" w14:textId="77777777" w:rsidR="00FF65DC" w:rsidRPr="00DF0998" w:rsidRDefault="00FF65DC" w:rsidP="00FF65DC">
      <w:pPr>
        <w:rPr>
          <w:rFonts w:ascii="Arial" w:hAnsi="Arial" w:cs="Arial"/>
          <w:color w:val="000000"/>
          <w:u w:val="single"/>
        </w:rPr>
      </w:pPr>
      <w:r w:rsidRPr="00DF0998">
        <w:rPr>
          <w:rFonts w:ascii="Arial" w:hAnsi="Arial" w:cs="Arial"/>
          <w:b/>
          <w:bCs/>
          <w:color w:val="000000"/>
          <w:u w:val="single"/>
        </w:rPr>
        <w:t>KMART Corporation v. Balfour Beatty, Inc.</w:t>
      </w:r>
    </w:p>
    <w:p w14:paraId="5D59D5FB" w14:textId="77777777" w:rsidR="00FF65DC" w:rsidRDefault="00FF65DC" w:rsidP="00FF65DC">
      <w:pPr>
        <w:spacing w:after="240"/>
        <w:rPr>
          <w:rFonts w:ascii="Arial" w:hAnsi="Arial" w:cs="Arial"/>
          <w:color w:val="000000"/>
        </w:rPr>
      </w:pPr>
    </w:p>
    <w:p w14:paraId="5A72E91B"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DF0998">
        <w:rPr>
          <w:rFonts w:ascii="Arial" w:hAnsi="Arial" w:cs="Arial"/>
          <w:b/>
          <w:bCs/>
          <w:color w:val="000000"/>
          <w:highlight w:val="cyan"/>
        </w:rPr>
        <w:t>Unless otherwise agreed between a promisor and promisee, a beneficiary of a promise is an intended third-party beneficiary if recognition of a right to performance in the beneficiary is appropriate to carry out the intent of the parties and either the performance of the promise will satisfy an obligation of the promisee to pay money to the beneficiary, or the circumstances indicate that the promisee intends to give the beneficiary the benefit of the promised performance.</w:t>
      </w:r>
    </w:p>
    <w:p w14:paraId="0565925E" w14:textId="77777777" w:rsidR="00FF65DC" w:rsidRPr="00DF0998" w:rsidRDefault="00FF65DC" w:rsidP="00FF65DC">
      <w:pPr>
        <w:rPr>
          <w:rFonts w:ascii="Arial" w:hAnsi="Arial" w:cs="Arial"/>
          <w:color w:val="000000"/>
          <w:u w:val="single"/>
        </w:rPr>
      </w:pPr>
      <w:r w:rsidRPr="00DF0998">
        <w:rPr>
          <w:rFonts w:ascii="Arial" w:hAnsi="Arial" w:cs="Arial"/>
          <w:b/>
          <w:bCs/>
          <w:color w:val="000000"/>
          <w:u w:val="single"/>
        </w:rPr>
        <w:t xml:space="preserve">Hale v. </w:t>
      </w:r>
      <w:proofErr w:type="spellStart"/>
      <w:r w:rsidRPr="00DF0998">
        <w:rPr>
          <w:rFonts w:ascii="Arial" w:hAnsi="Arial" w:cs="Arial"/>
          <w:b/>
          <w:bCs/>
          <w:color w:val="000000"/>
          <w:u w:val="single"/>
        </w:rPr>
        <w:t>Groce</w:t>
      </w:r>
      <w:proofErr w:type="spellEnd"/>
    </w:p>
    <w:p w14:paraId="24ACE6A8" w14:textId="77777777" w:rsidR="00FF65DC" w:rsidRDefault="00FF65DC" w:rsidP="00FF65DC">
      <w:pPr>
        <w:spacing w:after="240"/>
        <w:rPr>
          <w:rFonts w:ascii="Arial" w:hAnsi="Arial" w:cs="Arial"/>
          <w:color w:val="000000"/>
        </w:rPr>
      </w:pPr>
    </w:p>
    <w:p w14:paraId="181991F3"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DF0998">
        <w:rPr>
          <w:rFonts w:ascii="Arial" w:hAnsi="Arial" w:cs="Arial"/>
          <w:b/>
          <w:bCs/>
          <w:color w:val="000000"/>
          <w:highlight w:val="cyan"/>
        </w:rPr>
        <w:t>A third-party beneficiary of a contract can enforce the contract if the parties to the contract intended the third party to benefit.</w:t>
      </w:r>
    </w:p>
    <w:p w14:paraId="2800E5BB" w14:textId="77777777" w:rsidR="00FF65DC" w:rsidRPr="00DF0998" w:rsidRDefault="00FF65DC" w:rsidP="00FF65DC">
      <w:pPr>
        <w:rPr>
          <w:rFonts w:ascii="Arial" w:hAnsi="Arial" w:cs="Arial"/>
          <w:color w:val="000000"/>
          <w:u w:val="single"/>
        </w:rPr>
      </w:pPr>
      <w:proofErr w:type="spellStart"/>
      <w:r w:rsidRPr="00DF0998">
        <w:rPr>
          <w:rFonts w:ascii="Arial" w:hAnsi="Arial" w:cs="Arial"/>
          <w:b/>
          <w:bCs/>
          <w:color w:val="000000"/>
          <w:u w:val="single"/>
        </w:rPr>
        <w:t>Zigas</w:t>
      </w:r>
      <w:proofErr w:type="spellEnd"/>
      <w:r w:rsidRPr="00DF0998">
        <w:rPr>
          <w:rFonts w:ascii="Arial" w:hAnsi="Arial" w:cs="Arial"/>
          <w:b/>
          <w:bCs/>
          <w:color w:val="000000"/>
          <w:u w:val="single"/>
        </w:rPr>
        <w:t xml:space="preserve"> v. Superior Court</w:t>
      </w:r>
    </w:p>
    <w:p w14:paraId="4579F13A" w14:textId="77777777" w:rsidR="00FF65DC" w:rsidRDefault="00FF65DC" w:rsidP="00FF65DC">
      <w:pPr>
        <w:spacing w:after="240"/>
        <w:rPr>
          <w:rFonts w:ascii="Arial" w:hAnsi="Arial" w:cs="Arial"/>
          <w:color w:val="000000"/>
        </w:rPr>
      </w:pPr>
    </w:p>
    <w:p w14:paraId="7228240C"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DF0998">
        <w:rPr>
          <w:rFonts w:ascii="Arial" w:hAnsi="Arial" w:cs="Arial"/>
          <w:b/>
          <w:bCs/>
          <w:color w:val="000000"/>
          <w:highlight w:val="cyan"/>
        </w:rPr>
        <w:t>Standing to sue as a third-party beneficiary to a government contract depends on the intent of the parties as manifested by the contract and the circumstances surrounding its formation.</w:t>
      </w:r>
    </w:p>
    <w:p w14:paraId="08FBC25F" w14:textId="77777777" w:rsidR="00FF65DC" w:rsidRPr="00E852D4" w:rsidRDefault="00FF65DC" w:rsidP="00FF65DC">
      <w:pPr>
        <w:rPr>
          <w:rFonts w:ascii="Arial" w:hAnsi="Arial" w:cs="Arial"/>
          <w:color w:val="000000"/>
          <w:u w:val="single"/>
        </w:rPr>
      </w:pPr>
      <w:proofErr w:type="spellStart"/>
      <w:r w:rsidRPr="00E852D4">
        <w:rPr>
          <w:rFonts w:ascii="Arial" w:hAnsi="Arial" w:cs="Arial"/>
          <w:b/>
          <w:bCs/>
          <w:color w:val="000000"/>
          <w:u w:val="single"/>
        </w:rPr>
        <w:t>Tweeddale</w:t>
      </w:r>
      <w:proofErr w:type="spellEnd"/>
      <w:r w:rsidRPr="00E852D4">
        <w:rPr>
          <w:rFonts w:ascii="Arial" w:hAnsi="Arial" w:cs="Arial"/>
          <w:b/>
          <w:bCs/>
          <w:color w:val="000000"/>
          <w:u w:val="single"/>
        </w:rPr>
        <w:t xml:space="preserve"> v. </w:t>
      </w:r>
      <w:proofErr w:type="spellStart"/>
      <w:r w:rsidRPr="00E852D4">
        <w:rPr>
          <w:rFonts w:ascii="Arial" w:hAnsi="Arial" w:cs="Arial"/>
          <w:b/>
          <w:bCs/>
          <w:color w:val="000000"/>
          <w:u w:val="single"/>
        </w:rPr>
        <w:t>Tweeddale</w:t>
      </w:r>
      <w:proofErr w:type="spellEnd"/>
    </w:p>
    <w:p w14:paraId="3D5C5A1A" w14:textId="77777777" w:rsidR="00FF65DC" w:rsidRDefault="00FF65DC" w:rsidP="00FF65DC">
      <w:pPr>
        <w:spacing w:after="240"/>
        <w:rPr>
          <w:rFonts w:ascii="Arial" w:hAnsi="Arial" w:cs="Arial"/>
          <w:color w:val="000000"/>
        </w:rPr>
      </w:pPr>
    </w:p>
    <w:p w14:paraId="1AF97C00" w14:textId="77777777" w:rsidR="00FF65DC" w:rsidRPr="000E2341" w:rsidRDefault="00FF65DC" w:rsidP="00FF65DC">
      <w:pPr>
        <w:spacing w:after="240"/>
        <w:rPr>
          <w:rFonts w:ascii="Arial" w:hAnsi="Arial" w:cs="Arial"/>
          <w:color w:val="000000"/>
        </w:rPr>
      </w:pPr>
      <w:r w:rsidRPr="000E2341">
        <w:rPr>
          <w:rFonts w:ascii="Arial" w:hAnsi="Arial" w:cs="Arial"/>
          <w:b/>
          <w:bCs/>
          <w:color w:val="000000"/>
          <w:shd w:val="clear" w:color="auto" w:fill="FFFFFF"/>
        </w:rPr>
        <w:t xml:space="preserve">Rule: </w:t>
      </w:r>
      <w:r w:rsidRPr="00E852D4">
        <w:rPr>
          <w:rFonts w:ascii="Arial" w:hAnsi="Arial" w:cs="Arial"/>
          <w:b/>
          <w:bCs/>
          <w:color w:val="000000"/>
          <w:highlight w:val="cyan"/>
        </w:rPr>
        <w:t>When one person, in exchange for consideration from another, contracts to pay a third person a sum of money, there is an immediate contractual right created in the third person regardless of the third person’s knowledge of the original transaction.</w:t>
      </w:r>
    </w:p>
    <w:p w14:paraId="7016DCB2" w14:textId="77777777" w:rsidR="00FF65DC" w:rsidRPr="000E2341" w:rsidRDefault="00FF65DC" w:rsidP="00FF65DC">
      <w:pPr>
        <w:spacing w:after="240"/>
        <w:rPr>
          <w:rFonts w:ascii="Arial" w:hAnsi="Arial" w:cs="Arial"/>
          <w:color w:val="000000"/>
        </w:rPr>
      </w:pPr>
    </w:p>
    <w:p w14:paraId="381D8A8E" w14:textId="77777777" w:rsidR="00FF65DC" w:rsidRPr="00E364DF" w:rsidRDefault="00FF65DC" w:rsidP="00FF65DC">
      <w:pPr>
        <w:rPr>
          <w:rFonts w:ascii="Arial" w:hAnsi="Arial" w:cs="Arial"/>
          <w:b/>
          <w:bCs/>
        </w:rPr>
      </w:pPr>
    </w:p>
    <w:p w14:paraId="020233D3" w14:textId="77777777" w:rsidR="00A82D31" w:rsidRDefault="00FF65DC"/>
    <w:sectPr w:rsidR="00A8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4D"/>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DC"/>
    <w:rsid w:val="001E1662"/>
    <w:rsid w:val="00513763"/>
    <w:rsid w:val="00FF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4C8"/>
  <w15:chartTrackingRefBased/>
  <w15:docId w15:val="{24F3772F-1165-044E-8461-F795F414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DC"/>
    <w:rPr>
      <w:rFonts w:ascii="Times New Roman" w:eastAsia="Times New Roman" w:hAnsi="Times New Roman" w:cs="Times New Roman"/>
    </w:rPr>
  </w:style>
  <w:style w:type="paragraph" w:styleId="Heading1">
    <w:name w:val="heading 1"/>
    <w:basedOn w:val="Normal"/>
    <w:next w:val="Normal"/>
    <w:link w:val="Heading1Char"/>
    <w:uiPriority w:val="9"/>
    <w:qFormat/>
    <w:rsid w:val="00FF65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F65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5D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F65D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6324</Words>
  <Characters>33012</Characters>
  <Application>Microsoft Office Word</Application>
  <DocSecurity>0</DocSecurity>
  <Lines>786</Lines>
  <Paragraphs>367</Paragraphs>
  <ScaleCrop>false</ScaleCrop>
  <Company>WaterWorks Entertainment</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1</cp:revision>
  <dcterms:created xsi:type="dcterms:W3CDTF">2021-05-02T21:42:00Z</dcterms:created>
  <dcterms:modified xsi:type="dcterms:W3CDTF">2021-05-02T21:42:00Z</dcterms:modified>
</cp:coreProperties>
</file>